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B2" w:rsidRDefault="005F1C5A" w:rsidP="00F775C6">
      <w:pPr>
        <w:jc w:val="both"/>
        <w:rPr>
          <w:rFonts w:eastAsiaTheme="majorEastAsia" w:cs="Times New Roman"/>
          <w:b/>
          <w:color w:val="C00000"/>
          <w:sz w:val="32"/>
          <w:szCs w:val="24"/>
        </w:rPr>
      </w:pPr>
      <w:bookmarkStart w:id="0" w:name="_Toc419186626"/>
      <w:r>
        <w:rPr>
          <w:rFonts w:eastAsiaTheme="majorEastAsia" w:cs="Times New Roman"/>
          <w:b/>
          <w:noProof/>
          <w:color w:val="C00000"/>
          <w:sz w:val="32"/>
          <w:szCs w:val="24"/>
        </w:rPr>
        <w:pict>
          <v:line id="Straight Connector 85" o:spid="_x0000_s1026" style="position:absolute;left:0;text-align:left;z-index:251901440;visibility:visible" from="-.75pt,108.75pt" to="49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" strokecolor="#5b9bd5 [3204]" strokeweight=".5pt">
            <v:stroke joinstyle="miter"/>
            <o:lock v:ext="edit" shapetype="f"/>
          </v:line>
        </w:pict>
      </w:r>
    </w:p>
    <w:p w:rsidR="006623B9" w:rsidRDefault="006623B9" w:rsidP="00F775C6">
      <w:pPr>
        <w:pStyle w:val="Heading1"/>
        <w:numPr>
          <w:ilvl w:val="0"/>
          <w:numId w:val="0"/>
        </w:numPr>
        <w:ind w:left="432"/>
        <w:rPr>
          <w:sz w:val="44"/>
          <w:szCs w:val="24"/>
        </w:rPr>
      </w:pPr>
      <w:bookmarkStart w:id="1" w:name="_Toc428372602"/>
      <w:bookmarkStart w:id="2" w:name="_Toc429948231"/>
      <w:bookmarkStart w:id="3" w:name="_Toc433544929"/>
      <w:bookmarkStart w:id="4" w:name="_Toc433569312"/>
      <w:bookmarkStart w:id="5" w:name="_Toc433569435"/>
      <w:bookmarkStart w:id="6" w:name="_Toc435982252"/>
    </w:p>
    <w:p w:rsidR="009909B2" w:rsidRPr="006623B9" w:rsidRDefault="00DC3340" w:rsidP="006623B9">
      <w:pPr>
        <w:jc w:val="center"/>
        <w:rPr>
          <w:b/>
          <w:color w:val="C00000"/>
          <w:sz w:val="44"/>
          <w:szCs w:val="44"/>
        </w:rPr>
      </w:pPr>
      <w:r w:rsidRPr="006623B9">
        <w:rPr>
          <w:b/>
          <w:color w:val="C00000"/>
          <w:sz w:val="44"/>
          <w:szCs w:val="44"/>
        </w:rPr>
        <w:t>Shyama Prasad Mukherj</w:t>
      </w:r>
      <w:r w:rsidR="008F63A4" w:rsidRPr="006623B9">
        <w:rPr>
          <w:b/>
          <w:color w:val="C00000"/>
          <w:sz w:val="44"/>
          <w:szCs w:val="44"/>
        </w:rPr>
        <w:t>i</w:t>
      </w:r>
      <w:r w:rsidRPr="006623B9">
        <w:rPr>
          <w:b/>
          <w:color w:val="C00000"/>
          <w:sz w:val="44"/>
          <w:szCs w:val="44"/>
        </w:rPr>
        <w:t xml:space="preserve"> Rurban Mission</w:t>
      </w:r>
      <w:bookmarkEnd w:id="1"/>
      <w:bookmarkEnd w:id="2"/>
      <w:bookmarkEnd w:id="3"/>
      <w:bookmarkEnd w:id="4"/>
      <w:bookmarkEnd w:id="5"/>
      <w:bookmarkEnd w:id="6"/>
    </w:p>
    <w:p w:rsidR="009909B2" w:rsidRPr="00FD42AE" w:rsidRDefault="009909B2" w:rsidP="00F775C6">
      <w:pPr>
        <w:jc w:val="center"/>
        <w:rPr>
          <w:color w:val="C00000"/>
          <w:szCs w:val="24"/>
        </w:rPr>
      </w:pPr>
    </w:p>
    <w:p w:rsidR="007D4C80" w:rsidRPr="00E55B8C" w:rsidRDefault="00E55B8C">
      <w:pPr>
        <w:jc w:val="center"/>
        <w:rPr>
          <w:b/>
          <w:color w:val="385623" w:themeColor="accent6" w:themeShade="80"/>
          <w:sz w:val="44"/>
          <w:szCs w:val="24"/>
        </w:rPr>
      </w:pPr>
      <w:r w:rsidRPr="00E55B8C">
        <w:rPr>
          <w:b/>
          <w:color w:val="385623" w:themeColor="accent6" w:themeShade="80"/>
          <w:sz w:val="44"/>
          <w:szCs w:val="24"/>
        </w:rPr>
        <w:t>National Rurban Mission</w:t>
      </w:r>
    </w:p>
    <w:p w:rsidR="00E55B8C" w:rsidRPr="00E55B8C" w:rsidRDefault="00E55B8C">
      <w:pPr>
        <w:jc w:val="center"/>
        <w:rPr>
          <w:b/>
          <w:color w:val="385623" w:themeColor="accent6" w:themeShade="80"/>
          <w:sz w:val="44"/>
          <w:szCs w:val="24"/>
        </w:rPr>
      </w:pPr>
      <w:r w:rsidRPr="00E55B8C">
        <w:rPr>
          <w:b/>
          <w:color w:val="385623" w:themeColor="accent6" w:themeShade="80"/>
          <w:sz w:val="44"/>
          <w:szCs w:val="24"/>
        </w:rPr>
        <w:t>(NRuM)</w:t>
      </w:r>
    </w:p>
    <w:p w:rsidR="007D4C80" w:rsidRDefault="007D4C80">
      <w:pPr>
        <w:jc w:val="center"/>
        <w:rPr>
          <w:color w:val="323E4F" w:themeColor="text2" w:themeShade="BF"/>
          <w:sz w:val="44"/>
          <w:szCs w:val="24"/>
        </w:rPr>
      </w:pPr>
    </w:p>
    <w:p w:rsidR="007D4C80" w:rsidRDefault="007D4C80">
      <w:pPr>
        <w:jc w:val="center"/>
        <w:rPr>
          <w:color w:val="323E4F" w:themeColor="text2" w:themeShade="BF"/>
          <w:sz w:val="44"/>
          <w:szCs w:val="24"/>
        </w:rPr>
      </w:pPr>
    </w:p>
    <w:p w:rsidR="007D4C80" w:rsidRDefault="007D4C80">
      <w:pPr>
        <w:jc w:val="center"/>
        <w:rPr>
          <w:color w:val="323E4F" w:themeColor="text2" w:themeShade="BF"/>
          <w:sz w:val="44"/>
          <w:szCs w:val="24"/>
        </w:rPr>
      </w:pPr>
      <w:r>
        <w:rPr>
          <w:color w:val="323E4F" w:themeColor="text2" w:themeShade="BF"/>
          <w:sz w:val="44"/>
          <w:szCs w:val="24"/>
        </w:rPr>
        <w:t xml:space="preserve">Integrated Cluster Action Plan </w:t>
      </w:r>
    </w:p>
    <w:p w:rsidR="00E55B8C" w:rsidRPr="00FD42AE" w:rsidRDefault="00E55B8C">
      <w:pPr>
        <w:jc w:val="center"/>
        <w:rPr>
          <w:color w:val="323E4F" w:themeColor="text2" w:themeShade="BF"/>
          <w:sz w:val="44"/>
          <w:szCs w:val="24"/>
        </w:rPr>
      </w:pPr>
      <w:r>
        <w:rPr>
          <w:color w:val="323E4F" w:themeColor="text2" w:themeShade="BF"/>
          <w:sz w:val="44"/>
          <w:szCs w:val="24"/>
        </w:rPr>
        <w:t>(ICAP)</w:t>
      </w:r>
    </w:p>
    <w:p w:rsidR="009909B2" w:rsidRPr="00FD42AE" w:rsidRDefault="009909B2" w:rsidP="00F775C6">
      <w:pPr>
        <w:jc w:val="both"/>
        <w:rPr>
          <w:color w:val="C00000"/>
          <w:szCs w:val="24"/>
        </w:rPr>
      </w:pPr>
    </w:p>
    <w:p w:rsidR="009909B2" w:rsidRPr="000E1DA4" w:rsidRDefault="000E1DA4" w:rsidP="000E1DA4">
      <w:pPr>
        <w:ind w:left="2160" w:firstLine="720"/>
        <w:jc w:val="both"/>
        <w:rPr>
          <w:szCs w:val="24"/>
        </w:rPr>
      </w:pPr>
      <w:r>
        <w:rPr>
          <w:sz w:val="32"/>
          <w:szCs w:val="24"/>
        </w:rPr>
        <w:t>Cluster:</w:t>
      </w:r>
    </w:p>
    <w:p w:rsidR="009909B2" w:rsidRDefault="00D00493" w:rsidP="00D00493">
      <w:pPr>
        <w:ind w:left="2160" w:firstLine="720"/>
        <w:jc w:val="both"/>
        <w:rPr>
          <w:szCs w:val="24"/>
        </w:rPr>
      </w:pPr>
      <w:r w:rsidRPr="00D00493">
        <w:rPr>
          <w:sz w:val="32"/>
          <w:szCs w:val="24"/>
        </w:rPr>
        <w:t>State  :</w:t>
      </w:r>
      <w:r w:rsidRPr="00D00493">
        <w:rPr>
          <w:szCs w:val="24"/>
          <w:highlight w:val="yellow"/>
        </w:rPr>
        <w:t>…………….</w:t>
      </w:r>
    </w:p>
    <w:p w:rsidR="000E1DA4" w:rsidRDefault="000E1DA4" w:rsidP="00D00493">
      <w:pPr>
        <w:ind w:left="2160" w:firstLine="720"/>
        <w:jc w:val="both"/>
        <w:rPr>
          <w:szCs w:val="24"/>
        </w:rPr>
      </w:pPr>
      <w:r>
        <w:rPr>
          <w:sz w:val="32"/>
          <w:szCs w:val="24"/>
        </w:rPr>
        <w:t>District:</w:t>
      </w:r>
    </w:p>
    <w:p w:rsidR="000E1DA4" w:rsidRPr="000E1DA4" w:rsidRDefault="000E1DA4" w:rsidP="00D00493">
      <w:pPr>
        <w:ind w:left="2160" w:firstLine="720"/>
        <w:jc w:val="both"/>
        <w:rPr>
          <w:sz w:val="32"/>
          <w:szCs w:val="24"/>
        </w:rPr>
      </w:pPr>
      <w:r w:rsidRPr="000E1DA4">
        <w:rPr>
          <w:sz w:val="32"/>
          <w:szCs w:val="24"/>
        </w:rPr>
        <w:t xml:space="preserve">Sub District: </w:t>
      </w:r>
    </w:p>
    <w:p w:rsidR="00D00493" w:rsidRPr="00FD42AE" w:rsidRDefault="00D00493" w:rsidP="00F775C6">
      <w:pPr>
        <w:jc w:val="both"/>
        <w:rPr>
          <w:color w:val="C00000"/>
          <w:szCs w:val="24"/>
        </w:rPr>
      </w:pPr>
    </w:p>
    <w:p w:rsidR="00E55B8C" w:rsidRDefault="00E55B8C" w:rsidP="00F775C6">
      <w:pPr>
        <w:jc w:val="both"/>
        <w:rPr>
          <w:color w:val="C00000"/>
          <w:szCs w:val="24"/>
        </w:rPr>
      </w:pPr>
    </w:p>
    <w:p w:rsidR="009909B2" w:rsidRPr="00FD42AE" w:rsidRDefault="00DC3340" w:rsidP="00F775C6">
      <w:pPr>
        <w:jc w:val="both"/>
        <w:rPr>
          <w:color w:val="C00000"/>
          <w:szCs w:val="24"/>
        </w:rPr>
      </w:pPr>
      <w:r w:rsidRPr="00FD42AE">
        <w:rPr>
          <w:noProof/>
          <w:color w:val="C00000"/>
          <w:szCs w:val="24"/>
        </w:rPr>
        <w:drawing>
          <wp:anchor distT="0" distB="0" distL="114300" distR="114300" simplePos="0" relativeHeight="251648512" behindDoc="0" locked="0" layoutInCell="1" allowOverlap="1">
            <wp:simplePos x="0" y="0"/>
            <wp:positionH relativeFrom="column">
              <wp:posOffset>2514600</wp:posOffset>
            </wp:positionH>
            <wp:positionV relativeFrom="paragraph">
              <wp:posOffset>165100</wp:posOffset>
            </wp:positionV>
            <wp:extent cx="771525" cy="1193800"/>
            <wp:effectExtent l="0" t="0" r="9525" b="6350"/>
            <wp:wrapSquare wrapText="bothSides"/>
            <wp:docPr id="256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 name="Picture 10"/>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1525" cy="1193800"/>
                    </a:xfrm>
                    <a:prstGeom prst="rect">
                      <a:avLst/>
                    </a:prstGeom>
                    <a:noFill/>
                    <a:ln>
                      <a:noFill/>
                    </a:ln>
                    <a:extLst/>
                  </pic:spPr>
                </pic:pic>
              </a:graphicData>
            </a:graphic>
          </wp:anchor>
        </w:drawing>
      </w:r>
    </w:p>
    <w:p w:rsidR="009909B2" w:rsidRPr="00FD42AE" w:rsidRDefault="009909B2" w:rsidP="00F775C6">
      <w:pPr>
        <w:jc w:val="both"/>
        <w:rPr>
          <w:color w:val="C00000"/>
          <w:szCs w:val="24"/>
        </w:rPr>
      </w:pPr>
    </w:p>
    <w:p w:rsidR="009909B2" w:rsidRPr="00FD42AE" w:rsidRDefault="009909B2" w:rsidP="00F775C6">
      <w:pPr>
        <w:jc w:val="both"/>
        <w:rPr>
          <w:color w:val="C00000"/>
          <w:szCs w:val="24"/>
        </w:rPr>
      </w:pPr>
    </w:p>
    <w:p w:rsidR="009909B2" w:rsidRPr="00FD42AE" w:rsidRDefault="009909B2" w:rsidP="00F775C6">
      <w:pPr>
        <w:jc w:val="both"/>
        <w:rPr>
          <w:color w:val="C00000"/>
          <w:szCs w:val="24"/>
        </w:rPr>
      </w:pPr>
    </w:p>
    <w:p w:rsidR="009909B2" w:rsidRPr="00FD42AE" w:rsidRDefault="009909B2" w:rsidP="00F775C6">
      <w:pPr>
        <w:jc w:val="both"/>
        <w:rPr>
          <w:color w:val="C00000"/>
          <w:szCs w:val="24"/>
        </w:rPr>
      </w:pPr>
    </w:p>
    <w:p w:rsidR="00DC3340" w:rsidRPr="00FD42AE" w:rsidRDefault="00DC3340">
      <w:pPr>
        <w:jc w:val="center"/>
        <w:rPr>
          <w:b/>
          <w:color w:val="C00000"/>
          <w:sz w:val="28"/>
          <w:szCs w:val="24"/>
        </w:rPr>
      </w:pPr>
      <w:r w:rsidRPr="00FD42AE">
        <w:rPr>
          <w:b/>
          <w:color w:val="C00000"/>
          <w:sz w:val="28"/>
          <w:szCs w:val="24"/>
        </w:rPr>
        <w:t>Ministry of Rural Development</w:t>
      </w:r>
    </w:p>
    <w:p w:rsidR="00DC3340" w:rsidRPr="00FD42AE" w:rsidRDefault="00DC3340">
      <w:pPr>
        <w:jc w:val="center"/>
        <w:rPr>
          <w:b/>
          <w:color w:val="C00000"/>
          <w:sz w:val="28"/>
          <w:szCs w:val="24"/>
        </w:rPr>
      </w:pPr>
      <w:r w:rsidRPr="00FD42AE">
        <w:rPr>
          <w:b/>
          <w:color w:val="C00000"/>
          <w:sz w:val="28"/>
          <w:szCs w:val="24"/>
        </w:rPr>
        <w:lastRenderedPageBreak/>
        <w:t>Government of India</w:t>
      </w:r>
    </w:p>
    <w:sdt>
      <w:sdtPr>
        <w:rPr>
          <w:rFonts w:ascii="Book Antiqua" w:eastAsiaTheme="minorHAnsi" w:hAnsi="Book Antiqua" w:cstheme="minorBidi"/>
          <w:color w:val="auto"/>
          <w:sz w:val="22"/>
          <w:szCs w:val="22"/>
        </w:rPr>
        <w:id w:val="-914474179"/>
        <w:docPartObj>
          <w:docPartGallery w:val="Table of Contents"/>
          <w:docPartUnique/>
        </w:docPartObj>
      </w:sdtPr>
      <w:sdtEndPr>
        <w:rPr>
          <w:rFonts w:ascii="Candara" w:hAnsi="Candara"/>
          <w:bCs/>
          <w:noProof/>
          <w:sz w:val="24"/>
        </w:rPr>
      </w:sdtEndPr>
      <w:sdtContent>
        <w:p w:rsidR="003363F8" w:rsidRDefault="003363F8" w:rsidP="003363F8">
          <w:pPr>
            <w:pStyle w:val="TOCHeading"/>
            <w:jc w:val="center"/>
            <w:rPr>
              <w:rFonts w:ascii="Candara" w:eastAsiaTheme="minorHAnsi" w:hAnsi="Candara" w:cstheme="minorBidi"/>
              <w:b/>
              <w:color w:val="C00000"/>
              <w:sz w:val="28"/>
              <w:szCs w:val="24"/>
            </w:rPr>
          </w:pPr>
          <w:r>
            <w:rPr>
              <w:rFonts w:ascii="Candara" w:eastAsiaTheme="minorHAnsi" w:hAnsi="Candara" w:cstheme="minorBidi"/>
              <w:b/>
              <w:color w:val="C00000"/>
              <w:sz w:val="28"/>
              <w:szCs w:val="24"/>
            </w:rPr>
            <w:t>Checklist for ICAP Preparation</w:t>
          </w:r>
        </w:p>
        <w:p w:rsidR="003363F8" w:rsidRPr="001124CA" w:rsidRDefault="001A286D" w:rsidP="003363F8">
          <w:pPr>
            <w:spacing w:after="0"/>
            <w:rPr>
              <w:b/>
            </w:rPr>
          </w:pPr>
          <w:r w:rsidRPr="001124CA">
            <w:rPr>
              <w:b/>
            </w:rPr>
            <w:t>Step 1: Selection of Cluster</w:t>
          </w:r>
        </w:p>
        <w:p w:rsidR="00CC415A" w:rsidRPr="001124CA" w:rsidRDefault="00CC415A" w:rsidP="000E1DA4">
          <w:pPr>
            <w:pStyle w:val="TOC1"/>
          </w:pPr>
          <w:r w:rsidRPr="001124CA">
            <w:t xml:space="preserve">Have the </w:t>
          </w:r>
          <w:r w:rsidR="001A286D" w:rsidRPr="001124CA">
            <w:t>sub districts been selected from the Top 20 sub district list?</w:t>
          </w:r>
        </w:p>
        <w:p w:rsidR="001A286D" w:rsidRDefault="001A286D" w:rsidP="001A286D">
          <w:pPr>
            <w:pStyle w:val="ListParagraph"/>
            <w:numPr>
              <w:ilvl w:val="0"/>
              <w:numId w:val="25"/>
            </w:numPr>
            <w:spacing w:after="0" w:line="240" w:lineRule="auto"/>
          </w:pPr>
          <w:r>
            <w:t>Has the cluster ranking been done as per MoRD methodology</w:t>
          </w:r>
        </w:p>
        <w:p w:rsidR="008B1F6E" w:rsidRDefault="001A286D" w:rsidP="001124CA">
          <w:pPr>
            <w:pStyle w:val="ListParagraph"/>
            <w:numPr>
              <w:ilvl w:val="0"/>
              <w:numId w:val="25"/>
            </w:numPr>
            <w:spacing w:after="0" w:line="240" w:lineRule="auto"/>
          </w:pPr>
          <w:r>
            <w:t>What are the no of clusters submitted under Tribal and Non Tribal category</w:t>
          </w:r>
        </w:p>
        <w:p w:rsidR="008B1F6E" w:rsidRDefault="008B1F6E" w:rsidP="001A286D">
          <w:pPr>
            <w:pStyle w:val="ListParagraph"/>
            <w:numPr>
              <w:ilvl w:val="0"/>
              <w:numId w:val="25"/>
            </w:numPr>
          </w:pPr>
          <w:r>
            <w:t>How many Gram Panchayats are covered under the cluster?</w:t>
          </w:r>
        </w:p>
        <w:p w:rsidR="001257FD" w:rsidRPr="001124CA" w:rsidRDefault="005F1C5A" w:rsidP="001124CA">
          <w:pPr>
            <w:spacing w:after="0"/>
            <w:rPr>
              <w:b/>
            </w:rPr>
          </w:pPr>
          <w:r w:rsidRPr="005F1C5A">
            <w:fldChar w:fldCharType="begin"/>
          </w:r>
          <w:r w:rsidR="003363F8">
            <w:instrText xml:space="preserve"> TOC \o "1-3" \h \z \u </w:instrText>
          </w:r>
          <w:r w:rsidRPr="005F1C5A">
            <w:fldChar w:fldCharType="separate"/>
          </w:r>
          <w:hyperlink w:anchor="_Toc445201725" w:history="1"/>
          <w:hyperlink w:anchor="_Toc445201728" w:history="1">
            <w:r w:rsidR="003363F8" w:rsidRPr="001124CA">
              <w:rPr>
                <w:b/>
              </w:rPr>
              <w:t>Step 2: Delineation &amp; Notification of Planning Area</w:t>
            </w:r>
            <w:r w:rsidR="003363F8" w:rsidRPr="001124CA">
              <w:rPr>
                <w:b/>
                <w:webHidden/>
              </w:rPr>
              <w:tab/>
            </w:r>
          </w:hyperlink>
        </w:p>
        <w:p w:rsidR="008B1F6E" w:rsidRDefault="001257FD" w:rsidP="000E1DA4">
          <w:pPr>
            <w:pStyle w:val="TOC1"/>
            <w:numPr>
              <w:ilvl w:val="0"/>
              <w:numId w:val="26"/>
            </w:numPr>
          </w:pPr>
          <w:r>
            <w:t>Has the process of notification of planning areabeen initiated?</w:t>
          </w:r>
        </w:p>
        <w:p w:rsidR="001257FD" w:rsidRDefault="001257FD" w:rsidP="008B1F6E">
          <w:pPr>
            <w:pStyle w:val="TOC1"/>
            <w:numPr>
              <w:ilvl w:val="0"/>
              <w:numId w:val="26"/>
            </w:numPr>
          </w:pPr>
          <w:r>
            <w:t>Has the draft notification of planning area been obtained?</w:t>
          </w:r>
        </w:p>
        <w:p w:rsidR="001257FD" w:rsidRPr="001124CA" w:rsidRDefault="005F1C5A" w:rsidP="001124CA">
          <w:pPr>
            <w:spacing w:after="0"/>
            <w:rPr>
              <w:b/>
            </w:rPr>
          </w:pPr>
          <w:hyperlink w:anchor="_Toc445201729" w:history="1">
            <w:r w:rsidR="003363F8" w:rsidRPr="001124CA">
              <w:rPr>
                <w:b/>
              </w:rPr>
              <w:t>Step 3- Cluster Profiling</w:t>
            </w:r>
            <w:r w:rsidR="003363F8" w:rsidRPr="001124CA">
              <w:rPr>
                <w:b/>
                <w:webHidden/>
              </w:rPr>
              <w:tab/>
            </w:r>
          </w:hyperlink>
        </w:p>
        <w:p w:rsidR="0024540C" w:rsidRDefault="0024540C" w:rsidP="00C129B8">
          <w:pPr>
            <w:pStyle w:val="ListParagraph"/>
            <w:numPr>
              <w:ilvl w:val="0"/>
              <w:numId w:val="27"/>
            </w:numPr>
            <w:spacing w:after="0"/>
            <w:rPr>
              <w:noProof/>
            </w:rPr>
          </w:pPr>
          <w:r>
            <w:rPr>
              <w:noProof/>
            </w:rPr>
            <w:t>Has the General Profile of the cluster been completed as per the template?</w:t>
          </w:r>
        </w:p>
        <w:p w:rsidR="0024540C" w:rsidRDefault="0024540C" w:rsidP="00C129B8">
          <w:pPr>
            <w:pStyle w:val="ListParagraph"/>
            <w:numPr>
              <w:ilvl w:val="0"/>
              <w:numId w:val="27"/>
            </w:numPr>
            <w:spacing w:after="0"/>
            <w:rPr>
              <w:noProof/>
            </w:rPr>
          </w:pPr>
          <w:r>
            <w:rPr>
              <w:noProof/>
            </w:rPr>
            <w:t xml:space="preserve">Has the socio economic, adminsitrative and socio cultural profiling been done as per </w:t>
          </w:r>
          <w:r w:rsidR="00C129B8">
            <w:rPr>
              <w:noProof/>
            </w:rPr>
            <w:t>template?</w:t>
          </w:r>
        </w:p>
        <w:p w:rsidR="00C129B8" w:rsidRDefault="00C129B8" w:rsidP="00C129B8">
          <w:pPr>
            <w:pStyle w:val="ListParagraph"/>
            <w:numPr>
              <w:ilvl w:val="0"/>
              <w:numId w:val="27"/>
            </w:numPr>
            <w:spacing w:after="0"/>
            <w:rPr>
              <w:noProof/>
            </w:rPr>
          </w:pPr>
          <w:r>
            <w:rPr>
              <w:noProof/>
            </w:rPr>
            <w:t>Has the component profiling also been done as per the suggested tabular analysis?</w:t>
          </w:r>
        </w:p>
        <w:p w:rsidR="00C129B8" w:rsidRDefault="00C129B8" w:rsidP="00C129B8">
          <w:pPr>
            <w:pStyle w:val="ListParagraph"/>
            <w:numPr>
              <w:ilvl w:val="0"/>
              <w:numId w:val="27"/>
            </w:numPr>
            <w:spacing w:after="0"/>
            <w:rPr>
              <w:noProof/>
            </w:rPr>
          </w:pPr>
          <w:r>
            <w:rPr>
              <w:noProof/>
            </w:rPr>
            <w:t>Have additional components also been listed beyond the desirable components?</w:t>
          </w:r>
        </w:p>
        <w:p w:rsidR="002A7007" w:rsidRDefault="002A7007" w:rsidP="00C129B8">
          <w:pPr>
            <w:pStyle w:val="ListParagraph"/>
            <w:numPr>
              <w:ilvl w:val="0"/>
              <w:numId w:val="27"/>
            </w:numPr>
            <w:spacing w:after="0"/>
            <w:rPr>
              <w:noProof/>
            </w:rPr>
          </w:pPr>
          <w:r>
            <w:rPr>
              <w:noProof/>
            </w:rPr>
            <w:t>Has a deficiency analysis been done for the cluster?</w:t>
          </w:r>
        </w:p>
        <w:p w:rsidR="002A7007" w:rsidRDefault="002A7007" w:rsidP="00C129B8">
          <w:pPr>
            <w:pStyle w:val="ListParagraph"/>
            <w:numPr>
              <w:ilvl w:val="0"/>
              <w:numId w:val="27"/>
            </w:numPr>
            <w:spacing w:after="0"/>
            <w:rPr>
              <w:noProof/>
            </w:rPr>
          </w:pPr>
          <w:r>
            <w:rPr>
              <w:noProof/>
            </w:rPr>
            <w:t>Has a ranking been done amongst the components to identify the components with the largest gaps/needs?</w:t>
          </w:r>
        </w:p>
        <w:p w:rsidR="00C129B8" w:rsidRDefault="00C129B8" w:rsidP="00C129B8">
          <w:pPr>
            <w:spacing w:after="0"/>
            <w:rPr>
              <w:noProof/>
            </w:rPr>
          </w:pPr>
        </w:p>
        <w:p w:rsidR="003363F8" w:rsidRPr="001124CA" w:rsidRDefault="005F1C5A" w:rsidP="001124CA">
          <w:pPr>
            <w:spacing w:after="0"/>
            <w:rPr>
              <w:b/>
            </w:rPr>
          </w:pPr>
          <w:hyperlink w:anchor="_Toc445201730" w:history="1">
            <w:r w:rsidR="000E1DA4">
              <w:rPr>
                <w:b/>
              </w:rPr>
              <w:t>Step 4</w:t>
            </w:r>
            <w:r w:rsidR="003363F8" w:rsidRPr="001124CA">
              <w:rPr>
                <w:b/>
              </w:rPr>
              <w:t>- Identification and Detailing of Mission Components-</w:t>
            </w:r>
            <w:r w:rsidR="003363F8" w:rsidRPr="001124CA">
              <w:rPr>
                <w:b/>
                <w:webHidden/>
              </w:rPr>
              <w:tab/>
            </w:r>
          </w:hyperlink>
        </w:p>
        <w:p w:rsidR="002A7007" w:rsidRDefault="002A7007" w:rsidP="003932B0">
          <w:pPr>
            <w:pStyle w:val="ListParagraph"/>
            <w:numPr>
              <w:ilvl w:val="0"/>
              <w:numId w:val="28"/>
            </w:numPr>
            <w:spacing w:after="0"/>
            <w:rPr>
              <w:noProof/>
            </w:rPr>
          </w:pPr>
          <w:r>
            <w:rPr>
              <w:noProof/>
            </w:rPr>
            <w:t>Ha</w:t>
          </w:r>
          <w:r w:rsidR="003932B0">
            <w:rPr>
              <w:noProof/>
            </w:rPr>
            <w:t>s a vision been framed for the cluster based on the identified needs?</w:t>
          </w:r>
        </w:p>
        <w:p w:rsidR="003932B0" w:rsidRDefault="003932B0" w:rsidP="003932B0">
          <w:pPr>
            <w:pStyle w:val="ListParagraph"/>
            <w:numPr>
              <w:ilvl w:val="0"/>
              <w:numId w:val="28"/>
            </w:numPr>
            <w:spacing w:after="0"/>
            <w:rPr>
              <w:noProof/>
            </w:rPr>
          </w:pPr>
          <w:r>
            <w:rPr>
              <w:noProof/>
            </w:rPr>
            <w:t>Has a stakeholder consultation been done to validate the identified components?</w:t>
          </w:r>
        </w:p>
        <w:p w:rsidR="003932B0" w:rsidRDefault="003932B0" w:rsidP="003932B0">
          <w:pPr>
            <w:pStyle w:val="ListParagraph"/>
            <w:numPr>
              <w:ilvl w:val="0"/>
              <w:numId w:val="28"/>
            </w:numPr>
            <w:spacing w:after="0"/>
            <w:rPr>
              <w:noProof/>
            </w:rPr>
          </w:pPr>
          <w:r>
            <w:rPr>
              <w:noProof/>
            </w:rPr>
            <w:t>Has a tentative costing been worked out for development of the cluster?</w:t>
          </w:r>
        </w:p>
        <w:p w:rsidR="003932B0" w:rsidRPr="001257FD" w:rsidRDefault="003932B0" w:rsidP="001257FD">
          <w:pPr>
            <w:rPr>
              <w:noProof/>
            </w:rPr>
          </w:pPr>
        </w:p>
        <w:p w:rsidR="003363F8" w:rsidRPr="001124CA" w:rsidRDefault="005F1C5A" w:rsidP="000E1DA4">
          <w:pPr>
            <w:pStyle w:val="TOC1"/>
            <w:ind w:left="0"/>
          </w:pPr>
          <w:hyperlink w:anchor="_Toc445201731" w:history="1">
            <w:r w:rsidR="000E1DA4">
              <w:rPr>
                <w:rStyle w:val="Hyperlink"/>
                <w:b/>
              </w:rPr>
              <w:t>Step 5</w:t>
            </w:r>
            <w:r w:rsidR="003363F8" w:rsidRPr="001124CA">
              <w:rPr>
                <w:rStyle w:val="Hyperlink"/>
                <w:b/>
              </w:rPr>
              <w:t>- Scheme Convergence</w:t>
            </w:r>
            <w:r w:rsidR="003363F8" w:rsidRPr="001124CA">
              <w:rPr>
                <w:webHidden/>
              </w:rPr>
              <w:tab/>
            </w:r>
          </w:hyperlink>
        </w:p>
        <w:p w:rsidR="00C825A1" w:rsidRDefault="00C825A1" w:rsidP="005A4B29">
          <w:pPr>
            <w:pStyle w:val="ListParagraph"/>
            <w:numPr>
              <w:ilvl w:val="0"/>
              <w:numId w:val="29"/>
            </w:numPr>
            <w:spacing w:after="0"/>
          </w:pPr>
          <w:r>
            <w:t>Have the schemes been identified that could be converged for 70% funding?</w:t>
          </w:r>
        </w:p>
        <w:p w:rsidR="00C825A1" w:rsidRPr="00C825A1" w:rsidRDefault="00C825A1" w:rsidP="00C825A1">
          <w:pPr>
            <w:pStyle w:val="ListParagraph"/>
            <w:spacing w:after="0"/>
          </w:pPr>
        </w:p>
        <w:p w:rsidR="003363F8" w:rsidRPr="001124CA" w:rsidRDefault="005F1C5A" w:rsidP="000E1DA4">
          <w:pPr>
            <w:pStyle w:val="TOC1"/>
            <w:ind w:left="0"/>
          </w:pPr>
          <w:hyperlink w:anchor="_Toc445201732" w:history="1">
            <w:r w:rsidR="000E1DA4">
              <w:rPr>
                <w:rStyle w:val="Hyperlink"/>
                <w:b/>
              </w:rPr>
              <w:t>Step 6</w:t>
            </w:r>
            <w:r w:rsidR="003363F8" w:rsidRPr="001124CA">
              <w:rPr>
                <w:rStyle w:val="Hyperlink"/>
                <w:b/>
              </w:rPr>
              <w:t>- Investment and Phasing</w:t>
            </w:r>
            <w:r w:rsidR="003363F8" w:rsidRPr="001124CA">
              <w:rPr>
                <w:webHidden/>
              </w:rPr>
              <w:tab/>
            </w:r>
            <w:r w:rsidRPr="001124CA">
              <w:rPr>
                <w:webHidden/>
              </w:rPr>
              <w:fldChar w:fldCharType="begin"/>
            </w:r>
            <w:r w:rsidR="003363F8" w:rsidRPr="001124CA">
              <w:rPr>
                <w:webHidden/>
              </w:rPr>
              <w:instrText xml:space="preserve"> PAGEREF _Toc445201732 \h </w:instrText>
            </w:r>
            <w:r w:rsidRPr="001124CA">
              <w:rPr>
                <w:webHidden/>
              </w:rPr>
            </w:r>
            <w:r w:rsidRPr="001124CA">
              <w:rPr>
                <w:webHidden/>
              </w:rPr>
              <w:fldChar w:fldCharType="separate"/>
            </w:r>
            <w:r w:rsidR="003363F8" w:rsidRPr="001124CA">
              <w:rPr>
                <w:webHidden/>
              </w:rPr>
              <w:t>20</w:t>
            </w:r>
            <w:r w:rsidRPr="001124CA">
              <w:rPr>
                <w:webHidden/>
              </w:rPr>
              <w:fldChar w:fldCharType="end"/>
            </w:r>
          </w:hyperlink>
        </w:p>
        <w:p w:rsidR="00C825A1" w:rsidRDefault="00C825A1" w:rsidP="005A4B29">
          <w:pPr>
            <w:pStyle w:val="ListParagraph"/>
            <w:numPr>
              <w:ilvl w:val="0"/>
              <w:numId w:val="30"/>
            </w:numPr>
            <w:spacing w:after="0"/>
          </w:pPr>
          <w:r>
            <w:t>Has the total investment been phased out over the next 3-5 years?</w:t>
          </w:r>
        </w:p>
        <w:p w:rsidR="001124CA" w:rsidRPr="00C825A1" w:rsidRDefault="001124CA" w:rsidP="001124CA">
          <w:pPr>
            <w:pStyle w:val="ListParagraph"/>
            <w:spacing w:after="0"/>
          </w:pPr>
        </w:p>
        <w:p w:rsidR="003363F8" w:rsidRPr="001124CA" w:rsidRDefault="005F1C5A" w:rsidP="000E1DA4">
          <w:pPr>
            <w:pStyle w:val="TOC1"/>
            <w:ind w:left="0"/>
          </w:pPr>
          <w:hyperlink w:anchor="_Toc445201733" w:history="1">
            <w:r w:rsidR="000E1DA4">
              <w:rPr>
                <w:rStyle w:val="Hyperlink"/>
                <w:b/>
              </w:rPr>
              <w:t>Step 7</w:t>
            </w:r>
            <w:r w:rsidR="003363F8" w:rsidRPr="001124CA">
              <w:rPr>
                <w:rStyle w:val="Hyperlink"/>
                <w:b/>
              </w:rPr>
              <w:t>- Arriving at CGF estimate</w:t>
            </w:r>
            <w:r w:rsidR="003363F8" w:rsidRPr="001124CA">
              <w:rPr>
                <w:webHidden/>
              </w:rPr>
              <w:tab/>
            </w:r>
            <w:r w:rsidRPr="001124CA">
              <w:rPr>
                <w:webHidden/>
              </w:rPr>
              <w:fldChar w:fldCharType="begin"/>
            </w:r>
            <w:r w:rsidR="003363F8" w:rsidRPr="001124CA">
              <w:rPr>
                <w:webHidden/>
              </w:rPr>
              <w:instrText xml:space="preserve"> PAGEREF _Toc445201733 \h </w:instrText>
            </w:r>
            <w:r w:rsidRPr="001124CA">
              <w:rPr>
                <w:webHidden/>
              </w:rPr>
            </w:r>
            <w:r w:rsidRPr="001124CA">
              <w:rPr>
                <w:webHidden/>
              </w:rPr>
              <w:fldChar w:fldCharType="separate"/>
            </w:r>
            <w:r w:rsidR="003363F8" w:rsidRPr="001124CA">
              <w:rPr>
                <w:webHidden/>
              </w:rPr>
              <w:t>20</w:t>
            </w:r>
            <w:r w:rsidRPr="001124CA">
              <w:rPr>
                <w:webHidden/>
              </w:rPr>
              <w:fldChar w:fldCharType="end"/>
            </w:r>
          </w:hyperlink>
        </w:p>
        <w:p w:rsidR="000E1DA4" w:rsidRDefault="008010E8" w:rsidP="000E1DA4">
          <w:pPr>
            <w:pStyle w:val="ListParagraph"/>
            <w:numPr>
              <w:ilvl w:val="0"/>
              <w:numId w:val="31"/>
            </w:numPr>
            <w:spacing w:after="0"/>
          </w:pPr>
          <w:r>
            <w:t>Has the CGF estimate been arrived at taking into account the desirable components and the scheme convergence?</w:t>
          </w:r>
        </w:p>
        <w:p w:rsidR="000E1DA4" w:rsidRDefault="000E1DA4" w:rsidP="000E1DA4">
          <w:pPr>
            <w:pStyle w:val="ListParagraph"/>
            <w:spacing w:after="0"/>
          </w:pPr>
        </w:p>
        <w:p w:rsidR="003363F8" w:rsidRPr="002C28ED" w:rsidRDefault="005F1C5A" w:rsidP="000E1DA4">
          <w:pPr>
            <w:pStyle w:val="TOC1"/>
            <w:ind w:left="0"/>
          </w:pPr>
          <w:hyperlink w:anchor="_Toc445201734" w:history="1">
            <w:r w:rsidR="000E1DA4">
              <w:rPr>
                <w:rStyle w:val="Hyperlink"/>
                <w:b/>
              </w:rPr>
              <w:t>Step 8</w:t>
            </w:r>
            <w:r w:rsidR="003363F8" w:rsidRPr="002C28ED">
              <w:rPr>
                <w:rStyle w:val="Hyperlink"/>
                <w:b/>
              </w:rPr>
              <w:t>- Implementation Strategy</w:t>
            </w:r>
            <w:r w:rsidR="003363F8" w:rsidRPr="002C28ED">
              <w:rPr>
                <w:webHidden/>
              </w:rPr>
              <w:tab/>
            </w:r>
            <w:r w:rsidRPr="002C28ED">
              <w:rPr>
                <w:webHidden/>
              </w:rPr>
              <w:fldChar w:fldCharType="begin"/>
            </w:r>
            <w:r w:rsidR="003363F8" w:rsidRPr="002C28ED">
              <w:rPr>
                <w:webHidden/>
              </w:rPr>
              <w:instrText xml:space="preserve"> PAGEREF _Toc445201734 \h </w:instrText>
            </w:r>
            <w:r w:rsidRPr="002C28ED">
              <w:rPr>
                <w:webHidden/>
              </w:rPr>
            </w:r>
            <w:r w:rsidRPr="002C28ED">
              <w:rPr>
                <w:webHidden/>
              </w:rPr>
              <w:fldChar w:fldCharType="separate"/>
            </w:r>
            <w:r w:rsidR="003363F8" w:rsidRPr="002C28ED">
              <w:rPr>
                <w:webHidden/>
              </w:rPr>
              <w:t>21</w:t>
            </w:r>
            <w:r w:rsidRPr="002C28ED">
              <w:rPr>
                <w:webHidden/>
              </w:rPr>
              <w:fldChar w:fldCharType="end"/>
            </w:r>
          </w:hyperlink>
        </w:p>
        <w:p w:rsidR="0062759F" w:rsidRDefault="0062759F" w:rsidP="001124CA">
          <w:pPr>
            <w:pStyle w:val="ListParagraph"/>
            <w:numPr>
              <w:ilvl w:val="0"/>
              <w:numId w:val="32"/>
            </w:numPr>
            <w:spacing w:after="0"/>
          </w:pPr>
          <w:r>
            <w:t xml:space="preserve">Has the Implementation </w:t>
          </w:r>
          <w:r w:rsidR="00CA0E68">
            <w:t>Strategy</w:t>
          </w:r>
          <w:r>
            <w:t xml:space="preserve"> been worked for </w:t>
          </w:r>
          <w:r w:rsidR="00CA0E68">
            <w:t>execution</w:t>
          </w:r>
          <w:r>
            <w:t xml:space="preserve"> of the various components?</w:t>
          </w:r>
        </w:p>
        <w:p w:rsidR="0062759F" w:rsidRDefault="0062759F" w:rsidP="001124CA">
          <w:pPr>
            <w:pStyle w:val="ListParagraph"/>
            <w:numPr>
              <w:ilvl w:val="0"/>
              <w:numId w:val="32"/>
            </w:numPr>
            <w:spacing w:after="0"/>
          </w:pPr>
          <w:r>
            <w:t>Have the rol</w:t>
          </w:r>
          <w:r w:rsidR="00CA0E68">
            <w:t>es and responsibilities been drawn</w:t>
          </w:r>
          <w:r>
            <w:t xml:space="preserve">  o</w:t>
          </w:r>
          <w:r w:rsidR="00CA0E68">
            <w:t>ut w.r.t</w:t>
          </w:r>
          <w:r>
            <w:t xml:space="preserve"> the </w:t>
          </w:r>
          <w:r w:rsidR="00CA0E68">
            <w:t>specific</w:t>
          </w:r>
          <w:r>
            <w:t xml:space="preserve"> tasks</w:t>
          </w:r>
          <w:r w:rsidR="00CA0E68">
            <w:t>?</w:t>
          </w:r>
        </w:p>
        <w:p w:rsidR="0062759F" w:rsidRPr="0062759F" w:rsidRDefault="0062759F" w:rsidP="001124CA">
          <w:pPr>
            <w:pStyle w:val="ListParagraph"/>
            <w:numPr>
              <w:ilvl w:val="0"/>
              <w:numId w:val="32"/>
            </w:numPr>
            <w:spacing w:after="0"/>
          </w:pPr>
          <w:r>
            <w:lastRenderedPageBreak/>
            <w:t xml:space="preserve">Have all the stakeholders been </w:t>
          </w:r>
          <w:r w:rsidR="00CA0E68">
            <w:t xml:space="preserve">consulted </w:t>
          </w:r>
          <w:r w:rsidR="001124CA">
            <w:t xml:space="preserve">while finalizing the strategy? </w:t>
          </w:r>
        </w:p>
        <w:p w:rsidR="008010E8" w:rsidRDefault="008010E8" w:rsidP="001124CA">
          <w:pPr>
            <w:pStyle w:val="ListParagraph"/>
            <w:numPr>
              <w:ilvl w:val="0"/>
              <w:numId w:val="32"/>
            </w:numPr>
            <w:spacing w:after="0"/>
          </w:pPr>
          <w:r>
            <w:t xml:space="preserve">Has an Implementation Strategy been worked </w:t>
          </w:r>
          <w:r w:rsidR="0062759F">
            <w:t xml:space="preserve">out </w:t>
          </w:r>
          <w:r w:rsidR="002C28ED">
            <w:t>?</w:t>
          </w:r>
        </w:p>
        <w:p w:rsidR="000E1DA4" w:rsidRPr="008010E8" w:rsidRDefault="000E1DA4" w:rsidP="000E1DA4">
          <w:pPr>
            <w:pStyle w:val="ListParagraph"/>
            <w:spacing w:after="0"/>
          </w:pPr>
        </w:p>
        <w:p w:rsidR="003363F8" w:rsidRPr="002C28ED" w:rsidRDefault="005F1C5A" w:rsidP="000E1DA4">
          <w:pPr>
            <w:pStyle w:val="TOC1"/>
            <w:ind w:left="0"/>
            <w:rPr>
              <w:rStyle w:val="Hyperlink"/>
              <w:b/>
            </w:rPr>
          </w:pPr>
          <w:hyperlink w:anchor="_Toc445201735" w:history="1">
            <w:r w:rsidR="000E1DA4">
              <w:rPr>
                <w:rStyle w:val="Hyperlink"/>
                <w:b/>
              </w:rPr>
              <w:t>Step 9</w:t>
            </w:r>
            <w:r w:rsidR="003363F8" w:rsidRPr="002C28ED">
              <w:rPr>
                <w:rStyle w:val="Hyperlink"/>
                <w:b/>
              </w:rPr>
              <w:t>- O&amp;M Strategy</w:t>
            </w:r>
            <w:r w:rsidR="003363F8" w:rsidRPr="002C28ED">
              <w:rPr>
                <w:rStyle w:val="Hyperlink"/>
                <w:b/>
                <w:webHidden/>
              </w:rPr>
              <w:tab/>
            </w:r>
            <w:r w:rsidRPr="002C28ED">
              <w:rPr>
                <w:rStyle w:val="Hyperlink"/>
                <w:b/>
                <w:webHidden/>
              </w:rPr>
              <w:fldChar w:fldCharType="begin"/>
            </w:r>
            <w:r w:rsidR="003363F8" w:rsidRPr="002C28ED">
              <w:rPr>
                <w:rStyle w:val="Hyperlink"/>
                <w:b/>
                <w:webHidden/>
              </w:rPr>
              <w:instrText xml:space="preserve"> PAGEREF _Toc445201735 \h </w:instrText>
            </w:r>
            <w:r w:rsidRPr="002C28ED">
              <w:rPr>
                <w:rStyle w:val="Hyperlink"/>
                <w:b/>
                <w:webHidden/>
              </w:rPr>
            </w:r>
            <w:r w:rsidRPr="002C28ED">
              <w:rPr>
                <w:rStyle w:val="Hyperlink"/>
                <w:b/>
                <w:webHidden/>
              </w:rPr>
              <w:fldChar w:fldCharType="separate"/>
            </w:r>
            <w:r w:rsidR="003363F8" w:rsidRPr="002C28ED">
              <w:rPr>
                <w:rStyle w:val="Hyperlink"/>
                <w:b/>
                <w:webHidden/>
              </w:rPr>
              <w:t>22</w:t>
            </w:r>
            <w:r w:rsidRPr="002C28ED">
              <w:rPr>
                <w:rStyle w:val="Hyperlink"/>
                <w:b/>
                <w:webHidden/>
              </w:rPr>
              <w:fldChar w:fldCharType="end"/>
            </w:r>
          </w:hyperlink>
        </w:p>
        <w:p w:rsidR="001124CA" w:rsidRDefault="001124CA" w:rsidP="001124CA">
          <w:pPr>
            <w:pStyle w:val="ListParagraph"/>
            <w:numPr>
              <w:ilvl w:val="0"/>
              <w:numId w:val="33"/>
            </w:numPr>
            <w:spacing w:after="0"/>
          </w:pPr>
          <w:r>
            <w:t>Has an O&amp;M  Strategy been worked for the various components?</w:t>
          </w:r>
        </w:p>
        <w:p w:rsidR="001124CA" w:rsidRDefault="001124CA" w:rsidP="001124CA">
          <w:pPr>
            <w:pStyle w:val="ListParagraph"/>
            <w:numPr>
              <w:ilvl w:val="0"/>
              <w:numId w:val="33"/>
            </w:numPr>
            <w:spacing w:after="0"/>
          </w:pPr>
          <w:r>
            <w:t>Have PPP models been worked out for the O&amp;M of various components?</w:t>
          </w:r>
        </w:p>
        <w:p w:rsidR="001124CA" w:rsidRDefault="001124CA" w:rsidP="001124CA">
          <w:pPr>
            <w:pStyle w:val="ListParagraph"/>
            <w:numPr>
              <w:ilvl w:val="0"/>
              <w:numId w:val="33"/>
            </w:numPr>
            <w:spacing w:after="0"/>
          </w:pPr>
          <w:r>
            <w:t>Have the roles and responsibilities been drawn  out w.r.t the specific tasks?</w:t>
          </w:r>
        </w:p>
        <w:p w:rsidR="001124CA" w:rsidRDefault="001124CA" w:rsidP="001124CA">
          <w:pPr>
            <w:pStyle w:val="ListParagraph"/>
            <w:numPr>
              <w:ilvl w:val="0"/>
              <w:numId w:val="33"/>
            </w:numPr>
            <w:spacing w:after="0"/>
          </w:pPr>
          <w:r>
            <w:t xml:space="preserve">Have all the stakeholders been consulted while finalizing the strategy? </w:t>
          </w:r>
        </w:p>
        <w:p w:rsidR="000E1DA4" w:rsidRPr="000E1DA4" w:rsidRDefault="000E1DA4" w:rsidP="000E1DA4">
          <w:pPr>
            <w:pStyle w:val="ListParagraph"/>
            <w:spacing w:after="0"/>
            <w:ind w:left="1080"/>
            <w:rPr>
              <w:rStyle w:val="Hyperlink"/>
              <w:color w:val="auto"/>
              <w:u w:val="none"/>
            </w:rPr>
          </w:pPr>
        </w:p>
        <w:p w:rsidR="003363F8" w:rsidRPr="002C28ED" w:rsidRDefault="005F1C5A" w:rsidP="000E1DA4">
          <w:pPr>
            <w:pStyle w:val="TOC1"/>
            <w:ind w:left="0"/>
            <w:rPr>
              <w:rStyle w:val="Hyperlink"/>
              <w:b/>
            </w:rPr>
          </w:pPr>
          <w:hyperlink w:anchor="_Toc445201736" w:history="1">
            <w:r w:rsidR="000E1DA4">
              <w:rPr>
                <w:rStyle w:val="Hyperlink"/>
                <w:b/>
              </w:rPr>
              <w:t>Step 10</w:t>
            </w:r>
            <w:r w:rsidR="003363F8" w:rsidRPr="002C28ED">
              <w:rPr>
                <w:rStyle w:val="Hyperlink"/>
                <w:b/>
              </w:rPr>
              <w:t>- Obtaining Gram Sabha Resolutions</w:t>
            </w:r>
            <w:r w:rsidR="003363F8" w:rsidRPr="002C28ED">
              <w:rPr>
                <w:rStyle w:val="Hyperlink"/>
                <w:b/>
                <w:webHidden/>
              </w:rPr>
              <w:tab/>
            </w:r>
            <w:r w:rsidRPr="002C28ED">
              <w:rPr>
                <w:rStyle w:val="Hyperlink"/>
                <w:b/>
                <w:webHidden/>
              </w:rPr>
              <w:fldChar w:fldCharType="begin"/>
            </w:r>
            <w:r w:rsidR="003363F8" w:rsidRPr="002C28ED">
              <w:rPr>
                <w:rStyle w:val="Hyperlink"/>
                <w:b/>
                <w:webHidden/>
              </w:rPr>
              <w:instrText xml:space="preserve"> PAGEREF _Toc445201736 \h </w:instrText>
            </w:r>
            <w:r w:rsidRPr="002C28ED">
              <w:rPr>
                <w:rStyle w:val="Hyperlink"/>
                <w:b/>
                <w:webHidden/>
              </w:rPr>
            </w:r>
            <w:r w:rsidRPr="002C28ED">
              <w:rPr>
                <w:rStyle w:val="Hyperlink"/>
                <w:b/>
                <w:webHidden/>
              </w:rPr>
              <w:fldChar w:fldCharType="separate"/>
            </w:r>
            <w:r w:rsidR="003363F8" w:rsidRPr="002C28ED">
              <w:rPr>
                <w:rStyle w:val="Hyperlink"/>
                <w:b/>
                <w:webHidden/>
              </w:rPr>
              <w:t>22</w:t>
            </w:r>
            <w:r w:rsidRPr="002C28ED">
              <w:rPr>
                <w:rStyle w:val="Hyperlink"/>
                <w:b/>
                <w:webHidden/>
              </w:rPr>
              <w:fldChar w:fldCharType="end"/>
            </w:r>
          </w:hyperlink>
        </w:p>
        <w:p w:rsidR="003363F8" w:rsidRPr="001124CA" w:rsidRDefault="005F1C5A" w:rsidP="001124CA">
          <w:pPr>
            <w:pStyle w:val="ListParagraph"/>
            <w:numPr>
              <w:ilvl w:val="0"/>
              <w:numId w:val="34"/>
            </w:numPr>
            <w:spacing w:after="0"/>
            <w:rPr>
              <w:bCs/>
              <w:noProof/>
            </w:rPr>
          </w:pPr>
          <w:r>
            <w:rPr>
              <w:b/>
              <w:bCs/>
              <w:noProof/>
            </w:rPr>
            <w:fldChar w:fldCharType="end"/>
          </w:r>
          <w:r w:rsidR="001124CA" w:rsidRPr="001124CA">
            <w:rPr>
              <w:bCs/>
              <w:noProof/>
            </w:rPr>
            <w:t>Have Gram Sabha resoultions been obtained from all the participating Gram Sabhas?</w:t>
          </w:r>
        </w:p>
      </w:sdtContent>
    </w:sdt>
    <w:p w:rsidR="003363F8" w:rsidRDefault="003363F8">
      <w:pPr>
        <w:rPr>
          <w:color w:val="C00000"/>
          <w:szCs w:val="24"/>
        </w:rPr>
      </w:pPr>
      <w:r>
        <w:rPr>
          <w:color w:val="C00000"/>
          <w:szCs w:val="24"/>
        </w:rPr>
        <w:br w:type="page"/>
      </w:r>
    </w:p>
    <w:p w:rsidR="009909B2" w:rsidRPr="00FD42AE" w:rsidRDefault="009909B2" w:rsidP="00F775C6">
      <w:pPr>
        <w:jc w:val="both"/>
        <w:rPr>
          <w:color w:val="C00000"/>
          <w:szCs w:val="24"/>
        </w:rPr>
      </w:pPr>
    </w:p>
    <w:sdt>
      <w:sdtPr>
        <w:rPr>
          <w:rFonts w:ascii="Book Antiqua" w:eastAsiaTheme="minorHAnsi" w:hAnsi="Book Antiqua" w:cstheme="minorBidi"/>
          <w:color w:val="auto"/>
          <w:sz w:val="22"/>
          <w:szCs w:val="22"/>
        </w:rPr>
        <w:id w:val="51519217"/>
        <w:docPartObj>
          <w:docPartGallery w:val="Table of Contents"/>
          <w:docPartUnique/>
        </w:docPartObj>
      </w:sdtPr>
      <w:sdtEndPr>
        <w:rPr>
          <w:rFonts w:ascii="Candara" w:hAnsi="Candara"/>
          <w:b/>
          <w:bCs/>
          <w:noProof/>
          <w:sz w:val="24"/>
        </w:rPr>
      </w:sdtEndPr>
      <w:sdtContent>
        <w:p w:rsidR="000F3AB9" w:rsidRDefault="000A4D81" w:rsidP="000A4D81">
          <w:pPr>
            <w:pStyle w:val="TOCHeading"/>
            <w:jc w:val="center"/>
            <w:rPr>
              <w:rFonts w:ascii="Candara" w:eastAsiaTheme="minorHAnsi" w:hAnsi="Candara" w:cstheme="minorBidi"/>
              <w:b/>
              <w:color w:val="C00000"/>
              <w:sz w:val="28"/>
              <w:szCs w:val="24"/>
            </w:rPr>
          </w:pPr>
          <w:r w:rsidRPr="0035654A">
            <w:rPr>
              <w:rFonts w:ascii="Candara" w:eastAsiaTheme="minorHAnsi" w:hAnsi="Candara" w:cstheme="minorBidi"/>
              <w:b/>
              <w:color w:val="C00000"/>
              <w:sz w:val="28"/>
              <w:szCs w:val="24"/>
            </w:rPr>
            <w:t>Contents</w:t>
          </w:r>
        </w:p>
        <w:p w:rsidR="000A4D81" w:rsidRPr="000A4D81" w:rsidRDefault="000A4D81" w:rsidP="000A4D81">
          <w:pPr>
            <w:spacing w:after="0"/>
          </w:pPr>
        </w:p>
        <w:p w:rsidR="00506560" w:rsidRDefault="005F1C5A" w:rsidP="000E1DA4">
          <w:pPr>
            <w:pStyle w:val="TOC1"/>
            <w:rPr>
              <w:rFonts w:asciiTheme="minorHAnsi" w:eastAsiaTheme="minorEastAsia" w:hAnsiTheme="minorHAnsi"/>
              <w:szCs w:val="24"/>
              <w:lang w:eastAsia="ja-JP"/>
            </w:rPr>
          </w:pPr>
          <w:r w:rsidRPr="005F1C5A">
            <w:fldChar w:fldCharType="begin"/>
          </w:r>
          <w:r w:rsidR="000F3AB9">
            <w:instrText xml:space="preserve"> TOC \o "1-3" \h \z \u </w:instrText>
          </w:r>
          <w:r w:rsidRPr="005F1C5A">
            <w:fldChar w:fldCharType="separate"/>
          </w:r>
          <w:r w:rsidR="00506560">
            <w:t>1.0Setting the context</w:t>
          </w:r>
          <w:r w:rsidR="00506560">
            <w:tab/>
          </w:r>
          <w:r>
            <w:fldChar w:fldCharType="begin"/>
          </w:r>
          <w:r w:rsidR="00506560">
            <w:instrText xml:space="preserve"> PAGEREF _Toc319490634 \h </w:instrText>
          </w:r>
          <w:r>
            <w:fldChar w:fldCharType="separate"/>
          </w:r>
          <w:r w:rsidR="00506560">
            <w:t>1</w:t>
          </w:r>
          <w:r>
            <w:fldChar w:fldCharType="end"/>
          </w:r>
        </w:p>
        <w:p w:rsidR="00506560" w:rsidRDefault="00506560" w:rsidP="000E1DA4">
          <w:pPr>
            <w:pStyle w:val="TOC1"/>
            <w:rPr>
              <w:rFonts w:asciiTheme="minorHAnsi" w:eastAsiaTheme="minorEastAsia" w:hAnsiTheme="minorHAnsi"/>
              <w:szCs w:val="24"/>
              <w:lang w:eastAsia="ja-JP"/>
            </w:rPr>
          </w:pPr>
          <w:r>
            <w:t>2.0Step by Step Process followed</w:t>
          </w:r>
          <w:r>
            <w:tab/>
          </w:r>
          <w:r w:rsidR="005F1C5A">
            <w:fldChar w:fldCharType="begin"/>
          </w:r>
          <w:r>
            <w:instrText xml:space="preserve"> PAGEREF _Toc319490635 \h </w:instrText>
          </w:r>
          <w:r w:rsidR="005F1C5A">
            <w:fldChar w:fldCharType="separate"/>
          </w:r>
          <w:r>
            <w:t>5</w:t>
          </w:r>
          <w:r w:rsidR="005F1C5A">
            <w:fldChar w:fldCharType="end"/>
          </w:r>
        </w:p>
        <w:p w:rsidR="00506560" w:rsidRDefault="00506560" w:rsidP="000E1DA4">
          <w:pPr>
            <w:pStyle w:val="TOC1"/>
            <w:ind w:left="1440"/>
            <w:rPr>
              <w:rFonts w:asciiTheme="minorHAnsi" w:eastAsiaTheme="minorEastAsia" w:hAnsiTheme="minorHAnsi"/>
              <w:szCs w:val="24"/>
              <w:lang w:eastAsia="ja-JP"/>
            </w:rPr>
          </w:pPr>
          <w:r>
            <w:t>Step 1: Selection of Cluster</w:t>
          </w:r>
          <w:r>
            <w:tab/>
          </w:r>
          <w:r w:rsidR="005F1C5A">
            <w:fldChar w:fldCharType="begin"/>
          </w:r>
          <w:r>
            <w:instrText xml:space="preserve"> PAGEREF _Toc319490636 \h </w:instrText>
          </w:r>
          <w:r w:rsidR="005F1C5A">
            <w:fldChar w:fldCharType="separate"/>
          </w:r>
          <w:r>
            <w:t>5</w:t>
          </w:r>
          <w:r w:rsidR="005F1C5A">
            <w:fldChar w:fldCharType="end"/>
          </w:r>
        </w:p>
        <w:p w:rsidR="00506560" w:rsidRDefault="00506560" w:rsidP="000E1DA4">
          <w:pPr>
            <w:pStyle w:val="TOC1"/>
            <w:ind w:left="1440"/>
            <w:rPr>
              <w:rFonts w:asciiTheme="minorHAnsi" w:eastAsiaTheme="minorEastAsia" w:hAnsiTheme="minorHAnsi"/>
              <w:szCs w:val="24"/>
              <w:lang w:eastAsia="ja-JP"/>
            </w:rPr>
          </w:pPr>
          <w:r>
            <w:t>Step 2: Delineation &amp; Notification of Planning Area</w:t>
          </w:r>
          <w:r>
            <w:tab/>
          </w:r>
          <w:r w:rsidR="005F1C5A">
            <w:fldChar w:fldCharType="begin"/>
          </w:r>
          <w:r>
            <w:instrText xml:space="preserve"> PAGEREF _Toc319490637 \h </w:instrText>
          </w:r>
          <w:r w:rsidR="005F1C5A">
            <w:fldChar w:fldCharType="separate"/>
          </w:r>
          <w:r>
            <w:t>9</w:t>
          </w:r>
          <w:r w:rsidR="005F1C5A">
            <w:fldChar w:fldCharType="end"/>
          </w:r>
        </w:p>
        <w:p w:rsidR="00506560" w:rsidRDefault="00506560" w:rsidP="000E1DA4">
          <w:pPr>
            <w:pStyle w:val="TOC1"/>
            <w:ind w:left="1440"/>
            <w:rPr>
              <w:rFonts w:asciiTheme="minorHAnsi" w:eastAsiaTheme="minorEastAsia" w:hAnsiTheme="minorHAnsi"/>
              <w:szCs w:val="24"/>
              <w:lang w:eastAsia="ja-JP"/>
            </w:rPr>
          </w:pPr>
          <w:r>
            <w:t>Step 3- Cluster Profiling</w:t>
          </w:r>
          <w:r>
            <w:tab/>
          </w:r>
          <w:r w:rsidR="005F1C5A">
            <w:fldChar w:fldCharType="begin"/>
          </w:r>
          <w:r>
            <w:instrText xml:space="preserve"> PAGEREF _Toc319490638 \h </w:instrText>
          </w:r>
          <w:r w:rsidR="005F1C5A">
            <w:fldChar w:fldCharType="separate"/>
          </w:r>
          <w:r>
            <w:t>11</w:t>
          </w:r>
          <w:r w:rsidR="005F1C5A">
            <w:fldChar w:fldCharType="end"/>
          </w:r>
        </w:p>
        <w:p w:rsidR="000E1DA4" w:rsidRDefault="00506560" w:rsidP="000E1DA4">
          <w:pPr>
            <w:pStyle w:val="TOC1"/>
            <w:ind w:left="1440"/>
          </w:pPr>
          <w:r>
            <w:t xml:space="preserve">Step 4- Identification and Detailing of Mission Components- Stakeholder </w:t>
          </w:r>
        </w:p>
        <w:p w:rsidR="00506560" w:rsidRDefault="00506560" w:rsidP="000E1DA4">
          <w:pPr>
            <w:pStyle w:val="TOC1"/>
            <w:ind w:left="1440" w:firstLine="698"/>
            <w:rPr>
              <w:rFonts w:asciiTheme="minorHAnsi" w:eastAsiaTheme="minorEastAsia" w:hAnsiTheme="minorHAnsi"/>
              <w:szCs w:val="24"/>
              <w:lang w:eastAsia="ja-JP"/>
            </w:rPr>
          </w:pPr>
          <w:r>
            <w:t>Consultations</w:t>
          </w:r>
          <w:r>
            <w:tab/>
          </w:r>
          <w:r w:rsidR="005F1C5A">
            <w:fldChar w:fldCharType="begin"/>
          </w:r>
          <w:r>
            <w:instrText xml:space="preserve"> PAGEREF _Toc319490639 \h </w:instrText>
          </w:r>
          <w:r w:rsidR="005F1C5A">
            <w:fldChar w:fldCharType="separate"/>
          </w:r>
          <w:r>
            <w:t>18</w:t>
          </w:r>
          <w:r w:rsidR="005F1C5A">
            <w:fldChar w:fldCharType="end"/>
          </w:r>
        </w:p>
        <w:p w:rsidR="00506560" w:rsidRDefault="00506560" w:rsidP="000E1DA4">
          <w:pPr>
            <w:pStyle w:val="TOC1"/>
            <w:ind w:left="1440"/>
            <w:rPr>
              <w:rFonts w:asciiTheme="minorHAnsi" w:eastAsiaTheme="minorEastAsia" w:hAnsiTheme="minorHAnsi"/>
              <w:szCs w:val="24"/>
              <w:lang w:eastAsia="ja-JP"/>
            </w:rPr>
          </w:pPr>
          <w:r>
            <w:t>Step 5- Scheme Convergence</w:t>
          </w:r>
          <w:r>
            <w:tab/>
          </w:r>
          <w:r w:rsidR="005F1C5A">
            <w:fldChar w:fldCharType="begin"/>
          </w:r>
          <w:r>
            <w:instrText xml:space="preserve"> PAGEREF _Toc319490640 \h </w:instrText>
          </w:r>
          <w:r w:rsidR="005F1C5A">
            <w:fldChar w:fldCharType="separate"/>
          </w:r>
          <w:r>
            <w:t>19</w:t>
          </w:r>
          <w:r w:rsidR="005F1C5A">
            <w:fldChar w:fldCharType="end"/>
          </w:r>
        </w:p>
        <w:p w:rsidR="00506560" w:rsidRDefault="00506560" w:rsidP="000E1DA4">
          <w:pPr>
            <w:pStyle w:val="TOC1"/>
            <w:ind w:left="1440"/>
            <w:rPr>
              <w:rFonts w:asciiTheme="minorHAnsi" w:eastAsiaTheme="minorEastAsia" w:hAnsiTheme="minorHAnsi"/>
              <w:szCs w:val="24"/>
              <w:lang w:eastAsia="ja-JP"/>
            </w:rPr>
          </w:pPr>
          <w:r>
            <w:t>Step 6- Investment and Phasing</w:t>
          </w:r>
          <w:r>
            <w:tab/>
          </w:r>
          <w:r w:rsidR="005F1C5A">
            <w:fldChar w:fldCharType="begin"/>
          </w:r>
          <w:r>
            <w:instrText xml:space="preserve"> PAGEREF _Toc319490641 \h </w:instrText>
          </w:r>
          <w:r w:rsidR="005F1C5A">
            <w:fldChar w:fldCharType="separate"/>
          </w:r>
          <w:r>
            <w:t>20</w:t>
          </w:r>
          <w:r w:rsidR="005F1C5A">
            <w:fldChar w:fldCharType="end"/>
          </w:r>
        </w:p>
        <w:p w:rsidR="00506560" w:rsidRDefault="00506560" w:rsidP="000E1DA4">
          <w:pPr>
            <w:pStyle w:val="TOC1"/>
            <w:ind w:left="1440"/>
            <w:rPr>
              <w:rFonts w:asciiTheme="minorHAnsi" w:eastAsiaTheme="minorEastAsia" w:hAnsiTheme="minorHAnsi"/>
              <w:szCs w:val="24"/>
              <w:lang w:eastAsia="ja-JP"/>
            </w:rPr>
          </w:pPr>
          <w:r>
            <w:t>Step 7- Arriving at CGF estimate</w:t>
          </w:r>
          <w:r>
            <w:tab/>
          </w:r>
          <w:r w:rsidR="005F1C5A">
            <w:fldChar w:fldCharType="begin"/>
          </w:r>
          <w:r>
            <w:instrText xml:space="preserve"> PAGEREF _Toc319490642 \h </w:instrText>
          </w:r>
          <w:r w:rsidR="005F1C5A">
            <w:fldChar w:fldCharType="separate"/>
          </w:r>
          <w:r>
            <w:t>20</w:t>
          </w:r>
          <w:r w:rsidR="005F1C5A">
            <w:fldChar w:fldCharType="end"/>
          </w:r>
        </w:p>
        <w:p w:rsidR="00506560" w:rsidRDefault="00506560" w:rsidP="000E1DA4">
          <w:pPr>
            <w:pStyle w:val="TOC1"/>
            <w:ind w:left="1440"/>
            <w:rPr>
              <w:rFonts w:asciiTheme="minorHAnsi" w:eastAsiaTheme="minorEastAsia" w:hAnsiTheme="minorHAnsi"/>
              <w:szCs w:val="24"/>
              <w:lang w:eastAsia="ja-JP"/>
            </w:rPr>
          </w:pPr>
          <w:r>
            <w:t>Step 8- Implementation Strategy</w:t>
          </w:r>
          <w:r>
            <w:tab/>
          </w:r>
          <w:r w:rsidR="005F1C5A">
            <w:fldChar w:fldCharType="begin"/>
          </w:r>
          <w:r>
            <w:instrText xml:space="preserve"> PAGEREF _Toc319490643 \h </w:instrText>
          </w:r>
          <w:r w:rsidR="005F1C5A">
            <w:fldChar w:fldCharType="separate"/>
          </w:r>
          <w:r>
            <w:t>21</w:t>
          </w:r>
          <w:r w:rsidR="005F1C5A">
            <w:fldChar w:fldCharType="end"/>
          </w:r>
        </w:p>
        <w:p w:rsidR="00506560" w:rsidRDefault="00506560" w:rsidP="000E1DA4">
          <w:pPr>
            <w:pStyle w:val="TOC1"/>
            <w:ind w:left="1440"/>
            <w:rPr>
              <w:rFonts w:asciiTheme="minorHAnsi" w:eastAsiaTheme="minorEastAsia" w:hAnsiTheme="minorHAnsi"/>
              <w:szCs w:val="24"/>
              <w:lang w:eastAsia="ja-JP"/>
            </w:rPr>
          </w:pPr>
          <w:r>
            <w:t>Step 9- O&amp;M Strategy</w:t>
          </w:r>
          <w:r>
            <w:tab/>
          </w:r>
          <w:r w:rsidR="005F1C5A">
            <w:fldChar w:fldCharType="begin"/>
          </w:r>
          <w:r>
            <w:instrText xml:space="preserve"> PAGEREF _Toc319490644 \h </w:instrText>
          </w:r>
          <w:r w:rsidR="005F1C5A">
            <w:fldChar w:fldCharType="separate"/>
          </w:r>
          <w:r>
            <w:t>22</w:t>
          </w:r>
          <w:r w:rsidR="005F1C5A">
            <w:fldChar w:fldCharType="end"/>
          </w:r>
        </w:p>
        <w:p w:rsidR="00506560" w:rsidRDefault="00506560" w:rsidP="000E1DA4">
          <w:pPr>
            <w:pStyle w:val="TOC1"/>
            <w:ind w:left="1440"/>
            <w:rPr>
              <w:rFonts w:asciiTheme="minorHAnsi" w:eastAsiaTheme="minorEastAsia" w:hAnsiTheme="minorHAnsi"/>
              <w:szCs w:val="24"/>
              <w:lang w:eastAsia="ja-JP"/>
            </w:rPr>
          </w:pPr>
          <w:r>
            <w:t>Step 10- Obtaining Gram Sabha Resolutions</w:t>
          </w:r>
          <w:r>
            <w:tab/>
          </w:r>
          <w:r w:rsidR="005F1C5A">
            <w:fldChar w:fldCharType="begin"/>
          </w:r>
          <w:r>
            <w:instrText xml:space="preserve"> PAGEREF _Toc319490645 \h </w:instrText>
          </w:r>
          <w:r w:rsidR="005F1C5A">
            <w:fldChar w:fldCharType="separate"/>
          </w:r>
          <w:r>
            <w:t>22</w:t>
          </w:r>
          <w:r w:rsidR="005F1C5A">
            <w:fldChar w:fldCharType="end"/>
          </w:r>
        </w:p>
        <w:p w:rsidR="000F3AB9" w:rsidRDefault="005F1C5A" w:rsidP="00506560">
          <w:pPr>
            <w:spacing w:line="480" w:lineRule="auto"/>
          </w:pPr>
          <w:r>
            <w:rPr>
              <w:b/>
              <w:bCs/>
              <w:noProof/>
            </w:rPr>
            <w:fldChar w:fldCharType="end"/>
          </w:r>
        </w:p>
      </w:sdtContent>
    </w:sdt>
    <w:p w:rsidR="00BE38B0" w:rsidRDefault="00BE38B0">
      <w:pPr>
        <w:rPr>
          <w:color w:val="C00000"/>
          <w:szCs w:val="24"/>
        </w:rPr>
      </w:pPr>
      <w:r>
        <w:rPr>
          <w:color w:val="C00000"/>
          <w:szCs w:val="24"/>
        </w:rPr>
        <w:br w:type="page"/>
      </w:r>
    </w:p>
    <w:p w:rsidR="00BE38B0" w:rsidRDefault="00BE38B0" w:rsidP="00BE38B0">
      <w:pPr>
        <w:pStyle w:val="TOCHeading"/>
        <w:jc w:val="center"/>
        <w:rPr>
          <w:rFonts w:ascii="Candara" w:eastAsiaTheme="minorHAnsi" w:hAnsi="Candara" w:cstheme="minorBidi"/>
          <w:b/>
          <w:color w:val="C00000"/>
          <w:sz w:val="28"/>
          <w:szCs w:val="24"/>
        </w:rPr>
      </w:pPr>
      <w:r w:rsidRPr="00BE38B0">
        <w:rPr>
          <w:rFonts w:ascii="Candara" w:eastAsiaTheme="minorHAnsi" w:hAnsi="Candara" w:cstheme="minorBidi"/>
          <w:b/>
          <w:color w:val="C00000"/>
          <w:sz w:val="28"/>
          <w:szCs w:val="24"/>
        </w:rPr>
        <w:lastRenderedPageBreak/>
        <w:t>List of Tables</w:t>
      </w:r>
    </w:p>
    <w:p w:rsidR="00115126" w:rsidRDefault="00115126" w:rsidP="000E1DA4">
      <w:pPr>
        <w:pStyle w:val="TOC1"/>
      </w:pPr>
    </w:p>
    <w:p w:rsidR="00115126" w:rsidRDefault="00115126" w:rsidP="000E1DA4">
      <w:pPr>
        <w:pStyle w:val="TOC1"/>
        <w:ind w:left="0"/>
        <w:rPr>
          <w:rFonts w:asciiTheme="minorHAnsi" w:eastAsiaTheme="minorEastAsia" w:hAnsiTheme="minorHAnsi"/>
          <w:szCs w:val="24"/>
          <w:lang w:eastAsia="ja-JP"/>
        </w:rPr>
      </w:pPr>
      <w:r>
        <w:t>Table 1 Ranking Methodology for Non Tribal Clusters</w:t>
      </w:r>
      <w:r>
        <w:tab/>
      </w:r>
      <w:r w:rsidR="005F1C5A">
        <w:fldChar w:fldCharType="begin"/>
      </w:r>
      <w:r>
        <w:instrText xml:space="preserve"> PAGEREF _Toc319491486 \h </w:instrText>
      </w:r>
      <w:r w:rsidR="005F1C5A">
        <w:fldChar w:fldCharType="separate"/>
      </w:r>
      <w:r>
        <w:t>13</w:t>
      </w:r>
      <w:r w:rsidR="005F1C5A">
        <w:fldChar w:fldCharType="end"/>
      </w:r>
    </w:p>
    <w:p w:rsidR="00115126" w:rsidRPr="00115126" w:rsidRDefault="00115126" w:rsidP="000E1DA4">
      <w:pPr>
        <w:pStyle w:val="TOC1"/>
        <w:ind w:left="0"/>
        <w:rPr>
          <w:rFonts w:asciiTheme="minorHAnsi" w:eastAsiaTheme="minorEastAsia" w:hAnsiTheme="minorHAnsi"/>
          <w:szCs w:val="24"/>
          <w:lang w:eastAsia="ja-JP"/>
        </w:rPr>
      </w:pPr>
      <w:r>
        <w:t>Table 2 Selected List of Non Tribal Clusters</w:t>
      </w:r>
      <w:r>
        <w:tab/>
      </w:r>
      <w:r w:rsidR="005F1C5A">
        <w:fldChar w:fldCharType="begin"/>
      </w:r>
      <w:r>
        <w:instrText xml:space="preserve"> PAGEREF _Toc319491485 \h </w:instrText>
      </w:r>
      <w:r w:rsidR="005F1C5A">
        <w:fldChar w:fldCharType="separate"/>
      </w:r>
      <w:r>
        <w:t>12</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3: Selected List of Tribal Clusters</w:t>
      </w:r>
      <w:r>
        <w:tab/>
      </w:r>
      <w:r w:rsidR="005F1C5A">
        <w:fldChar w:fldCharType="begin"/>
      </w:r>
      <w:r>
        <w:instrText xml:space="preserve"> PAGEREF _Toc319491488 \h </w:instrText>
      </w:r>
      <w:r w:rsidR="005F1C5A">
        <w:fldChar w:fldCharType="separate"/>
      </w:r>
      <w:r>
        <w:t>14</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4: Demographic Profile of the Cluster</w:t>
      </w:r>
      <w:r>
        <w:tab/>
      </w:r>
      <w:r w:rsidR="005F1C5A">
        <w:fldChar w:fldCharType="begin"/>
      </w:r>
      <w:r>
        <w:instrText xml:space="preserve"> PAGEREF _Toc319491490 \h </w:instrText>
      </w:r>
      <w:r w:rsidR="005F1C5A">
        <w:fldChar w:fldCharType="separate"/>
      </w:r>
      <w:r>
        <w:t>16</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5: Social Profile of the Cluster</w:t>
      </w:r>
      <w:r>
        <w:tab/>
      </w:r>
      <w:r w:rsidR="005F1C5A">
        <w:fldChar w:fldCharType="begin"/>
      </w:r>
      <w:r>
        <w:instrText xml:space="preserve"> PAGEREF _Toc319491491 \h </w:instrText>
      </w:r>
      <w:r w:rsidR="005F1C5A">
        <w:fldChar w:fldCharType="separate"/>
      </w:r>
      <w:r>
        <w:t>16</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6: Economic Profile of the Cluster</w:t>
      </w:r>
      <w:r>
        <w:tab/>
      </w:r>
      <w:r w:rsidR="005F1C5A">
        <w:fldChar w:fldCharType="begin"/>
      </w:r>
      <w:r>
        <w:instrText xml:space="preserve"> PAGEREF _Toc319491492 \h </w:instrText>
      </w:r>
      <w:r w:rsidR="005F1C5A">
        <w:fldChar w:fldCharType="separate"/>
      </w:r>
      <w:r>
        <w:t>17</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7: Cultural Profile of the Cluster</w:t>
      </w:r>
      <w:r>
        <w:tab/>
      </w:r>
      <w:r w:rsidR="005F1C5A">
        <w:fldChar w:fldCharType="begin"/>
      </w:r>
      <w:r>
        <w:instrText xml:space="preserve"> PAGEREF _Toc319491493 \h </w:instrText>
      </w:r>
      <w:r w:rsidR="005F1C5A">
        <w:fldChar w:fldCharType="separate"/>
      </w:r>
      <w:r>
        <w:t>17</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8: Administrative Profile of the Cluster</w:t>
      </w:r>
      <w:r>
        <w:tab/>
      </w:r>
      <w:r w:rsidR="005F1C5A">
        <w:fldChar w:fldCharType="begin"/>
      </w:r>
      <w:r>
        <w:instrText xml:space="preserve"> PAGEREF _Toc319491494 \h </w:instrText>
      </w:r>
      <w:r w:rsidR="005F1C5A">
        <w:fldChar w:fldCharType="separate"/>
      </w:r>
      <w:r>
        <w:t>17</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9: Component Profiling</w:t>
      </w:r>
      <w:r>
        <w:tab/>
      </w:r>
      <w:r w:rsidR="005F1C5A">
        <w:fldChar w:fldCharType="begin"/>
      </w:r>
      <w:r>
        <w:instrText xml:space="preserve"> PAGEREF _Toc319491495 \h </w:instrText>
      </w:r>
      <w:r w:rsidR="005F1C5A">
        <w:fldChar w:fldCharType="separate"/>
      </w:r>
      <w:r>
        <w:t>18</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10: Deficiency Analysis and Identification of Needs for a Cluster</w:t>
      </w:r>
      <w:r>
        <w:tab/>
      </w:r>
      <w:r w:rsidR="005F1C5A">
        <w:fldChar w:fldCharType="begin"/>
      </w:r>
      <w:r>
        <w:instrText xml:space="preserve"> PAGEREF _Toc319491496 \h </w:instrText>
      </w:r>
      <w:r w:rsidR="005F1C5A">
        <w:fldChar w:fldCharType="separate"/>
      </w:r>
      <w:r>
        <w:t>20</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11: Stakeholder Consultations Summary</w:t>
      </w:r>
      <w:r>
        <w:tab/>
      </w:r>
      <w:r w:rsidR="005F1C5A">
        <w:fldChar w:fldCharType="begin"/>
      </w:r>
      <w:r>
        <w:instrText xml:space="preserve"> PAGEREF _Toc319491497 \h </w:instrText>
      </w:r>
      <w:r w:rsidR="005F1C5A">
        <w:fldChar w:fldCharType="separate"/>
      </w:r>
      <w:r>
        <w:t>23</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12: Schemes converged with NRuM</w:t>
      </w:r>
      <w:r>
        <w:tab/>
      </w:r>
      <w:r w:rsidR="005F1C5A">
        <w:fldChar w:fldCharType="begin"/>
      </w:r>
      <w:r>
        <w:instrText xml:space="preserve"> PAGEREF _Toc319491498 \h </w:instrText>
      </w:r>
      <w:r w:rsidR="005F1C5A">
        <w:fldChar w:fldCharType="separate"/>
      </w:r>
      <w:r>
        <w:t>24</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13 : Investment Phasing for a Cluster</w:t>
      </w:r>
      <w:r>
        <w:tab/>
      </w:r>
      <w:r w:rsidR="005F1C5A">
        <w:fldChar w:fldCharType="begin"/>
      </w:r>
      <w:r>
        <w:instrText xml:space="preserve"> PAGEREF _Toc319491499 \h </w:instrText>
      </w:r>
      <w:r w:rsidR="005F1C5A">
        <w:fldChar w:fldCharType="separate"/>
      </w:r>
      <w:r>
        <w:t>25</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14: CGF estimate for the cluster</w:t>
      </w:r>
      <w:r>
        <w:tab/>
      </w:r>
      <w:r w:rsidR="005F1C5A">
        <w:fldChar w:fldCharType="begin"/>
      </w:r>
      <w:r>
        <w:instrText xml:space="preserve"> PAGEREF _Toc319491500 \h </w:instrText>
      </w:r>
      <w:r w:rsidR="005F1C5A">
        <w:fldChar w:fldCharType="separate"/>
      </w:r>
      <w:r>
        <w:t>25</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15: Implementation Strategy for the NRuM components</w:t>
      </w:r>
      <w:r>
        <w:tab/>
      </w:r>
      <w:r w:rsidR="005F1C5A">
        <w:fldChar w:fldCharType="begin"/>
      </w:r>
      <w:r>
        <w:instrText xml:space="preserve"> PAGEREF _Toc319491501 \h </w:instrText>
      </w:r>
      <w:r w:rsidR="005F1C5A">
        <w:fldChar w:fldCharType="separate"/>
      </w:r>
      <w:r>
        <w:t>26</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16: Key Construction Milestones</w:t>
      </w:r>
      <w:r>
        <w:tab/>
      </w:r>
      <w:r w:rsidR="005F1C5A">
        <w:fldChar w:fldCharType="begin"/>
      </w:r>
      <w:r>
        <w:instrText xml:space="preserve"> PAGEREF _Toc319491502 \h </w:instrText>
      </w:r>
      <w:r w:rsidR="005F1C5A">
        <w:fldChar w:fldCharType="separate"/>
      </w:r>
      <w:r>
        <w:t>26</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17: O&amp;M Strategy for the NRuM components</w:t>
      </w:r>
      <w:r>
        <w:tab/>
      </w:r>
      <w:r w:rsidR="005F1C5A">
        <w:fldChar w:fldCharType="begin"/>
      </w:r>
      <w:r>
        <w:instrText xml:space="preserve"> PAGEREF _Toc319491503 \h </w:instrText>
      </w:r>
      <w:r w:rsidR="005F1C5A">
        <w:fldChar w:fldCharType="separate"/>
      </w:r>
      <w:r>
        <w:t>27</w:t>
      </w:r>
      <w:r w:rsidR="005F1C5A">
        <w:fldChar w:fldCharType="end"/>
      </w:r>
    </w:p>
    <w:p w:rsidR="00115126" w:rsidRDefault="00115126" w:rsidP="000E1DA4">
      <w:pPr>
        <w:pStyle w:val="TOC1"/>
        <w:ind w:left="0"/>
        <w:rPr>
          <w:rFonts w:asciiTheme="minorHAnsi" w:eastAsiaTheme="minorEastAsia" w:hAnsiTheme="minorHAnsi"/>
          <w:szCs w:val="24"/>
          <w:lang w:eastAsia="ja-JP"/>
        </w:rPr>
      </w:pPr>
      <w:r>
        <w:t>Table 18: Indicative list of Central Sector and Centrally Sponsored Schemes for possible Convergence for the Desirable components within a Rurban Cluster</w:t>
      </w:r>
      <w:r>
        <w:tab/>
      </w:r>
      <w:r w:rsidR="005F1C5A">
        <w:fldChar w:fldCharType="begin"/>
      </w:r>
      <w:r>
        <w:instrText xml:space="preserve"> PAGEREF _Toc319491505 \h </w:instrText>
      </w:r>
      <w:r w:rsidR="005F1C5A">
        <w:fldChar w:fldCharType="separate"/>
      </w:r>
      <w:r>
        <w:t>29</w:t>
      </w:r>
      <w:r w:rsidR="005F1C5A">
        <w:fldChar w:fldCharType="end"/>
      </w:r>
    </w:p>
    <w:p w:rsidR="00D44112" w:rsidRPr="00D44112" w:rsidRDefault="00D44112" w:rsidP="000E1DA4">
      <w:pPr>
        <w:pStyle w:val="TOC1"/>
        <w:ind w:left="0"/>
      </w:pPr>
    </w:p>
    <w:p w:rsidR="00BE38B0" w:rsidRPr="00506560" w:rsidRDefault="00506560" w:rsidP="00506560">
      <w:pPr>
        <w:pStyle w:val="TOCHeading"/>
        <w:jc w:val="both"/>
        <w:rPr>
          <w:rFonts w:ascii="Candara" w:eastAsiaTheme="minorHAnsi" w:hAnsi="Candara" w:cstheme="minorBidi"/>
          <w:b/>
          <w:color w:val="C00000"/>
          <w:sz w:val="28"/>
          <w:szCs w:val="24"/>
        </w:rPr>
      </w:pPr>
      <w:r w:rsidRPr="00BE38B0">
        <w:rPr>
          <w:rFonts w:ascii="Candara" w:eastAsiaTheme="minorHAnsi" w:hAnsi="Candara" w:cstheme="minorBidi"/>
          <w:b/>
          <w:color w:val="C00000"/>
          <w:sz w:val="28"/>
          <w:szCs w:val="24"/>
        </w:rPr>
        <w:t>List of Figures</w:t>
      </w:r>
    </w:p>
    <w:p w:rsidR="00115126" w:rsidRDefault="005F1C5A" w:rsidP="000E1DA4">
      <w:pPr>
        <w:pStyle w:val="TOC1"/>
      </w:pPr>
      <w:r>
        <w:fldChar w:fldCharType="begin"/>
      </w:r>
      <w:r w:rsidR="00D44112">
        <w:instrText xml:space="preserve"> TOC \h \z \t "Caption,1" </w:instrText>
      </w:r>
      <w:r>
        <w:fldChar w:fldCharType="separate"/>
      </w:r>
    </w:p>
    <w:p w:rsidR="00115126" w:rsidRPr="00115126" w:rsidRDefault="00115126" w:rsidP="000E1DA4">
      <w:pPr>
        <w:pStyle w:val="Caption"/>
        <w:jc w:val="left"/>
        <w:rPr>
          <w:i w:val="0"/>
          <w:iCs w:val="0"/>
          <w:noProof/>
          <w:color w:val="auto"/>
          <w:szCs w:val="22"/>
        </w:rPr>
      </w:pPr>
      <w:r w:rsidRPr="00115126">
        <w:rPr>
          <w:i w:val="0"/>
          <w:iCs w:val="0"/>
          <w:noProof/>
          <w:color w:val="auto"/>
          <w:szCs w:val="22"/>
        </w:rPr>
        <w:t xml:space="preserve">Figure </w:t>
      </w:r>
      <w:r w:rsidR="005F1C5A" w:rsidRPr="00115126">
        <w:rPr>
          <w:i w:val="0"/>
          <w:iCs w:val="0"/>
          <w:noProof/>
          <w:color w:val="auto"/>
          <w:szCs w:val="22"/>
        </w:rPr>
        <w:fldChar w:fldCharType="begin"/>
      </w:r>
      <w:r w:rsidRPr="00115126">
        <w:rPr>
          <w:i w:val="0"/>
          <w:iCs w:val="0"/>
          <w:noProof/>
          <w:color w:val="auto"/>
          <w:szCs w:val="22"/>
        </w:rPr>
        <w:instrText xml:space="preserve"> SEQ Figure \* ARABIC </w:instrText>
      </w:r>
      <w:r w:rsidR="005F1C5A" w:rsidRPr="00115126">
        <w:rPr>
          <w:i w:val="0"/>
          <w:iCs w:val="0"/>
          <w:noProof/>
          <w:color w:val="auto"/>
          <w:szCs w:val="22"/>
        </w:rPr>
        <w:fldChar w:fldCharType="separate"/>
      </w:r>
      <w:r w:rsidRPr="00115126">
        <w:rPr>
          <w:i w:val="0"/>
          <w:iCs w:val="0"/>
          <w:noProof/>
          <w:color w:val="auto"/>
          <w:szCs w:val="22"/>
        </w:rPr>
        <w:t>1</w:t>
      </w:r>
      <w:r w:rsidR="005F1C5A" w:rsidRPr="00115126">
        <w:rPr>
          <w:i w:val="0"/>
          <w:iCs w:val="0"/>
          <w:noProof/>
          <w:color w:val="auto"/>
          <w:szCs w:val="22"/>
        </w:rPr>
        <w:fldChar w:fldCharType="end"/>
      </w:r>
      <w:r w:rsidRPr="00115126">
        <w:rPr>
          <w:i w:val="0"/>
          <w:iCs w:val="0"/>
          <w:noProof/>
          <w:color w:val="auto"/>
          <w:szCs w:val="22"/>
        </w:rPr>
        <w:t>: Step by Step Process for ICAP preparation</w:t>
      </w:r>
      <w:r>
        <w:rPr>
          <w:i w:val="0"/>
          <w:iCs w:val="0"/>
          <w:noProof/>
          <w:color w:val="auto"/>
          <w:szCs w:val="22"/>
        </w:rPr>
        <w:t>……………………</w:t>
      </w:r>
      <w:r w:rsidR="000E1DA4">
        <w:rPr>
          <w:i w:val="0"/>
          <w:iCs w:val="0"/>
          <w:noProof/>
          <w:color w:val="auto"/>
          <w:szCs w:val="22"/>
        </w:rPr>
        <w:t>…...</w:t>
      </w:r>
      <w:r>
        <w:rPr>
          <w:i w:val="0"/>
          <w:iCs w:val="0"/>
          <w:noProof/>
          <w:color w:val="auto"/>
          <w:szCs w:val="22"/>
        </w:rPr>
        <w:t>………………….8</w:t>
      </w:r>
    </w:p>
    <w:p w:rsidR="00115126" w:rsidRDefault="00115126" w:rsidP="000E1DA4">
      <w:pPr>
        <w:pStyle w:val="TOC1"/>
        <w:ind w:left="0"/>
        <w:rPr>
          <w:rFonts w:asciiTheme="minorHAnsi" w:eastAsiaTheme="minorEastAsia" w:hAnsiTheme="minorHAnsi"/>
          <w:szCs w:val="24"/>
          <w:lang w:eastAsia="ja-JP"/>
        </w:rPr>
      </w:pPr>
      <w:r>
        <w:t>Figure 2: Timelines for Infra ICAP Preparation and Submission to MoRD</w:t>
      </w:r>
      <w:r>
        <w:tab/>
      </w:r>
      <w:r w:rsidR="005F1C5A">
        <w:fldChar w:fldCharType="begin"/>
      </w:r>
      <w:r>
        <w:instrText xml:space="preserve"> PAGEREF _Toc319491483 \h </w:instrText>
      </w:r>
      <w:r w:rsidR="005F1C5A">
        <w:fldChar w:fldCharType="separate"/>
      </w:r>
      <w:r>
        <w:t>9</w:t>
      </w:r>
      <w:r w:rsidR="005F1C5A">
        <w:fldChar w:fldCharType="end"/>
      </w:r>
    </w:p>
    <w:p w:rsidR="00A83801" w:rsidRDefault="00115126" w:rsidP="000E1DA4">
      <w:pPr>
        <w:pStyle w:val="TOC1"/>
        <w:ind w:left="0"/>
      </w:pPr>
      <w:r>
        <w:t xml:space="preserve">Figure 3:Process of Identification of Non Tribal Rurban Clusters in a State- steps to be </w:t>
      </w:r>
    </w:p>
    <w:p w:rsidR="00115126" w:rsidRDefault="00115126" w:rsidP="000E1DA4">
      <w:pPr>
        <w:pStyle w:val="TOC1"/>
        <w:ind w:left="0"/>
        <w:rPr>
          <w:rFonts w:asciiTheme="minorHAnsi" w:eastAsiaTheme="minorEastAsia" w:hAnsiTheme="minorHAnsi"/>
          <w:szCs w:val="24"/>
          <w:lang w:eastAsia="ja-JP"/>
        </w:rPr>
      </w:pPr>
      <w:r>
        <w:t>taken by MoRD</w:t>
      </w:r>
      <w:r>
        <w:tab/>
      </w:r>
      <w:r w:rsidR="005F1C5A">
        <w:fldChar w:fldCharType="begin"/>
      </w:r>
      <w:r>
        <w:instrText xml:space="preserve"> PAGEREF _Toc319491484 \h </w:instrText>
      </w:r>
      <w:r w:rsidR="005F1C5A">
        <w:fldChar w:fldCharType="separate"/>
      </w:r>
      <w:r>
        <w:t>11</w:t>
      </w:r>
      <w:r w:rsidR="005F1C5A">
        <w:fldChar w:fldCharType="end"/>
      </w:r>
    </w:p>
    <w:p w:rsidR="00115126" w:rsidRDefault="00115126" w:rsidP="000E1DA4">
      <w:pPr>
        <w:pStyle w:val="TOC1"/>
        <w:ind w:left="0"/>
        <w:rPr>
          <w:rFonts w:asciiTheme="minorHAnsi" w:eastAsiaTheme="minorEastAsia" w:hAnsiTheme="minorHAnsi"/>
          <w:szCs w:val="24"/>
          <w:lang w:eastAsia="ja-JP"/>
        </w:rPr>
      </w:pPr>
      <w:r>
        <w:t>Figure 5: Process of Identification of Tribal Clusters in a State</w:t>
      </w:r>
      <w:r>
        <w:tab/>
      </w:r>
      <w:r w:rsidR="005F1C5A">
        <w:fldChar w:fldCharType="begin"/>
      </w:r>
      <w:r>
        <w:instrText xml:space="preserve"> PAGEREF _Toc319491487 \h </w:instrText>
      </w:r>
      <w:r w:rsidR="005F1C5A">
        <w:fldChar w:fldCharType="separate"/>
      </w:r>
      <w:r>
        <w:t>14</w:t>
      </w:r>
      <w:r w:rsidR="005F1C5A">
        <w:fldChar w:fldCharType="end"/>
      </w:r>
    </w:p>
    <w:p w:rsidR="00115126" w:rsidRDefault="00115126" w:rsidP="000E1DA4">
      <w:pPr>
        <w:pStyle w:val="TOC1"/>
        <w:ind w:left="0"/>
        <w:rPr>
          <w:rFonts w:asciiTheme="minorHAnsi" w:eastAsiaTheme="minorEastAsia" w:hAnsiTheme="minorHAnsi"/>
          <w:szCs w:val="24"/>
          <w:lang w:eastAsia="ja-JP"/>
        </w:rPr>
      </w:pPr>
      <w:r>
        <w:t>Figure 6: Map showing delineated Planning Area</w:t>
      </w:r>
      <w:r>
        <w:tab/>
      </w:r>
      <w:r w:rsidR="005F1C5A">
        <w:fldChar w:fldCharType="begin"/>
      </w:r>
      <w:r>
        <w:instrText xml:space="preserve"> PAGEREF _Toc319491489 \h </w:instrText>
      </w:r>
      <w:r w:rsidR="005F1C5A">
        <w:fldChar w:fldCharType="separate"/>
      </w:r>
      <w:r>
        <w:t>15</w:t>
      </w:r>
      <w:r w:rsidR="005F1C5A">
        <w:fldChar w:fldCharType="end"/>
      </w:r>
    </w:p>
    <w:p w:rsidR="00115126" w:rsidRDefault="00115126" w:rsidP="000E1DA4">
      <w:pPr>
        <w:pStyle w:val="TOC1"/>
        <w:ind w:left="0"/>
        <w:rPr>
          <w:rFonts w:asciiTheme="minorHAnsi" w:eastAsiaTheme="minorEastAsia" w:hAnsiTheme="minorHAnsi"/>
          <w:szCs w:val="24"/>
          <w:lang w:eastAsia="ja-JP"/>
        </w:rPr>
      </w:pPr>
      <w:r>
        <w:t>Figure 6: Steps in Master Planning Exercise</w:t>
      </w:r>
      <w:r>
        <w:tab/>
      </w:r>
      <w:r w:rsidR="005F1C5A">
        <w:fldChar w:fldCharType="begin"/>
      </w:r>
      <w:r>
        <w:instrText xml:space="preserve"> PAGEREF _Toc319491504 \h </w:instrText>
      </w:r>
      <w:r w:rsidR="005F1C5A">
        <w:fldChar w:fldCharType="separate"/>
      </w:r>
      <w:r>
        <w:t>28</w:t>
      </w:r>
      <w:r w:rsidR="005F1C5A">
        <w:fldChar w:fldCharType="end"/>
      </w:r>
    </w:p>
    <w:p w:rsidR="00BE38B0" w:rsidRPr="00BE38B0" w:rsidRDefault="005F1C5A" w:rsidP="00506560">
      <w:pPr>
        <w:spacing w:line="360" w:lineRule="auto"/>
      </w:pPr>
      <w:r>
        <w:lastRenderedPageBreak/>
        <w:fldChar w:fldCharType="end"/>
      </w:r>
    </w:p>
    <w:p w:rsidR="009909B2" w:rsidRPr="006C36C1" w:rsidRDefault="00D00493" w:rsidP="006623B9">
      <w:pPr>
        <w:spacing w:before="240" w:after="240"/>
        <w:jc w:val="center"/>
        <w:rPr>
          <w:b/>
          <w:sz w:val="40"/>
          <w:szCs w:val="32"/>
          <w:u w:val="single"/>
        </w:rPr>
      </w:pPr>
      <w:r w:rsidRPr="006C36C1">
        <w:rPr>
          <w:b/>
          <w:sz w:val="40"/>
          <w:szCs w:val="32"/>
          <w:u w:val="single"/>
        </w:rPr>
        <w:t>Integrated Cluster Action Plan</w:t>
      </w:r>
    </w:p>
    <w:p w:rsidR="00835AF4" w:rsidRDefault="006C36C1" w:rsidP="006C36C1">
      <w:pPr>
        <w:rPr>
          <w:b/>
          <w:sz w:val="28"/>
        </w:rPr>
      </w:pPr>
      <w:r>
        <w:rPr>
          <w:b/>
          <w:sz w:val="28"/>
        </w:rPr>
        <w:t>Cluster:</w:t>
      </w:r>
    </w:p>
    <w:p w:rsidR="006C36C1" w:rsidRDefault="006C36C1" w:rsidP="006C36C1">
      <w:pPr>
        <w:rPr>
          <w:b/>
          <w:sz w:val="28"/>
        </w:rPr>
      </w:pPr>
      <w:r>
        <w:rPr>
          <w:b/>
          <w:sz w:val="28"/>
        </w:rPr>
        <w:t>Sub District:</w:t>
      </w:r>
    </w:p>
    <w:p w:rsidR="006C36C1" w:rsidRPr="00063D7B" w:rsidRDefault="006C36C1" w:rsidP="006C36C1">
      <w:pPr>
        <w:rPr>
          <w:sz w:val="28"/>
        </w:rPr>
      </w:pPr>
      <w:r>
        <w:rPr>
          <w:b/>
          <w:sz w:val="28"/>
        </w:rPr>
        <w:t>District:</w:t>
      </w:r>
    </w:p>
    <w:p w:rsidR="00835AF4" w:rsidRDefault="00761862" w:rsidP="003969AF">
      <w:pPr>
        <w:pStyle w:val="Heading1"/>
        <w:numPr>
          <w:ilvl w:val="0"/>
          <w:numId w:val="22"/>
        </w:numPr>
        <w:ind w:left="810" w:hanging="810"/>
        <w:jc w:val="both"/>
        <w:rPr>
          <w:szCs w:val="24"/>
        </w:rPr>
      </w:pPr>
      <w:bookmarkStart w:id="7" w:name="_Toc429948233"/>
      <w:bookmarkStart w:id="8" w:name="_Toc430090307"/>
      <w:bookmarkStart w:id="9" w:name="_Toc430090367"/>
      <w:bookmarkStart w:id="10" w:name="_Toc430090467"/>
      <w:bookmarkStart w:id="11" w:name="_Toc429948234"/>
      <w:bookmarkStart w:id="12" w:name="_Toc430090308"/>
      <w:bookmarkStart w:id="13" w:name="_Toc430090368"/>
      <w:bookmarkStart w:id="14" w:name="_Toc430090468"/>
      <w:bookmarkStart w:id="15" w:name="_Toc319490634"/>
      <w:bookmarkEnd w:id="0"/>
      <w:bookmarkEnd w:id="7"/>
      <w:bookmarkEnd w:id="8"/>
      <w:bookmarkEnd w:id="9"/>
      <w:bookmarkEnd w:id="10"/>
      <w:bookmarkEnd w:id="11"/>
      <w:bookmarkEnd w:id="12"/>
      <w:bookmarkEnd w:id="13"/>
      <w:bookmarkEnd w:id="14"/>
      <w:r>
        <w:rPr>
          <w:szCs w:val="24"/>
        </w:rPr>
        <w:t>Setting the context</w:t>
      </w:r>
      <w:bookmarkEnd w:id="15"/>
    </w:p>
    <w:p w:rsidR="00835AF4" w:rsidRDefault="00835AF4" w:rsidP="0092505D">
      <w:pPr>
        <w:ind w:left="806"/>
        <w:jc w:val="both"/>
      </w:pPr>
      <w:r>
        <w:t xml:space="preserve">The National Rurban Mission aims at development of a cluster </w:t>
      </w:r>
      <w:r w:rsidR="00C75FD5">
        <w:t xml:space="preserve">of villages that preserve and nurture </w:t>
      </w:r>
      <w:r>
        <w:t>the essence of the rural community life with focus on equity and inclusiveness without compromising with the facilities perceived</w:t>
      </w:r>
      <w:r w:rsidR="00D57C10">
        <w:t xml:space="preserve"> to be</w:t>
      </w:r>
      <w:r>
        <w:t xml:space="preserve"> essentially urban in nature, thus creating a cluster of ‘Rurban villages’.</w:t>
      </w:r>
    </w:p>
    <w:p w:rsidR="00C75FD5" w:rsidRDefault="00C75FD5" w:rsidP="0092505D">
      <w:pPr>
        <w:ind w:left="806"/>
        <w:jc w:val="both"/>
      </w:pPr>
      <w:r>
        <w:t xml:space="preserve">The Mission </w:t>
      </w:r>
      <w:r w:rsidR="00C5142C">
        <w:t xml:space="preserve">intends </w:t>
      </w:r>
      <w:r>
        <w:t>to simulate local economic development, enhance</w:t>
      </w:r>
      <w:r w:rsidR="000E1DA4">
        <w:t xml:space="preserve"> basic services and create well </w:t>
      </w:r>
      <w:r>
        <w:t xml:space="preserve">planned Rurban clusters. </w:t>
      </w:r>
    </w:p>
    <w:p w:rsidR="0028723E" w:rsidRDefault="00C5142C" w:rsidP="0092505D">
      <w:pPr>
        <w:ind w:left="806"/>
        <w:jc w:val="both"/>
      </w:pPr>
      <w:r>
        <w:t>Under this Mission, every Rurban cluster will be developed as a project comprising components covering training linked to economic activities, developing skills and local e</w:t>
      </w:r>
      <w:r w:rsidR="006174FB">
        <w:t>ntrepreneurship and will providing</w:t>
      </w:r>
      <w:r>
        <w:t xml:space="preserve"> necessary infrastructure amenities. These projects will be implemented over a fixed timeframe of three years by integrating and converging the implementation of project components. </w:t>
      </w:r>
      <w:r w:rsidR="0028723E">
        <w:t>This will be followed by an operations and maintenance period of ten years.</w:t>
      </w:r>
    </w:p>
    <w:p w:rsidR="004E450F" w:rsidRDefault="0077290E" w:rsidP="0092505D">
      <w:pPr>
        <w:ind w:left="806"/>
        <w:jc w:val="both"/>
      </w:pPr>
      <w:r>
        <w:t>In order to guide the development of the Rurban cluster</w:t>
      </w:r>
      <w:r w:rsidR="00D57C10">
        <w:t xml:space="preserve">, </w:t>
      </w:r>
      <w:r>
        <w:t>the Mission recommends preparation of an Integrated Cluster Action Plan (ICAP) for each Rurban cluster.</w:t>
      </w:r>
      <w:r w:rsidR="00FC02ED">
        <w:t xml:space="preserve"> The ICAP for a cluster will h</w:t>
      </w:r>
      <w:r w:rsidR="004E450F">
        <w:t xml:space="preserve">ave two components viz. </w:t>
      </w:r>
    </w:p>
    <w:p w:rsidR="004E450F" w:rsidRDefault="00FC02ED" w:rsidP="000D2004">
      <w:pPr>
        <w:pStyle w:val="ListParagraph"/>
        <w:numPr>
          <w:ilvl w:val="0"/>
          <w:numId w:val="9"/>
        </w:numPr>
        <w:ind w:left="1166"/>
        <w:jc w:val="both"/>
      </w:pPr>
      <w:r w:rsidRPr="004A12A7">
        <w:t xml:space="preserve">Socio Economic and Infrastructure </w:t>
      </w:r>
      <w:r w:rsidR="00803653">
        <w:t xml:space="preserve">Planning </w:t>
      </w:r>
      <w:r w:rsidRPr="004A12A7">
        <w:t xml:space="preserve">Component </w:t>
      </w:r>
    </w:p>
    <w:p w:rsidR="004E450F" w:rsidRDefault="00D57C10" w:rsidP="000D2004">
      <w:pPr>
        <w:pStyle w:val="ListParagraph"/>
        <w:numPr>
          <w:ilvl w:val="0"/>
          <w:numId w:val="9"/>
        </w:numPr>
        <w:ind w:left="1166"/>
        <w:jc w:val="both"/>
      </w:pPr>
      <w:r>
        <w:t xml:space="preserve">Initiation of </w:t>
      </w:r>
      <w:r w:rsidR="00FC02ED" w:rsidRPr="004A12A7">
        <w:t xml:space="preserve">Spatial Planning. </w:t>
      </w:r>
    </w:p>
    <w:p w:rsidR="0001438C" w:rsidRPr="00DA7679" w:rsidRDefault="0001438C" w:rsidP="0092505D">
      <w:pPr>
        <w:ind w:left="806"/>
        <w:jc w:val="both"/>
      </w:pPr>
      <w:r w:rsidRPr="004A12A7">
        <w:t xml:space="preserve">Both the components </w:t>
      </w:r>
      <w:r w:rsidR="006174FB">
        <w:t>forms</w:t>
      </w:r>
      <w:r w:rsidRPr="004A12A7">
        <w:t xml:space="preserve">an integral part of </w:t>
      </w:r>
      <w:r w:rsidRPr="00DA7679">
        <w:t xml:space="preserve">the ICAP and </w:t>
      </w:r>
      <w:r w:rsidR="006C36C1">
        <w:t>has been</w:t>
      </w:r>
      <w:r w:rsidRPr="00DA7679">
        <w:t xml:space="preserve"> undertaken in parallel. </w:t>
      </w:r>
    </w:p>
    <w:p w:rsidR="0001438C" w:rsidRPr="00DA7679" w:rsidRDefault="0001438C" w:rsidP="0092505D">
      <w:pPr>
        <w:ind w:left="806"/>
        <w:jc w:val="both"/>
      </w:pPr>
      <w:r w:rsidRPr="00DA7679">
        <w:rPr>
          <w:rFonts w:cs="Arial"/>
        </w:rPr>
        <w:t xml:space="preserve">The </w:t>
      </w:r>
      <w:r w:rsidRPr="00DA7679">
        <w:rPr>
          <w:rFonts w:cs="Arial"/>
          <w:b/>
        </w:rPr>
        <w:t xml:space="preserve">Socio Economic and Infrastructure </w:t>
      </w:r>
      <w:r w:rsidR="00803653">
        <w:rPr>
          <w:rFonts w:cs="Arial"/>
          <w:b/>
        </w:rPr>
        <w:t xml:space="preserve">Planning </w:t>
      </w:r>
      <w:r w:rsidRPr="00DA7679">
        <w:rPr>
          <w:rFonts w:cs="Arial"/>
          <w:b/>
        </w:rPr>
        <w:t>component</w:t>
      </w:r>
      <w:r w:rsidRPr="00DA7679">
        <w:rPr>
          <w:rFonts w:cs="Arial"/>
        </w:rPr>
        <w:t xml:space="preserve"> of the ICAP </w:t>
      </w:r>
      <w:r w:rsidR="006174FB">
        <w:rPr>
          <w:rFonts w:cs="Arial"/>
        </w:rPr>
        <w:t>identifies</w:t>
      </w:r>
      <w:r w:rsidRPr="00DA7679">
        <w:rPr>
          <w:rFonts w:cs="Arial"/>
        </w:rPr>
        <w:t xml:space="preserve"> the socio-economic and infrastructure requirements of the cluster, converge various government schemes and implement the project level interventions in the cluster as per the process indicated in this framework. </w:t>
      </w:r>
    </w:p>
    <w:p w:rsidR="00D57C10" w:rsidRDefault="0001438C" w:rsidP="00D57C10">
      <w:pPr>
        <w:ind w:left="806"/>
        <w:jc w:val="both"/>
        <w:rPr>
          <w:rFonts w:cs="Arial"/>
        </w:rPr>
      </w:pPr>
      <w:r w:rsidRPr="00DA7679">
        <w:t>T</w:t>
      </w:r>
      <w:r w:rsidR="00FC02ED" w:rsidRPr="00DA7679">
        <w:t xml:space="preserve">he </w:t>
      </w:r>
      <w:r w:rsidR="00FC02ED" w:rsidRPr="00DA7679">
        <w:rPr>
          <w:b/>
        </w:rPr>
        <w:t>Spatial Planning Component</w:t>
      </w:r>
      <w:r w:rsidR="006174FB">
        <w:t xml:space="preserve">: </w:t>
      </w:r>
      <w:r w:rsidR="00D57C10" w:rsidRPr="00DA7679">
        <w:rPr>
          <w:rFonts w:cs="Arial"/>
        </w:rPr>
        <w:t xml:space="preserve">The Spatial Planning component of the ICAP will result in a </w:t>
      </w:r>
      <w:r w:rsidR="00D57C10">
        <w:rPr>
          <w:rFonts w:cs="Arial"/>
        </w:rPr>
        <w:t>structure plan/land use plan</w:t>
      </w:r>
      <w:r w:rsidR="00D57C10" w:rsidRPr="00DA7679">
        <w:rPr>
          <w:rFonts w:cs="Arial"/>
        </w:rPr>
        <w:t xml:space="preserve"> for the Rurban cluster along with an enforcement mechanism for the same.</w:t>
      </w:r>
    </w:p>
    <w:p w:rsidR="00D57C10" w:rsidRDefault="0001438C" w:rsidP="00D57C10">
      <w:pPr>
        <w:ind w:left="806"/>
        <w:jc w:val="both"/>
        <w:rPr>
          <w:rFonts w:cs="Arial"/>
          <w:b/>
        </w:rPr>
      </w:pPr>
      <w:r w:rsidRPr="00DA7679">
        <w:rPr>
          <w:rFonts w:cs="Arial"/>
        </w:rPr>
        <w:t>The process for preparation of Spatial Plans may be executed over a longer time frame</w:t>
      </w:r>
      <w:r w:rsidR="00761862" w:rsidRPr="00DA7679">
        <w:rPr>
          <w:rFonts w:cs="Arial"/>
        </w:rPr>
        <w:t xml:space="preserve"> as mandated by the </w:t>
      </w:r>
      <w:r w:rsidR="006C2568">
        <w:rPr>
          <w:rFonts w:cs="Arial"/>
        </w:rPr>
        <w:t>State</w:t>
      </w:r>
      <w:r w:rsidR="00761862" w:rsidRPr="00DA7679">
        <w:rPr>
          <w:rFonts w:cs="Arial"/>
        </w:rPr>
        <w:t xml:space="preserve"> act</w:t>
      </w:r>
      <w:r w:rsidRPr="00DA7679">
        <w:rPr>
          <w:rFonts w:cs="Arial"/>
        </w:rPr>
        <w:t>.</w:t>
      </w:r>
      <w:r w:rsidR="00D57C10" w:rsidRPr="00D57C10">
        <w:rPr>
          <w:rFonts w:cs="Arial"/>
          <w:b/>
        </w:rPr>
        <w:t xml:space="preserve">However, under the ICAP and within the </w:t>
      </w:r>
      <w:r w:rsidR="00D57C10" w:rsidRPr="00D57C10">
        <w:rPr>
          <w:rFonts w:cs="Arial"/>
          <w:b/>
        </w:rPr>
        <w:lastRenderedPageBreak/>
        <w:t xml:space="preserve">mandated period of 4 months, under the spatial component, it is </w:t>
      </w:r>
      <w:r w:rsidR="00D57C10">
        <w:rPr>
          <w:rFonts w:cs="Arial"/>
          <w:b/>
        </w:rPr>
        <w:t xml:space="preserve">only </w:t>
      </w:r>
      <w:r w:rsidR="00D57C10" w:rsidRPr="00D57C10">
        <w:rPr>
          <w:rFonts w:cs="Arial"/>
          <w:b/>
        </w:rPr>
        <w:t xml:space="preserve">intended that States would work towards notifying these clusters as Planning Areas under the relevant State Town and Country Planning Acts and submit the draft notification as part of the ICAP. </w:t>
      </w:r>
    </w:p>
    <w:p w:rsidR="005B13AA" w:rsidRPr="005B13AA" w:rsidRDefault="005B13AA" w:rsidP="006174FB">
      <w:pPr>
        <w:ind w:left="807"/>
        <w:jc w:val="both"/>
      </w:pPr>
    </w:p>
    <w:p w:rsidR="0091186B" w:rsidRDefault="0091186B" w:rsidP="004A12A7">
      <w:pPr>
        <w:jc w:val="both"/>
        <w:rPr>
          <w:szCs w:val="24"/>
        </w:rPr>
      </w:pPr>
    </w:p>
    <w:p w:rsidR="00645465" w:rsidRDefault="00645465" w:rsidP="0091186B">
      <w:pPr>
        <w:jc w:val="both"/>
        <w:rPr>
          <w:szCs w:val="24"/>
        </w:rPr>
        <w:sectPr w:rsidR="00645465" w:rsidSect="00982EE2">
          <w:headerReference w:type="default" r:id="rId9"/>
          <w:pgSz w:w="12240" w:h="15840"/>
          <w:pgMar w:top="810" w:right="1440" w:bottom="990" w:left="1440" w:header="720" w:footer="720" w:gutter="0"/>
          <w:pgNumType w:start="1"/>
          <w:cols w:space="720"/>
          <w:docGrid w:linePitch="360"/>
        </w:sectPr>
      </w:pPr>
    </w:p>
    <w:p w:rsidR="00E10813" w:rsidRDefault="005F1C5A" w:rsidP="00E10813">
      <w:pPr>
        <w:pStyle w:val="NormalWeb"/>
        <w:tabs>
          <w:tab w:val="left" w:pos="4733"/>
          <w:tab w:val="center" w:pos="6480"/>
        </w:tabs>
        <w:kinsoku w:val="0"/>
        <w:overflowPunct w:val="0"/>
        <w:spacing w:before="0" w:beforeAutospacing="0" w:after="0" w:afterAutospacing="0"/>
        <w:ind w:firstLine="720"/>
        <w:textAlignment w:val="baseline"/>
        <w:rPr>
          <w:rFonts w:ascii="Candara" w:eastAsia="+mn-ea" w:hAnsi="Candara" w:cs="Arial"/>
          <w:b/>
          <w:color w:val="282828"/>
          <w:kern w:val="24"/>
          <w:sz w:val="20"/>
          <w:szCs w:val="20"/>
          <w:lang w:val="en-IN"/>
        </w:rPr>
      </w:pPr>
      <w:r w:rsidRPr="005F1C5A">
        <w:rPr>
          <w:rFonts w:ascii="Candara" w:eastAsia="+mn-ea" w:hAnsi="Candara" w:cs="Arial"/>
          <w:noProof/>
          <w:color w:val="282828"/>
          <w:kern w:val="24"/>
          <w:sz w:val="20"/>
          <w:szCs w:val="20"/>
        </w:rPr>
        <w:lastRenderedPageBreak/>
        <w:pict>
          <v:group id="Group 11" o:spid="_x0000_s1149" style="position:absolute;left:0;text-align:left;margin-left:27pt;margin-top:0;width:648.3pt;height:429.35pt;z-index:251969024" coordsize="8233410,54527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">
            <v:shapetype id="_x0000_t202" coordsize="21600,21600" o:spt="202" path="m,l,21600r21600,l21600,xe">
              <v:stroke joinstyle="miter"/>
              <v:path gradientshapeok="t" o:connecttype="rect"/>
            </v:shapetype>
            <v:shape id="Text Box 27710" o:spid="_x0000_s1027" type="#_x0000_t202" style="position:absolute;left:4629150;width:3604260;height:20447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GreAwwAA&#10;AN4AAAAPAAAAZHJzL2Rvd25yZXYueG1sRI/NisIwFIX3wrxDuAPuNK0MU+0YRYRBmY1YfYBLc23K&#10;NDelSW19e7MQXB7OH996O9pG3KnztWMF6TwBQVw6XXOl4Hr5nS1B+ICssXFMCh7kYbv5mKwx127g&#10;M92LUIk4wj5HBSaENpfSl4Ys+rlriaN3c53FEGVXSd3hEMdtIxdJ8i0t1hwfDLa0N1T+F71VUGec&#10;/vXF1yjTYXW9nMzh9OgPSk0/x90PiEBjeIdf7aNWsMiyNAJEnIgCcvM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GreAwwAAAN4AAAAPAAAAAAAAAAAAAAAAAJcCAABkcnMvZG93&#10;bnJldi54bWxQSwUGAAAAAAQABAD1AAAAhwMAAAAA&#10;" stroked="f">
              <v:path arrowok="t"/>
              <v:textbox inset="0,0,0,0">
                <w:txbxContent>
                  <w:p w:rsidR="000E1DA4" w:rsidRPr="003F053D" w:rsidRDefault="000E1DA4" w:rsidP="00E10813">
                    <w:pPr>
                      <w:pStyle w:val="NormalWeb"/>
                      <w:tabs>
                        <w:tab w:val="left" w:pos="4733"/>
                        <w:tab w:val="center" w:pos="6480"/>
                      </w:tabs>
                      <w:kinsoku w:val="0"/>
                      <w:overflowPunct w:val="0"/>
                      <w:spacing w:before="0" w:beforeAutospacing="0" w:after="0" w:afterAutospacing="0"/>
                      <w:ind w:firstLine="720"/>
                      <w:textAlignment w:val="baseline"/>
                      <w:rPr>
                        <w:rFonts w:ascii="Candara" w:eastAsia="+mn-ea" w:hAnsi="Candara" w:cs="Arial"/>
                        <w:b/>
                        <w:color w:val="282828"/>
                        <w:kern w:val="24"/>
                        <w:sz w:val="20"/>
                        <w:szCs w:val="20"/>
                        <w:lang w:val="en-IN"/>
                      </w:rPr>
                    </w:pPr>
                    <w:r w:rsidRPr="003F053D">
                      <w:rPr>
                        <w:rFonts w:ascii="Candara" w:eastAsia="+mn-ea" w:hAnsi="Candara" w:cs="Arial"/>
                        <w:b/>
                        <w:color w:val="282828"/>
                        <w:kern w:val="24"/>
                        <w:sz w:val="20"/>
                        <w:szCs w:val="20"/>
                        <w:lang w:val="en-IN"/>
                      </w:rPr>
                      <w:t>Spatial</w:t>
                    </w:r>
                    <w:r>
                      <w:rPr>
                        <w:rFonts w:ascii="Candara" w:eastAsia="+mn-ea" w:hAnsi="Candara" w:cs="Arial"/>
                        <w:b/>
                        <w:color w:val="282828"/>
                        <w:kern w:val="24"/>
                        <w:sz w:val="20"/>
                        <w:szCs w:val="20"/>
                        <w:lang w:val="en-IN"/>
                      </w:rPr>
                      <w:t xml:space="preserve"> Planning Component </w:t>
                    </w:r>
                  </w:p>
                </w:txbxContent>
              </v:textbox>
            </v:shape>
            <v:shape id="Text Box 10" o:spid="_x0000_s1028" type="#_x0000_t202" style="position:absolute;left:4419600;top:4838700;width:2583815;height:61404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HcFTwgAA&#10;ANsAAAAPAAAAZHJzL2Rvd25yZXYueG1sRE9Na8JAEL0L/odlCr3pph5SSV1FBMV6KJhW8Dhkp5tg&#10;djZm1yT++25B8DaP9zmL1WBr0VHrK8cK3qYJCOLC6YqNgp/v7WQOwgdkjbVjUnAnD6vleLTATLue&#10;j9TlwYgYwj5DBWUITSalL0qy6KeuIY7cr2sthghbI3WLfQy3tZwlSSotVhwbSmxoU1JxyW9Wwc2F&#10;2Xlrz0Z+njan5PB1Nc0uVer1ZVh/gAg0hKf44d7rOP8d/n+JB8j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IdwVPCAAAA2wAAAA8AAAAAAAAAAAAAAAAAlwIAAGRycy9kb3du&#10;cmV2LnhtbFBLBQYAAAAABAAEAPUAAACGAwAAAAA=&#10;" fillcolor="#fac090" strokecolor="#e46c0a">
              <v:textbox>
                <w:txbxContent>
                  <w:p w:rsidR="000E1DA4" w:rsidRPr="008E0DB9" w:rsidRDefault="000E1DA4" w:rsidP="00E10813">
                    <w:pPr>
                      <w:pStyle w:val="NormalWeb"/>
                      <w:spacing w:before="0" w:beforeAutospacing="0" w:after="0" w:afterAutospacing="0"/>
                      <w:jc w:val="center"/>
                      <w:rPr>
                        <w:rFonts w:ascii="Candara" w:hAnsi="Candara"/>
                        <w:sz w:val="20"/>
                        <w:szCs w:val="20"/>
                      </w:rPr>
                    </w:pPr>
                    <w:r>
                      <w:rPr>
                        <w:rFonts w:ascii="Candara" w:hAnsi="Candara"/>
                        <w:color w:val="000000"/>
                        <w:kern w:val="24"/>
                        <w:sz w:val="20"/>
                        <w:szCs w:val="20"/>
                      </w:rPr>
                      <w:t xml:space="preserve"> Notification of building and planning regulations and institutionalizing an enforcement mechanism </w:t>
                    </w:r>
                  </w:p>
                </w:txbxContent>
              </v:textbox>
            </v:shape>
            <v:shapetype id="_x0000_t32" coordsize="21600,21600" o:spt="32" o:oned="t" path="m,l21600,21600e" filled="f">
              <v:path arrowok="t" fillok="f" o:connecttype="none"/>
              <o:lock v:ext="edit" shapetype="t"/>
            </v:shapetype>
            <v:shape id="Straight Arrow Connector 27787" o:spid="_x0000_s1029" type="#_x0000_t32" style="position:absolute;left:5715000;top:4648200;width:1270;height:21082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ZrqFsQAAADeAAAADwAAAGRycy9kb3ducmV2LnhtbESPUWvCMBSF3wf+h3AF32Y6EVs6owxh&#10;6F6E1f2AS3PbFJubmmRa/70ZCHs8nHO+w1lvR9uLK/nQOVbwNs9AENdOd9wq+Dl9vhYgQkTW2Dsm&#10;BXcKsN1MXtZYanfjb7pWsRUJwqFEBSbGoZQy1IYshrkbiJPXOG8xJulbqT3eEtz2cpFlK2mx47Rg&#10;cKCdofpc/VoFvgu2sUtzXNH5gvvKFGPzFZSaTcePdxCRxvgffrYPWsEiz4sc/u6kKyA3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lmuoWxAAAAN4AAAAPAAAAAAAAAAAA&#10;AAAAAKECAABkcnMvZG93bnJldi54bWxQSwUGAAAAAAQABAD5AAAAkgMAAAAA&#10;" strokecolor="#e46c0a" strokeweight="3pt">
              <v:stroke endarrow="block"/>
            </v:shape>
            <v:shape id="Text Box 10" o:spid="_x0000_s1030" type="#_x0000_t202" style="position:absolute;width:3604260;height:20447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H/BxwwAA&#10;ANsAAAAPAAAAZHJzL2Rvd25yZXYueG1sRI9Ba8JAEIXvgv9hGaE33aSUaqOrlEKx9CKN/oAhO80G&#10;s7MhuzHx33cOQm8zvDfvfbM7TL5VN+pjE9hAvspAEVfBNlwbuJw/lxtQMSFbbAOTgTtFOOznsx0W&#10;Noz8Q7cy1UpCOBZowKXUFVrHypHHuAodsWi/ofeYZO1rbXscJdy3+jnLXrXHhqXBYUcfjqprOXgD&#10;zZrz76F8mXQ+vl3OJ3c83YejMU+L6X0LKtGU/s2P6y8r+EIvv8gAev8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H/BxwwAAANsAAAAPAAAAAAAAAAAAAAAAAJcCAABkcnMvZG93&#10;bnJldi54bWxQSwUGAAAAAAQABAD1AAAAhwMAAAAA&#10;" stroked="f">
              <v:path arrowok="t"/>
              <v:textbox inset="0,0,0,0">
                <w:txbxContent>
                  <w:p w:rsidR="000E1DA4" w:rsidRPr="003F053D" w:rsidRDefault="000E1DA4" w:rsidP="00CC17E4">
                    <w:pPr>
                      <w:pStyle w:val="NormalWeb"/>
                      <w:tabs>
                        <w:tab w:val="left" w:pos="4733"/>
                        <w:tab w:val="center" w:pos="6480"/>
                      </w:tabs>
                      <w:kinsoku w:val="0"/>
                      <w:overflowPunct w:val="0"/>
                      <w:spacing w:before="0" w:beforeAutospacing="0" w:after="0" w:afterAutospacing="0"/>
                      <w:ind w:firstLine="720"/>
                      <w:textAlignment w:val="baseline"/>
                      <w:rPr>
                        <w:rFonts w:ascii="Candara" w:eastAsia="+mn-ea" w:hAnsi="Candara" w:cs="Arial"/>
                        <w:b/>
                        <w:color w:val="282828"/>
                        <w:kern w:val="24"/>
                        <w:sz w:val="20"/>
                        <w:szCs w:val="20"/>
                        <w:lang w:val="en-IN"/>
                      </w:rPr>
                    </w:pPr>
                    <w:r>
                      <w:rPr>
                        <w:rFonts w:ascii="Candara" w:eastAsia="+mn-ea" w:hAnsi="Candara" w:cs="Arial"/>
                        <w:b/>
                        <w:color w:val="282828"/>
                        <w:kern w:val="24"/>
                        <w:sz w:val="20"/>
                        <w:szCs w:val="20"/>
                        <w:lang w:val="en-IN"/>
                      </w:rPr>
                      <w:t xml:space="preserve">Socio Economic and Infrastructure Planning </w:t>
                    </w:r>
                  </w:p>
                </w:txbxContent>
              </v:textbox>
            </v:shape>
          </v:group>
        </w:pict>
      </w:r>
      <w:r w:rsidRPr="005F1C5A">
        <w:rPr>
          <w:rFonts w:ascii="Candara" w:eastAsia="+mn-ea" w:hAnsi="Candara" w:cs="Arial"/>
          <w:noProof/>
          <w:color w:val="282828"/>
          <w:kern w:val="24"/>
          <w:sz w:val="20"/>
          <w:szCs w:val="20"/>
        </w:rPr>
        <w:pict>
          <v:line id="Straight Connector 27711" o:spid="_x0000_s1148" style="position:absolute;left:0;text-align:left;flip:x;z-index:251957760;visibility:visible;mso-width-relative:margin;mso-height-relative:margin" from="312.7pt,0" to="314.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" strokecolor="#c45911 [2405]" strokeweight=".5pt">
            <v:stroke dashstyle="3 1" joinstyle="miter"/>
            <o:lock v:ext="edit" shapetype="f"/>
          </v:line>
        </w:pict>
      </w:r>
    </w:p>
    <w:p w:rsidR="00CC17E4" w:rsidRPr="003F053D" w:rsidRDefault="00CC17E4" w:rsidP="00E10813">
      <w:pPr>
        <w:pStyle w:val="NormalWeb"/>
        <w:tabs>
          <w:tab w:val="left" w:pos="4733"/>
          <w:tab w:val="center" w:pos="6480"/>
        </w:tabs>
        <w:kinsoku w:val="0"/>
        <w:overflowPunct w:val="0"/>
        <w:spacing w:before="0" w:beforeAutospacing="0" w:after="0" w:afterAutospacing="0"/>
        <w:ind w:firstLine="720"/>
        <w:textAlignment w:val="baseline"/>
        <w:rPr>
          <w:rFonts w:ascii="Candara" w:eastAsia="+mn-ea" w:hAnsi="Candara" w:cs="Arial"/>
          <w:b/>
          <w:color w:val="282828"/>
          <w:kern w:val="24"/>
          <w:sz w:val="20"/>
          <w:szCs w:val="20"/>
          <w:lang w:val="en-IN"/>
        </w:rPr>
      </w:pPr>
    </w:p>
    <w:p w:rsidR="00E10813" w:rsidRPr="0036378C" w:rsidRDefault="005F1C5A" w:rsidP="00CC17E4">
      <w:pPr>
        <w:tabs>
          <w:tab w:val="left" w:pos="4733"/>
        </w:tabs>
        <w:rPr>
          <w:sz w:val="18"/>
        </w:rPr>
      </w:pPr>
      <w:r>
        <w:rPr>
          <w:noProof/>
          <w:sz w:val="18"/>
        </w:rPr>
        <w:pict>
          <v:shape id="TextBox 18" o:spid="_x0000_s1031" type="#_x0000_t202" style="position:absolute;margin-left:-42.6pt;margin-top:17.95pt;width:93.85pt;height:19.4pt;z-index:251917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" filled="f" stroked="f">
            <v:textbox style="mso-fit-shape-to-text:t">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Step 1</w:t>
                  </w:r>
                </w:p>
              </w:txbxContent>
            </v:textbox>
          </v:shape>
        </w:pict>
      </w:r>
      <w:r>
        <w:rPr>
          <w:noProof/>
          <w:sz w:val="18"/>
        </w:rPr>
        <w:pict>
          <v:shape id="TextBox 5" o:spid="_x0000_s1032" type="#_x0000_t202" style="position:absolute;margin-left:60.95pt;margin-top:16.9pt;width:161.4pt;height:17.4pt;z-index:251904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Selection of Cluster</w:t>
                  </w:r>
                </w:p>
              </w:txbxContent>
            </v:textbox>
          </v:shape>
        </w:pict>
      </w:r>
      <w:r>
        <w:rPr>
          <w:noProof/>
          <w:sz w:val="18"/>
        </w:rPr>
        <w:pict>
          <v:shape id="Straight Arrow Connector 27713" o:spid="_x0000_s1147" type="#_x0000_t32" style="position:absolute;margin-left:454.1pt;margin-top:535.05pt;width:23.05pt;height:0;flip:x;z-index:25194547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" strokecolor="#70ad47 [3209]" strokeweight="2.75pt">
            <v:stroke endarrow="block" joinstyle="miter"/>
            <o:lock v:ext="edit" shapetype="f"/>
          </v:shape>
        </w:pict>
      </w:r>
      <w:r>
        <w:rPr>
          <w:noProof/>
          <w:sz w:val="18"/>
        </w:rPr>
        <w:pict>
          <v:rect id="Slide Number Placeholder 4" o:spid="_x0000_s1033" style="position:absolute;margin-left:615.85pt;margin-top:451.6pt;width:8.1pt;height:11pt;z-index:251903488;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" filled="f" stroked="f">
            <v:path arrowok="t"/>
            <o:lock v:ext="edit" grouping="t"/>
            <v:textbox style="mso-fit-shape-to-text:t" inset="0,0,0,0">
              <w:txbxContent>
                <w:p w:rsidR="000E1DA4" w:rsidRDefault="000E1DA4" w:rsidP="00E10813">
                  <w:pPr>
                    <w:pStyle w:val="NormalWeb"/>
                    <w:spacing w:before="0" w:beforeAutospacing="0" w:after="0" w:afterAutospacing="0"/>
                    <w:jc w:val="right"/>
                    <w:textAlignment w:val="baseline"/>
                  </w:pPr>
                  <w:r>
                    <w:rPr>
                      <w:rFonts w:ascii="Candara" w:eastAsia="+mn-ea" w:hAnsi="Candara" w:cs="Arial"/>
                      <w:color w:val="FFFFFF"/>
                      <w:kern w:val="24"/>
                      <w:sz w:val="18"/>
                      <w:szCs w:val="18"/>
                    </w:rPr>
                    <w:t>10</w:t>
                  </w:r>
                </w:p>
              </w:txbxContent>
            </v:textbox>
          </v:rect>
        </w:pict>
      </w:r>
      <w:r w:rsidR="00CC17E4">
        <w:rPr>
          <w:sz w:val="18"/>
        </w:rPr>
        <w:tab/>
      </w:r>
    </w:p>
    <w:p w:rsidR="00E10813" w:rsidRPr="007472C3" w:rsidRDefault="005F1C5A" w:rsidP="00E10813">
      <w:pPr>
        <w:ind w:left="720"/>
      </w:pPr>
      <w:r w:rsidRPr="005F1C5A">
        <w:rPr>
          <w:rFonts w:ascii="Book Antiqua" w:hAnsi="Book Antiqua"/>
          <w:noProof/>
          <w:sz w:val="18"/>
        </w:rPr>
        <w:pict>
          <v:shape id="TextBox 7" o:spid="_x0000_s1034" type="#_x0000_t202" style="position:absolute;left:0;text-align:left;margin-left:54.45pt;margin-top:59.85pt;width:160.25pt;height:18.15pt;z-index:2519065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Cluster Profiling</w:t>
                  </w:r>
                </w:p>
              </w:txbxContent>
            </v:textbox>
          </v:shape>
        </w:pict>
      </w:r>
      <w:r w:rsidRPr="005F1C5A">
        <w:rPr>
          <w:rFonts w:ascii="Book Antiqua" w:hAnsi="Book Antiqua"/>
          <w:noProof/>
          <w:sz w:val="18"/>
        </w:rPr>
        <w:pict>
          <v:shape id="TextBox 10" o:spid="_x0000_s1035" type="#_x0000_t202" style="position:absolute;left:0;text-align:left;margin-left:49.6pt;margin-top:296.65pt;width:158.95pt;height:16.85pt;z-index:2519331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 xml:space="preserve">Obtaining Gram Sabha resolutions </w:t>
                  </w:r>
                </w:p>
              </w:txbxContent>
            </v:textbox>
          </v:shape>
        </w:pict>
      </w:r>
      <w:r w:rsidRPr="005F1C5A">
        <w:rPr>
          <w:rFonts w:ascii="Book Antiqua" w:hAnsi="Book Antiqua"/>
          <w:noProof/>
          <w:sz w:val="18"/>
        </w:rPr>
        <w:pict>
          <v:shape id="TextBox 23" o:spid="_x0000_s1036" type="#_x0000_t202" style="position:absolute;left:0;text-align:left;margin-left:-38.05pt;margin-top:384.7pt;width:76.75pt;height:16.3pt;z-index:2519475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" filled="f" stroked="f">
            <v:textbox>
              <w:txbxContent>
                <w:p w:rsidR="000E1DA4" w:rsidRPr="0087132D" w:rsidRDefault="000E1DA4" w:rsidP="00E10813">
                  <w:pPr>
                    <w:pStyle w:val="NormalWeb"/>
                    <w:kinsoku w:val="0"/>
                    <w:overflowPunct w:val="0"/>
                    <w:spacing w:before="0" w:beforeAutospacing="0" w:after="0" w:afterAutospacing="0"/>
                    <w:jc w:val="center"/>
                    <w:textAlignment w:val="baseline"/>
                    <w:rPr>
                      <w:sz w:val="20"/>
                      <w:szCs w:val="20"/>
                    </w:rPr>
                  </w:pPr>
                  <w:r w:rsidRPr="0087132D">
                    <w:rPr>
                      <w:rFonts w:ascii="Candara" w:eastAsia="+mn-ea" w:hAnsi="Candara" w:cs="Arial"/>
                      <w:color w:val="282828"/>
                      <w:kern w:val="24"/>
                      <w:sz w:val="20"/>
                      <w:szCs w:val="20"/>
                      <w:lang w:val="en-IN"/>
                    </w:rPr>
                    <w:t>Step 14</w:t>
                  </w:r>
                </w:p>
              </w:txbxContent>
            </v:textbox>
          </v:shape>
        </w:pict>
      </w:r>
      <w:r w:rsidRPr="005F1C5A">
        <w:rPr>
          <w:rFonts w:ascii="Book Antiqua" w:hAnsi="Book Antiqua"/>
          <w:noProof/>
          <w:sz w:val="18"/>
        </w:rPr>
        <w:pict>
          <v:shape id="_x0000_s1037" type="#_x0000_t202" style="position:absolute;left:0;text-align:left;margin-left:-32.1pt;margin-top:353.45pt;width:65.9pt;height:21.05pt;z-index:2519362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" filled="f" stroked="f">
            <v:textbox>
              <w:txbxContent>
                <w:p w:rsidR="000E1DA4" w:rsidRPr="0087132D" w:rsidRDefault="000E1DA4" w:rsidP="00E10813">
                  <w:pPr>
                    <w:pStyle w:val="NormalWeb"/>
                    <w:kinsoku w:val="0"/>
                    <w:overflowPunct w:val="0"/>
                    <w:spacing w:before="0" w:beforeAutospacing="0" w:after="0" w:afterAutospacing="0"/>
                    <w:jc w:val="center"/>
                    <w:textAlignment w:val="baseline"/>
                    <w:rPr>
                      <w:sz w:val="20"/>
                      <w:szCs w:val="20"/>
                    </w:rPr>
                  </w:pPr>
                  <w:r w:rsidRPr="0087132D">
                    <w:rPr>
                      <w:rFonts w:ascii="Candara" w:eastAsia="+mn-ea" w:hAnsi="Candara" w:cs="Arial"/>
                      <w:color w:val="282828"/>
                      <w:kern w:val="24"/>
                      <w:sz w:val="20"/>
                      <w:szCs w:val="20"/>
                      <w:lang w:val="en-IN"/>
                    </w:rPr>
                    <w:t>Step 13</w:t>
                  </w:r>
                </w:p>
              </w:txbxContent>
            </v:textbox>
          </v:shape>
        </w:pict>
      </w:r>
      <w:r w:rsidRPr="005F1C5A">
        <w:rPr>
          <w:rFonts w:ascii="Book Antiqua" w:hAnsi="Book Antiqua"/>
          <w:noProof/>
          <w:sz w:val="18"/>
        </w:rPr>
        <w:pict>
          <v:shape id="_x0000_s1038" type="#_x0000_t202" style="position:absolute;left:0;text-align:left;margin-left:-46.25pt;margin-top:325.7pt;width:94pt;height:19.4pt;z-index:2519342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" filled="f" stroked="f">
            <v:textbox style="mso-fit-shape-to-text:t">
              <w:txbxContent>
                <w:p w:rsidR="000E1DA4" w:rsidRPr="0087132D" w:rsidRDefault="000E1DA4" w:rsidP="00E10813">
                  <w:pPr>
                    <w:pStyle w:val="NormalWeb"/>
                    <w:kinsoku w:val="0"/>
                    <w:overflowPunct w:val="0"/>
                    <w:spacing w:before="0" w:beforeAutospacing="0" w:after="0" w:afterAutospacing="0"/>
                    <w:jc w:val="center"/>
                    <w:textAlignment w:val="baseline"/>
                    <w:rPr>
                      <w:sz w:val="20"/>
                      <w:szCs w:val="20"/>
                    </w:rPr>
                  </w:pPr>
                  <w:r w:rsidRPr="0087132D">
                    <w:rPr>
                      <w:rFonts w:ascii="Candara" w:eastAsia="+mn-ea" w:hAnsi="Candara" w:cs="Arial"/>
                      <w:color w:val="282828"/>
                      <w:kern w:val="24"/>
                      <w:sz w:val="20"/>
                      <w:szCs w:val="20"/>
                      <w:lang w:val="en-IN"/>
                    </w:rPr>
                    <w:t>Step 12</w:t>
                  </w:r>
                </w:p>
              </w:txbxContent>
            </v:textbox>
          </v:shape>
        </w:pict>
      </w:r>
      <w:r w:rsidRPr="005F1C5A">
        <w:rPr>
          <w:rFonts w:ascii="Book Antiqua" w:hAnsi="Book Antiqua"/>
          <w:noProof/>
          <w:sz w:val="18"/>
        </w:rPr>
        <w:pict>
          <v:shape id="_x0000_s1039" type="#_x0000_t202" style="position:absolute;left:0;text-align:left;margin-left:-45.2pt;margin-top:296.2pt;width:94pt;height:19.4pt;z-index:2519321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" filled="f" stroked="f">
            <v:textbox style="mso-fit-shape-to-text:t">
              <w:txbxContent>
                <w:p w:rsidR="000E1DA4" w:rsidRPr="0087132D" w:rsidRDefault="000E1DA4" w:rsidP="00E10813">
                  <w:pPr>
                    <w:pStyle w:val="NormalWeb"/>
                    <w:kinsoku w:val="0"/>
                    <w:overflowPunct w:val="0"/>
                    <w:spacing w:before="0" w:beforeAutospacing="0" w:after="0" w:afterAutospacing="0"/>
                    <w:jc w:val="center"/>
                    <w:textAlignment w:val="baseline"/>
                    <w:rPr>
                      <w:sz w:val="20"/>
                      <w:szCs w:val="20"/>
                    </w:rPr>
                  </w:pPr>
                  <w:r w:rsidRPr="0087132D">
                    <w:rPr>
                      <w:rFonts w:ascii="Candara" w:eastAsia="+mn-ea" w:hAnsi="Candara" w:cs="Arial"/>
                      <w:color w:val="282828"/>
                      <w:kern w:val="24"/>
                      <w:sz w:val="20"/>
                      <w:szCs w:val="20"/>
                      <w:lang w:val="en-IN"/>
                    </w:rPr>
                    <w:t>Step 11</w:t>
                  </w:r>
                </w:p>
              </w:txbxContent>
            </v:textbox>
          </v:shape>
        </w:pict>
      </w:r>
      <w:r w:rsidRPr="005F1C5A">
        <w:rPr>
          <w:rFonts w:ascii="Book Antiqua" w:hAnsi="Book Antiqua"/>
          <w:noProof/>
          <w:sz w:val="18"/>
        </w:rPr>
        <w:pict>
          <v:shape id="_x0000_s1040" type="#_x0000_t202" style="position:absolute;left:0;text-align:left;margin-left:-44.35pt;margin-top:270.15pt;width:94pt;height:19.4pt;z-index:2519301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" filled="f" stroked="f">
            <v:textbox style="mso-fit-shape-to-text:t">
              <w:txbxContent>
                <w:p w:rsidR="000E1DA4" w:rsidRPr="0087132D" w:rsidRDefault="000E1DA4" w:rsidP="00E10813">
                  <w:pPr>
                    <w:pStyle w:val="NormalWeb"/>
                    <w:kinsoku w:val="0"/>
                    <w:overflowPunct w:val="0"/>
                    <w:spacing w:before="0" w:beforeAutospacing="0" w:after="0" w:afterAutospacing="0"/>
                    <w:jc w:val="center"/>
                    <w:textAlignment w:val="baseline"/>
                    <w:rPr>
                      <w:sz w:val="20"/>
                      <w:szCs w:val="20"/>
                    </w:rPr>
                  </w:pPr>
                  <w:r w:rsidRPr="0087132D">
                    <w:rPr>
                      <w:rFonts w:ascii="Candara" w:eastAsia="+mn-ea" w:hAnsi="Candara" w:cs="Arial"/>
                      <w:color w:val="282828"/>
                      <w:kern w:val="24"/>
                      <w:sz w:val="20"/>
                      <w:szCs w:val="20"/>
                      <w:lang w:val="en-IN"/>
                    </w:rPr>
                    <w:t>Step 10</w:t>
                  </w:r>
                </w:p>
              </w:txbxContent>
            </v:textbox>
          </v:shape>
        </w:pict>
      </w:r>
      <w:r w:rsidRPr="005F1C5A">
        <w:rPr>
          <w:rFonts w:ascii="Book Antiqua" w:hAnsi="Book Antiqua"/>
          <w:noProof/>
          <w:sz w:val="18"/>
        </w:rPr>
        <w:pict>
          <v:shape id="Text Box 4" o:spid="_x0000_s1041" type="#_x0000_t202" style="position:absolute;left:0;text-align:left;margin-left:-15.5pt;margin-top:421.5pt;width:317.9pt;height:40.75pt;z-index:2519485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" fillcolor="white [3201]" strokecolor="white [3212]" strokeweight=".5pt">
            <v:path arrowok="t"/>
            <v:textbox>
              <w:txbxContent>
                <w:p w:rsidR="000E1DA4" w:rsidRPr="00126C11" w:rsidRDefault="000E1DA4" w:rsidP="00E10813">
                  <w:pPr>
                    <w:rPr>
                      <w:sz w:val="16"/>
                      <w:szCs w:val="16"/>
                    </w:rPr>
                  </w:pPr>
                  <w:r w:rsidRPr="00126C11">
                    <w:rPr>
                      <w:sz w:val="16"/>
                      <w:szCs w:val="16"/>
                    </w:rPr>
                    <w:t xml:space="preserve">*Note: In the </w:t>
                  </w:r>
                  <w:r>
                    <w:rPr>
                      <w:sz w:val="16"/>
                      <w:szCs w:val="16"/>
                    </w:rPr>
                    <w:t xml:space="preserve">above </w:t>
                  </w:r>
                  <w:r w:rsidRPr="00126C11">
                    <w:rPr>
                      <w:sz w:val="16"/>
                      <w:szCs w:val="16"/>
                    </w:rPr>
                    <w:t xml:space="preserve">exercise, the purpose is to initiate the </w:t>
                  </w:r>
                  <w:r>
                    <w:rPr>
                      <w:sz w:val="16"/>
                      <w:szCs w:val="16"/>
                    </w:rPr>
                    <w:t xml:space="preserve">Spatial </w:t>
                  </w:r>
                  <w:r w:rsidRPr="00126C11">
                    <w:rPr>
                      <w:sz w:val="16"/>
                      <w:szCs w:val="16"/>
                    </w:rPr>
                    <w:t>Planning exercise upto the step of declaration of planning area, within the time frame stipulated for completing the ICAP. (4 months)</w:t>
                  </w:r>
                </w:p>
              </w:txbxContent>
            </v:textbox>
          </v:shape>
        </w:pict>
      </w:r>
      <w:r w:rsidRPr="005F1C5A">
        <w:rPr>
          <w:rFonts w:ascii="Book Antiqua" w:hAnsi="Book Antiqua"/>
          <w:noProof/>
          <w:sz w:val="18"/>
        </w:rPr>
        <w:pict>
          <v:shape id="_x0000_s1042" type="#_x0000_t202" style="position:absolute;left:0;text-align:left;margin-left:57pt;margin-top:324.35pt;width:139.9pt;height:17.65pt;z-index:251937280;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 xml:space="preserve">Submission of ICAP to MoRD  </w:t>
                  </w:r>
                </w:p>
              </w:txbxContent>
            </v:textbox>
          </v:shape>
        </w:pict>
      </w:r>
      <w:r w:rsidRPr="005F1C5A">
        <w:rPr>
          <w:rFonts w:ascii="Book Antiqua" w:hAnsi="Book Antiqua"/>
          <w:noProof/>
          <w:sz w:val="18"/>
        </w:rPr>
        <w:pict>
          <v:shape id="TextBox 9" o:spid="_x0000_s1043" type="#_x0000_t202" style="position:absolute;left:0;text-align:left;margin-left:61.2pt;margin-top:151.85pt;width:125.65pt;height:18.3pt;z-index:251908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Scheme Convergence</w:t>
                  </w:r>
                </w:p>
              </w:txbxContent>
            </v:textbox>
          </v:shape>
        </w:pict>
      </w:r>
      <w:r w:rsidRPr="005F1C5A">
        <w:rPr>
          <w:rFonts w:ascii="Book Antiqua" w:hAnsi="Book Antiqua"/>
          <w:noProof/>
          <w:sz w:val="18"/>
        </w:rPr>
        <w:pict>
          <v:shape id="_x0000_s1044" type="#_x0000_t202" style="position:absolute;left:0;text-align:left;margin-left:42.2pt;margin-top:354.9pt;width:190.2pt;height:18.35pt;z-index:251935232;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 xml:space="preserve">Revision of ICAP based on approved DPR  </w:t>
                  </w:r>
                </w:p>
              </w:txbxContent>
            </v:textbox>
          </v:shape>
        </w:pict>
      </w:r>
      <w:r w:rsidRPr="005F1C5A">
        <w:rPr>
          <w:rFonts w:ascii="Book Antiqua" w:hAnsi="Book Antiqua"/>
          <w:noProof/>
          <w:sz w:val="18"/>
        </w:rPr>
        <w:pict>
          <v:line id="_x0000_s1146" style="position:absolute;left:0;text-align:left;flip:x;z-index:251944448;visibility:visible;mso-width-relative:margin;mso-height-relative:margin" from="-28.45pt,380.75pt" to="262.95pt,3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" strokecolor="#cc6400">
            <v:stroke dashstyle="dash"/>
            <o:lock v:ext="edit" shapetype="f"/>
          </v:line>
        </w:pict>
      </w:r>
      <w:r w:rsidRPr="005F1C5A">
        <w:rPr>
          <w:rFonts w:ascii="Book Antiqua" w:hAnsi="Book Antiqua"/>
          <w:noProof/>
          <w:sz w:val="18"/>
        </w:rPr>
        <w:pict>
          <v:line id="Straight Connector 12" o:spid="_x0000_s1145" style="position:absolute;left:0;text-align:left;z-index:251911680;visibility:visible;mso-wrap-distance-left:3.17494mm;mso-wrap-distance-right:3.17494mm;mso-height-relative:margin" from="37.45pt,.35pt" to="37.45pt,4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" strokecolor="#cc6400">
            <v:stroke dashstyle="dash"/>
            <o:lock v:ext="edit" shapetype="f"/>
          </v:line>
        </w:pict>
      </w:r>
      <w:r w:rsidRPr="005F1C5A">
        <w:rPr>
          <w:rFonts w:ascii="Book Antiqua" w:hAnsi="Book Antiqua"/>
          <w:noProof/>
          <w:sz w:val="18"/>
        </w:rPr>
        <w:pict>
          <v:shape id="_x0000_s1045" type="#_x0000_t202" style="position:absolute;left:0;text-align:left;margin-left:58.5pt;margin-top:388.2pt;width:132.45pt;height:17pt;z-index:251946496;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 xml:space="preserve">Five Yearly Iteration to ICAP  </w:t>
                  </w:r>
                </w:p>
              </w:txbxContent>
            </v:textbox>
          </v:shape>
        </w:pict>
      </w:r>
      <w:r w:rsidRPr="005F1C5A">
        <w:rPr>
          <w:rFonts w:ascii="Book Antiqua" w:hAnsi="Book Antiqua"/>
          <w:noProof/>
          <w:sz w:val="18"/>
        </w:rPr>
        <w:pict>
          <v:shape id="_x0000_s1046" type="#_x0000_t202" style="position:absolute;left:0;text-align:left;margin-left:61.2pt;margin-top:270.05pt;width:129.75pt;height:17pt;z-index:2519311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O&amp;M Strategy</w:t>
                  </w:r>
                </w:p>
              </w:txbxContent>
            </v:textbox>
          </v:shape>
        </w:pict>
      </w:r>
      <w:r w:rsidRPr="005F1C5A">
        <w:rPr>
          <w:rFonts w:ascii="Book Antiqua" w:hAnsi="Book Antiqua"/>
          <w:noProof/>
          <w:sz w:val="18"/>
        </w:rPr>
        <w:pict>
          <v:shape id="_x0000_s1047" type="#_x0000_t202" style="position:absolute;left:0;text-align:left;margin-left:61.2pt;margin-top:243.55pt;width:131.75pt;height:17.65pt;z-index:2519290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Implementation Strategy</w:t>
                  </w:r>
                </w:p>
              </w:txbxContent>
            </v:textbox>
          </v:shape>
        </w:pict>
      </w:r>
      <w:r w:rsidRPr="005F1C5A">
        <w:rPr>
          <w:rFonts w:ascii="Book Antiqua" w:hAnsi="Book Antiqua"/>
          <w:noProof/>
          <w:sz w:val="18"/>
        </w:rPr>
        <w:pict>
          <v:shape id="_x0000_s1048" type="#_x0000_t202" style="position:absolute;left:0;text-align:left;margin-left:59.85pt;margin-top:212.3pt;width:133.15pt;height:16.95pt;z-index:251927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Arriving at CGF Estimate</w:t>
                  </w:r>
                </w:p>
              </w:txbxContent>
            </v:textbox>
          </v:shape>
        </w:pict>
      </w:r>
      <w:r w:rsidRPr="005F1C5A">
        <w:rPr>
          <w:rFonts w:ascii="Book Antiqua" w:hAnsi="Book Antiqua"/>
          <w:noProof/>
          <w:sz w:val="18"/>
        </w:rPr>
        <w:pict>
          <v:shape id="_x0000_s1049" type="#_x0000_t202" style="position:absolute;left:0;text-align:left;margin-left:59.85pt;margin-top:181.05pt;width:137.2pt;height:17.65pt;z-index:251909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Investment/Phasing</w:t>
                  </w:r>
                </w:p>
              </w:txbxContent>
            </v:textbox>
          </v:shape>
        </w:pict>
      </w:r>
      <w:r w:rsidRPr="005F1C5A">
        <w:rPr>
          <w:rFonts w:ascii="Book Antiqua" w:hAnsi="Book Antiqua"/>
          <w:noProof/>
          <w:sz w:val="18"/>
        </w:rPr>
        <w:pict>
          <v:line id="_x0000_s1144" style="position:absolute;left:0;text-align:left;flip:x;z-index:251940352;visibility:visible;mso-width-relative:margin;mso-height-relative:margin" from="-25.05pt,346.8pt" to="275.15pt,3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" strokecolor="#cc6400">
            <v:stroke dashstyle="dash"/>
            <o:lock v:ext="edit" shapetype="f"/>
          </v:line>
        </w:pict>
      </w:r>
      <w:r w:rsidRPr="005F1C5A">
        <w:rPr>
          <w:rFonts w:ascii="Book Antiqua" w:hAnsi="Book Antiqua"/>
          <w:noProof/>
          <w:sz w:val="18"/>
        </w:rPr>
        <w:pict>
          <v:line id="_x0000_s1143" style="position:absolute;left:0;text-align:left;flip:x;z-index:251943424;visibility:visible;mso-wrap-distance-top:-6e-5mm;mso-wrap-distance-bottom:-6e-5mm;mso-width-relative:margin" from="-21.65pt,318.95pt" to="277.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" strokecolor="#cc6400">
            <v:stroke dashstyle="dash"/>
            <o:lock v:ext="edit" shapetype="f"/>
          </v:line>
        </w:pict>
      </w:r>
      <w:r w:rsidRPr="005F1C5A">
        <w:rPr>
          <w:rFonts w:ascii="Book Antiqua" w:hAnsi="Book Antiqua"/>
          <w:noProof/>
          <w:sz w:val="18"/>
        </w:rPr>
        <w:pict>
          <v:line id="_x0000_s1142" style="position:absolute;left:0;text-align:left;flip:x;z-index:251942400;visibility:visible;mso-wrap-distance-top:-6e-5mm;mso-wrap-distance-bottom:-6e-5mm;mso-width-relative:margin" from="-20.95pt,291.1pt" to="279.95pt,2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" strokecolor="#cc6400">
            <v:stroke dashstyle="dash"/>
            <o:lock v:ext="edit" shapetype="f"/>
          </v:line>
        </w:pict>
      </w:r>
      <w:r w:rsidRPr="005F1C5A">
        <w:rPr>
          <w:rFonts w:ascii="Book Antiqua" w:hAnsi="Book Antiqua"/>
          <w:noProof/>
          <w:sz w:val="18"/>
        </w:rPr>
        <w:pict>
          <v:line id="_x0000_s1141" style="position:absolute;left:0;text-align:left;flip:x y;z-index:251941376;visibility:visible;mso-wrap-distance-top:-6e-5mm;mso-wrap-distance-bottom:-6e-5mm;mso-width-relative:margin" from="-23.7pt,265.3pt" to="275.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" strokecolor="#cc6400">
            <v:stroke dashstyle="dash"/>
            <o:lock v:ext="edit" shapetype="f"/>
          </v:line>
        </w:pict>
      </w:r>
      <w:r w:rsidRPr="005F1C5A">
        <w:rPr>
          <w:rFonts w:ascii="Book Antiqua" w:hAnsi="Book Antiqua"/>
          <w:noProof/>
          <w:sz w:val="18"/>
        </w:rPr>
        <w:pict>
          <v:shape id="_x0000_s1050" type="#_x0000_t202" style="position:absolute;left:0;text-align:left;margin-left:-43.5pt;margin-top:239pt;width:94pt;height:19.4pt;z-index:2519280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" filled="f" stroked="f">
            <v:textbox style="mso-fit-shape-to-text:t">
              <w:txbxContent>
                <w:p w:rsidR="000E1DA4" w:rsidRPr="0087132D" w:rsidRDefault="000E1DA4" w:rsidP="00E10813">
                  <w:pPr>
                    <w:pStyle w:val="NormalWeb"/>
                    <w:kinsoku w:val="0"/>
                    <w:overflowPunct w:val="0"/>
                    <w:spacing w:before="0" w:beforeAutospacing="0" w:after="0" w:afterAutospacing="0"/>
                    <w:jc w:val="center"/>
                    <w:textAlignment w:val="baseline"/>
                    <w:rPr>
                      <w:sz w:val="20"/>
                      <w:szCs w:val="20"/>
                    </w:rPr>
                  </w:pPr>
                  <w:r w:rsidRPr="0087132D">
                    <w:rPr>
                      <w:rFonts w:ascii="Candara" w:eastAsia="+mn-ea" w:hAnsi="Candara" w:cs="Arial"/>
                      <w:color w:val="282828"/>
                      <w:kern w:val="24"/>
                      <w:sz w:val="20"/>
                      <w:szCs w:val="20"/>
                      <w:lang w:val="en-IN"/>
                    </w:rPr>
                    <w:t>Step 9</w:t>
                  </w:r>
                </w:p>
              </w:txbxContent>
            </v:textbox>
          </v:shape>
        </w:pict>
      </w:r>
      <w:r w:rsidRPr="005F1C5A">
        <w:rPr>
          <w:rFonts w:ascii="Book Antiqua" w:hAnsi="Book Antiqua"/>
          <w:noProof/>
          <w:sz w:val="18"/>
        </w:rPr>
        <w:pict>
          <v:line id="_x0000_s1140" style="position:absolute;left:0;text-align:left;flip:x y;z-index:251938304;visibility:visible;mso-wrap-distance-top:-6e-5mm;mso-wrap-distance-bottom:-6e-5mm;mso-width-relative:margin" from="-20.95pt,236pt" to="277.1pt,2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" strokecolor="#cc6400">
            <v:stroke dashstyle="dash"/>
            <o:lock v:ext="edit" shapetype="f"/>
          </v:line>
        </w:pict>
      </w:r>
      <w:r w:rsidRPr="005F1C5A">
        <w:rPr>
          <w:rFonts w:ascii="Book Antiqua" w:hAnsi="Book Antiqua"/>
          <w:noProof/>
          <w:sz w:val="18"/>
        </w:rPr>
        <w:pict>
          <v:shape id="_x0000_s1051" type="#_x0000_t202" style="position:absolute;left:0;text-align:left;margin-left:-44.15pt;margin-top:209.4pt;width:94pt;height:19.4pt;z-index:2519260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" filled="f" stroked="f">
            <v:textbox style="mso-fit-shape-to-text:t">
              <w:txbxContent>
                <w:p w:rsidR="000E1DA4" w:rsidRPr="0087132D" w:rsidRDefault="000E1DA4" w:rsidP="00E10813">
                  <w:pPr>
                    <w:pStyle w:val="NormalWeb"/>
                    <w:kinsoku w:val="0"/>
                    <w:overflowPunct w:val="0"/>
                    <w:spacing w:before="0" w:beforeAutospacing="0" w:after="0" w:afterAutospacing="0"/>
                    <w:jc w:val="center"/>
                    <w:textAlignment w:val="baseline"/>
                    <w:rPr>
                      <w:sz w:val="20"/>
                      <w:szCs w:val="20"/>
                    </w:rPr>
                  </w:pPr>
                  <w:r w:rsidRPr="0087132D">
                    <w:rPr>
                      <w:rFonts w:ascii="Candara" w:eastAsia="+mn-ea" w:hAnsi="Candara" w:cs="Arial"/>
                      <w:color w:val="282828"/>
                      <w:kern w:val="24"/>
                      <w:sz w:val="20"/>
                      <w:szCs w:val="20"/>
                      <w:lang w:val="en-IN"/>
                    </w:rPr>
                    <w:t>Step 8</w:t>
                  </w:r>
                </w:p>
              </w:txbxContent>
            </v:textbox>
          </v:shape>
        </w:pict>
      </w:r>
      <w:r w:rsidRPr="005F1C5A">
        <w:rPr>
          <w:rFonts w:ascii="Book Antiqua" w:hAnsi="Book Antiqua"/>
          <w:noProof/>
          <w:sz w:val="18"/>
        </w:rPr>
        <w:pict>
          <v:line id="_x0000_s1139" style="position:absolute;left:0;text-align:left;flip:x;z-index:251939328;visibility:visible;mso-wrap-distance-top:-6e-5mm;mso-wrap-distance-bottom:-6e-5mm;mso-width-relative:margin" from="-13.5pt,204.15pt" to="275.1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" strokecolor="#cc6400">
            <v:stroke dashstyle="dash"/>
            <o:lock v:ext="edit" shapetype="f"/>
          </v:line>
        </w:pict>
      </w:r>
      <w:r w:rsidRPr="005F1C5A">
        <w:rPr>
          <w:rFonts w:ascii="Book Antiqua" w:hAnsi="Book Antiqua"/>
          <w:noProof/>
          <w:sz w:val="18"/>
        </w:rPr>
        <w:pict>
          <v:shape id="_x0000_s1052" type="#_x0000_t202" style="position:absolute;left:0;text-align:left;margin-left:-44.35pt;margin-top:176.5pt;width:94pt;height:19.4pt;z-index:251924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" filled="f" stroked="f">
            <v:textbox style="mso-fit-shape-to-text:t">
              <w:txbxContent>
                <w:p w:rsidR="000E1DA4" w:rsidRPr="0087132D" w:rsidRDefault="000E1DA4" w:rsidP="00E10813">
                  <w:pPr>
                    <w:pStyle w:val="NormalWeb"/>
                    <w:kinsoku w:val="0"/>
                    <w:overflowPunct w:val="0"/>
                    <w:spacing w:before="0" w:beforeAutospacing="0" w:after="0" w:afterAutospacing="0"/>
                    <w:jc w:val="center"/>
                    <w:textAlignment w:val="baseline"/>
                    <w:rPr>
                      <w:b/>
                      <w:sz w:val="20"/>
                      <w:szCs w:val="20"/>
                    </w:rPr>
                  </w:pPr>
                  <w:r w:rsidRPr="0087132D">
                    <w:rPr>
                      <w:rFonts w:ascii="Candara" w:eastAsia="+mn-ea" w:hAnsi="Candara" w:cs="Arial"/>
                      <w:b/>
                      <w:color w:val="282828"/>
                      <w:kern w:val="24"/>
                      <w:sz w:val="20"/>
                      <w:szCs w:val="20"/>
                      <w:lang w:val="en-IN"/>
                    </w:rPr>
                    <w:t>Step 7</w:t>
                  </w:r>
                </w:p>
              </w:txbxContent>
            </v:textbox>
          </v:shape>
        </w:pict>
      </w:r>
      <w:r w:rsidRPr="005F1C5A">
        <w:rPr>
          <w:rFonts w:ascii="Book Antiqua" w:hAnsi="Book Antiqua"/>
          <w:noProof/>
          <w:sz w:val="18"/>
        </w:rPr>
        <w:pict>
          <v:line id="Straight Connector 17" o:spid="_x0000_s1138" style="position:absolute;left:0;text-align:left;flip:x;z-index:251916800;visibility:visible;mso-wrap-distance-top:-6e-5mm;mso-wrap-distance-bottom:-6e-5mm;mso-width-relative:margin" from="-14.85pt,173.95pt" to="275.85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" strokecolor="#cc6400">
            <v:stroke dashstyle="dash"/>
            <o:lock v:ext="edit" shapetype="f"/>
          </v:line>
        </w:pict>
      </w:r>
      <w:r w:rsidRPr="005F1C5A">
        <w:rPr>
          <w:rFonts w:ascii="Book Antiqua" w:hAnsi="Book Antiqua"/>
          <w:noProof/>
          <w:sz w:val="18"/>
        </w:rPr>
        <w:pict>
          <v:line id="Straight Connector 16" o:spid="_x0000_s1137" style="position:absolute;left:0;text-align:left;flip:x;z-index:251915776;visibility:visible;mso-wrap-distance-top:-6e-5mm;mso-wrap-distance-bottom:-6e-5mm;mso-width-relative:margin" from="-13.5pt,145.05pt" to="277.1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" strokecolor="#cc6400">
            <v:stroke dashstyle="dash"/>
            <o:lock v:ext="edit" shapetype="f"/>
          </v:line>
        </w:pict>
      </w:r>
      <w:r w:rsidRPr="005F1C5A">
        <w:rPr>
          <w:rFonts w:ascii="Book Antiqua" w:hAnsi="Book Antiqua"/>
          <w:noProof/>
          <w:sz w:val="18"/>
        </w:rPr>
        <w:pict>
          <v:shape id="TextBox 22" o:spid="_x0000_s1053" type="#_x0000_t202" style="position:absolute;left:0;text-align:left;margin-left:-44.05pt;margin-top:154.5pt;width:94pt;height:19.4pt;z-index:2519219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" filled="f" stroked="f">
            <v:textbox style="mso-fit-shape-to-text:t">
              <w:txbxContent>
                <w:p w:rsidR="000E1DA4" w:rsidRPr="0087132D" w:rsidRDefault="000E1DA4" w:rsidP="00E10813">
                  <w:pPr>
                    <w:pStyle w:val="NormalWeb"/>
                    <w:kinsoku w:val="0"/>
                    <w:overflowPunct w:val="0"/>
                    <w:spacing w:before="0" w:beforeAutospacing="0" w:after="0" w:afterAutospacing="0"/>
                    <w:jc w:val="center"/>
                    <w:textAlignment w:val="baseline"/>
                    <w:rPr>
                      <w:sz w:val="20"/>
                      <w:szCs w:val="20"/>
                    </w:rPr>
                  </w:pPr>
                  <w:r w:rsidRPr="0087132D">
                    <w:rPr>
                      <w:rFonts w:ascii="Candara" w:eastAsia="+mn-ea" w:hAnsi="Candara" w:cs="Arial"/>
                      <w:color w:val="282828"/>
                      <w:kern w:val="24"/>
                      <w:sz w:val="20"/>
                      <w:szCs w:val="20"/>
                      <w:lang w:val="en-IN"/>
                    </w:rPr>
                    <w:t>Step 6</w:t>
                  </w:r>
                </w:p>
              </w:txbxContent>
            </v:textbox>
          </v:shape>
        </w:pict>
      </w:r>
      <w:r w:rsidRPr="005F1C5A">
        <w:rPr>
          <w:rFonts w:ascii="Book Antiqua" w:hAnsi="Book Antiqua"/>
          <w:noProof/>
          <w:sz w:val="18"/>
        </w:rPr>
        <w:pict>
          <v:shape id="TextBox 21" o:spid="_x0000_s1054" type="#_x0000_t202" style="position:absolute;left:0;text-align:left;margin-left:-41.6pt;margin-top:122.95pt;width:94pt;height:19.4pt;z-index:251920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" filled="f" stroked="f">
            <v:textbox style="mso-fit-shape-to-text:t">
              <w:txbxContent>
                <w:p w:rsidR="000E1DA4" w:rsidRPr="0087132D" w:rsidRDefault="000E1DA4" w:rsidP="00E10813">
                  <w:pPr>
                    <w:pStyle w:val="NormalWeb"/>
                    <w:kinsoku w:val="0"/>
                    <w:overflowPunct w:val="0"/>
                    <w:spacing w:before="0" w:beforeAutospacing="0" w:after="0" w:afterAutospacing="0"/>
                    <w:jc w:val="center"/>
                    <w:textAlignment w:val="baseline"/>
                    <w:rPr>
                      <w:sz w:val="20"/>
                      <w:szCs w:val="20"/>
                    </w:rPr>
                  </w:pPr>
                  <w:r w:rsidRPr="0087132D">
                    <w:rPr>
                      <w:rFonts w:ascii="Candara" w:eastAsia="+mn-ea" w:hAnsi="Candara" w:cs="Arial"/>
                      <w:color w:val="282828"/>
                      <w:kern w:val="24"/>
                      <w:sz w:val="20"/>
                      <w:szCs w:val="20"/>
                      <w:lang w:val="en-IN"/>
                    </w:rPr>
                    <w:t>Step 5</w:t>
                  </w:r>
                </w:p>
              </w:txbxContent>
            </v:textbox>
          </v:shape>
        </w:pict>
      </w:r>
      <w:r w:rsidRPr="005F1C5A">
        <w:rPr>
          <w:rFonts w:ascii="Book Antiqua" w:hAnsi="Book Antiqua"/>
          <w:noProof/>
          <w:sz w:val="18"/>
        </w:rPr>
        <w:pict>
          <v:shape id="TextBox 8" o:spid="_x0000_s1055" type="#_x0000_t202" style="position:absolute;left:0;text-align:left;margin-left:43.55pt;margin-top:125.3pt;width:222.8pt;height:17pt;z-index:25190758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Identification &amp; Detailing of Mission Components</w:t>
                  </w:r>
                </w:p>
              </w:txbxContent>
            </v:textbox>
          </v:shape>
        </w:pict>
      </w:r>
      <w:r w:rsidRPr="005F1C5A">
        <w:rPr>
          <w:rFonts w:ascii="Book Antiqua" w:hAnsi="Book Antiqua"/>
          <w:noProof/>
          <w:sz w:val="18"/>
        </w:rPr>
        <w:pict>
          <v:line id="Straight Connector 15" o:spid="_x0000_s1136" style="position:absolute;left:0;text-align:left;flip:x;z-index:251914752;visibility:visible;mso-wrap-distance-top:-6e-5mm;mso-wrap-distance-bottom:-6e-5mm;mso-width-relative:margin" from="-16.15pt,115.8pt" to="277.2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" strokecolor="#cc6400">
            <v:stroke dashstyle="dash"/>
            <o:lock v:ext="edit" shapetype="f"/>
          </v:line>
        </w:pict>
      </w:r>
      <w:r w:rsidRPr="005F1C5A">
        <w:rPr>
          <w:rFonts w:ascii="Book Antiqua" w:hAnsi="Book Antiqua"/>
          <w:noProof/>
          <w:sz w:val="18"/>
        </w:rPr>
        <w:pict>
          <v:shape id="TextBox 24" o:spid="_x0000_s1056" type="#_x0000_t202" style="position:absolute;left:0;text-align:left;margin-left:42.2pt;margin-top:92.05pt;width:213.95pt;height:19.4pt;z-index:25192294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Deficiency Analysis and Identification of needs</w:t>
                  </w:r>
                </w:p>
              </w:txbxContent>
            </v:textbox>
          </v:shape>
        </w:pict>
      </w:r>
      <w:r w:rsidRPr="005F1C5A">
        <w:rPr>
          <w:rFonts w:ascii="Book Antiqua" w:hAnsi="Book Antiqua"/>
          <w:noProof/>
          <w:sz w:val="18"/>
        </w:rPr>
        <w:pict>
          <v:line id="Straight Connector 14" o:spid="_x0000_s1135" style="position:absolute;left:0;text-align:left;flip:x;z-index:251913728;visibility:visible;mso-width-relative:margin;mso-height-relative:margin" from="-14.45pt,83.6pt" to="277.2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" strokecolor="#cc6400">
            <v:stroke dashstyle="dash"/>
            <o:lock v:ext="edit" shapetype="f"/>
          </v:line>
        </w:pict>
      </w:r>
      <w:r w:rsidRPr="005F1C5A">
        <w:rPr>
          <w:rFonts w:ascii="Book Antiqua" w:hAnsi="Book Antiqua"/>
          <w:noProof/>
          <w:sz w:val="18"/>
        </w:rPr>
        <w:pict>
          <v:line id="Straight Connector 13" o:spid="_x0000_s1134" style="position:absolute;left:0;text-align:left;flip:x;z-index:251912704;visibility:visible;mso-wrap-distance-top:-6e-5mm;mso-wrap-distance-bottom:-6e-5mm;mso-width-relative:margin;mso-height-relative:margin" from="-13.8pt,50.45pt" to="274.8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" strokecolor="#cc6400">
            <v:stroke dashstyle="dash"/>
            <o:lock v:ext="edit" shapetype="f"/>
          </v:line>
        </w:pict>
      </w:r>
      <w:r w:rsidRPr="005F1C5A">
        <w:rPr>
          <w:rFonts w:ascii="Book Antiqua" w:hAnsi="Book Antiqua"/>
          <w:noProof/>
          <w:sz w:val="18"/>
        </w:rPr>
        <w:pict>
          <v:shape id="TextBox 26" o:spid="_x0000_s1057" type="#_x0000_t202" style="position:absolute;left:0;text-align:left;margin-left:-42.45pt;margin-top:93.35pt;width:94pt;height:19.4pt;z-index:2519239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" filled="f" stroked="f">
            <v:textbox style="mso-fit-shape-to-text:t">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Step 4</w:t>
                  </w:r>
                </w:p>
              </w:txbxContent>
            </v:textbox>
          </v:shape>
        </w:pict>
      </w:r>
      <w:r w:rsidRPr="005F1C5A">
        <w:rPr>
          <w:rFonts w:ascii="Book Antiqua" w:hAnsi="Book Antiqua"/>
          <w:noProof/>
          <w:sz w:val="18"/>
        </w:rPr>
        <w:pict>
          <v:shape id="TextBox 20" o:spid="_x0000_s1058" type="#_x0000_t202" style="position:absolute;left:0;text-align:left;margin-left:-42.7pt;margin-top:58.55pt;width:93.85pt;height:19.4pt;z-index:251919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" filled="f" stroked="f">
            <v:textbox style="mso-fit-shape-to-text:t">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Step 3</w:t>
                  </w:r>
                </w:p>
              </w:txbxContent>
            </v:textbox>
          </v:shape>
        </w:pict>
      </w:r>
      <w:r w:rsidRPr="005F1C5A">
        <w:rPr>
          <w:rFonts w:ascii="Book Antiqua" w:hAnsi="Book Antiqua"/>
          <w:noProof/>
          <w:sz w:val="18"/>
        </w:rPr>
        <w:pict>
          <v:shape id="TextBox 6" o:spid="_x0000_s1059" type="#_x0000_t202" style="position:absolute;left:0;text-align:left;margin-left:41.25pt;margin-top:25.3pt;width:205.35pt;height:20pt;z-index:251905536;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" fillcolor="#ffc285" strokecolor="#c60">
            <v:path arrowok="t"/>
            <v:textbox>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Delineation &amp; Notification of Planning Area*</w:t>
                  </w:r>
                </w:p>
              </w:txbxContent>
            </v:textbox>
          </v:shape>
        </w:pict>
      </w:r>
      <w:r w:rsidRPr="005F1C5A">
        <w:rPr>
          <w:rFonts w:ascii="Book Antiqua" w:hAnsi="Book Antiqua"/>
          <w:noProof/>
          <w:sz w:val="18"/>
        </w:rPr>
        <w:pict>
          <v:line id="Straight Connector 11" o:spid="_x0000_s1133" style="position:absolute;left:0;text-align:left;flip:x;z-index:251910656;visibility:visible;mso-wrap-distance-top:-6e-5mm;mso-wrap-distance-bottom:-6e-5mm;mso-width-relative:margin" from="-13.2pt,18.55pt" to="274.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" strokecolor="#cc6400">
            <v:stroke dashstyle="dash"/>
            <o:lock v:ext="edit" shapetype="f"/>
          </v:line>
        </w:pict>
      </w:r>
      <w:r w:rsidRPr="005F1C5A">
        <w:rPr>
          <w:rFonts w:ascii="Book Antiqua" w:hAnsi="Book Antiqua"/>
          <w:noProof/>
          <w:sz w:val="18"/>
        </w:rPr>
        <w:pict>
          <v:shape id="TextBox 19" o:spid="_x0000_s1060" type="#_x0000_t202" style="position:absolute;left:0;text-align:left;margin-left:-39.85pt;margin-top:28.85pt;width:93.85pt;height:19.4pt;z-index:251918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" filled="f" stroked="f">
            <v:textbox style="mso-fit-shape-to-text:t">
              <w:txbxContent>
                <w:p w:rsidR="000E1DA4" w:rsidRPr="00CC31D6" w:rsidRDefault="000E1DA4" w:rsidP="00E10813">
                  <w:pPr>
                    <w:pStyle w:val="NormalWeb"/>
                    <w:kinsoku w:val="0"/>
                    <w:overflowPunct w:val="0"/>
                    <w:spacing w:before="0" w:beforeAutospacing="0" w:after="0" w:afterAutospacing="0"/>
                    <w:jc w:val="center"/>
                    <w:textAlignment w:val="baseline"/>
                    <w:rPr>
                      <w:sz w:val="20"/>
                      <w:szCs w:val="20"/>
                    </w:rPr>
                  </w:pPr>
                  <w:r w:rsidRPr="00CC31D6">
                    <w:rPr>
                      <w:rFonts w:ascii="Candara" w:eastAsia="+mn-ea" w:hAnsi="Candara" w:cs="Arial"/>
                      <w:color w:val="282828"/>
                      <w:kern w:val="24"/>
                      <w:sz w:val="20"/>
                      <w:szCs w:val="20"/>
                      <w:lang w:val="en-IN"/>
                    </w:rPr>
                    <w:t>Step 2</w:t>
                  </w:r>
                </w:p>
              </w:txbxContent>
            </v:textbox>
          </v:shape>
        </w:pict>
      </w:r>
    </w:p>
    <w:p w:rsidR="00E10813" w:rsidRDefault="005F1C5A" w:rsidP="00E10813">
      <w:pPr>
        <w:keepNext/>
        <w:ind w:left="720"/>
        <w:jc w:val="center"/>
      </w:pPr>
      <w:r>
        <w:rPr>
          <w:noProof/>
        </w:rPr>
        <w:pict>
          <v:shape id="Straight Arrow Connector 5" o:spid="_x0000_s1132" type="#_x0000_t32" style="position:absolute;left:0;text-align:left;margin-left:699.75pt;margin-top:21.15pt;width:3.55pt;height:355.6pt;flip:x;z-index:251964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" strokecolor="red" strokeweight=".5pt">
            <v:stroke startarrow="block" endarrow="block" joinstyle="miter"/>
          </v:shape>
        </w:pict>
      </w:r>
      <w:r>
        <w:rPr>
          <w:noProof/>
        </w:rPr>
        <w:pict>
          <v:line id="Straight Connector 3" o:spid="_x0000_s1131" style="position:absolute;left:0;text-align:left;flip:y;z-index:251963904;visibility:visible" from="274.5pt,6.4pt" to="47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" strokecolor="#e46c0a" strokeweight="3pt">
            <v:stroke dashstyle="dash" endarrow="block"/>
          </v:line>
        </w:pict>
      </w:r>
      <w:r>
        <w:rPr>
          <w:noProof/>
        </w:rPr>
        <w:pict>
          <v:shape id="Straight Arrow Connector 27758" o:spid="_x0000_s1130" type="#_x0000_t32" style="position:absolute;left:0;text-align:left;margin-left:472.2pt;margin-top:7.6pt;width:0;height:17.1pt;z-index:251959808;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" strokecolor="#e46c0a" strokeweight="3pt">
            <v:stroke endarrow="block"/>
          </v:shape>
        </w:pict>
      </w:r>
      <w:r w:rsidRPr="005F1C5A">
        <w:rPr>
          <w:noProof/>
          <w:sz w:val="18"/>
        </w:rPr>
        <w:pict>
          <v:line id="_x0000_s1129" style="position:absolute;left:0;text-align:left;z-index:251955712;visibility:visible;mso-wrap-distance-left:3.17494mm;mso-wrap-distance-right:3.17494mm;mso-height-relative:margin" from="364.75pt,13.75pt" to="364.7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" strokecolor="#cc6400">
            <v:stroke dashstyle="dash"/>
            <o:lock v:ext="edit" shapetype="f"/>
          </v:line>
        </w:pict>
      </w:r>
    </w:p>
    <w:p w:rsidR="00E10813" w:rsidRDefault="005F1C5A" w:rsidP="00E10813">
      <w:pPr>
        <w:keepNext/>
        <w:ind w:left="720"/>
        <w:jc w:val="center"/>
      </w:pPr>
      <w:r w:rsidRPr="005F1C5A">
        <w:rPr>
          <w:rFonts w:ascii="Times New Roman" w:hAnsi="Times New Roman" w:cs="Times New Roman"/>
          <w:noProof/>
          <w:szCs w:val="24"/>
        </w:rPr>
        <w:pict>
          <v:group id="Group 25610" o:spid="_x0000_s1061" style="position:absolute;left:0;text-align:left;margin-left:310.4pt;margin-top:79.45pt;width:369.45pt;height:287.2pt;z-index:251950592;mso-position-horizontal-relative:margin;mso-position-vertical-relative:margin;mso-height-relative:margin" coordorigin="381156,155486" coordsize="4757201,28449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">
            <v:shape id="Text Box 21" o:spid="_x0000_s1062" type="#_x0000_t202" style="position:absolute;left:396207;top:155486;width:1044575;height:26797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gpA+wwAA&#10;AN4AAAAPAAAAZHJzL2Rvd25yZXYueG1sRI/LisIwFIb3A75DOIK7MRnx2jGKKIIrB68wu0NzbMs0&#10;J6WJtr69WQy4/PlvfPNla0vxoNoXjjV89RUI4tSZgjMN59P2cwrCB2SDpWPS8CQPy0XnY46JcQ0f&#10;6HEMmYgj7BPUkIdQJVL6NCeLvu8q4ujdXG0xRFln0tTYxHFbyoFSY2mx4PiQY0XrnNK/491quOxv&#10;v9eh+sk2dlQ1rlWS7Uxq3eu2q28QgdrwDv+3d0bDYDIZR4CIE1FAL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gpA+wwAAAN4AAAAPAAAAAAAAAAAAAAAAAJcCAABkcnMvZG93&#10;bnJldi54bWxQSwUGAAAAAAQABAD1AAAAhwMAAAAA&#10;" filled="f" stroked="f">
              <v:textbox>
                <w:txbxContent>
                  <w:p w:rsidR="000E1DA4" w:rsidRDefault="000E1DA4" w:rsidP="00E10813">
                    <w:pPr>
                      <w:pStyle w:val="NormalWeb"/>
                      <w:spacing w:before="0" w:beforeAutospacing="0" w:after="0" w:afterAutospacing="0"/>
                      <w:jc w:val="center"/>
                      <w:rPr>
                        <w:rFonts w:ascii="Candara" w:hAnsi="Candara"/>
                      </w:rPr>
                    </w:pPr>
                    <w:r>
                      <w:rPr>
                        <w:rFonts w:ascii="Candara" w:hAnsi="Candara"/>
                        <w:color w:val="000000"/>
                        <w:kern w:val="24"/>
                      </w:rPr>
                      <w:t>1</w:t>
                    </w:r>
                  </w:p>
                </w:txbxContent>
              </v:textbox>
            </v:shape>
            <v:group id="Group 27761" o:spid="_x0000_s1063" style="position:absolute;left:797536;top:190500;width:4340821;height:2809905" coordorigin="797536,190500" coordsize="4340821,28099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B6DxGzxwAAAN4A&#10;AAAPAAAAAAAAAAAAAAAAAKkCAABkcnMvZG93bnJldi54bWxQSwUGAAAAAAQABAD6AAAAnQMAAAAA&#10;">
              <v:shape id="TextBox 4" o:spid="_x0000_s1064" type="#_x0000_t202" style="position:absolute;left:1384401;top:580756;width:2091334;height:40694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2q5xwAA&#10;AN4AAAAPAAAAZHJzL2Rvd25yZXYueG1sRI9Ba8JAFITvBf/D8gRvdWMOSUldRQKR1kOhWsHjI/u6&#10;Cc2+jdnVpP++Wyj0OMzMN8x6O9lO3GnwrWMFq2UCgrh2umWj4ONUPT6B8AFZY+eYFHyTh+1m9rDG&#10;QruR3+l+DEZECPsCFTQh9IWUvm7Iol+6njh6n26wGKIcjNQDjhFuO5kmSSYtthwXGuypbKj+Ot6s&#10;gpsL6aWyFyNfz+U5ObxdTb/PlFrMp90ziEBT+A//tV+0gjTPsxR+78QrIDc/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fPtquccAAADeAAAADwAAAAAAAAAAAAAAAACXAgAAZHJz&#10;L2Rvd25yZXYueG1sUEsFBgAAAAAEAAQA9QAAAIsDAAAAAA==&#10;" fillcolor="#fac090" strokecolor="#e46c0a">
                <v:textbox>
                  <w:txbxContent>
                    <w:p w:rsidR="000E1DA4" w:rsidRPr="00190047" w:rsidRDefault="000E1DA4" w:rsidP="00E10813">
                      <w:pPr>
                        <w:pStyle w:val="NormalWeb"/>
                        <w:spacing w:before="0" w:beforeAutospacing="0" w:after="0" w:afterAutospacing="0"/>
                        <w:jc w:val="center"/>
                        <w:rPr>
                          <w:rFonts w:ascii="Candara" w:hAnsi="Candara"/>
                          <w:sz w:val="18"/>
                          <w:szCs w:val="18"/>
                        </w:rPr>
                      </w:pPr>
                      <w:r w:rsidRPr="00190047">
                        <w:rPr>
                          <w:rFonts w:ascii="Candara" w:hAnsi="Candara"/>
                          <w:color w:val="000000"/>
                          <w:kern w:val="24"/>
                          <w:sz w:val="18"/>
                          <w:szCs w:val="18"/>
                        </w:rPr>
                        <w:t>Constitution of a Planning Authority/Committee for the Planning Area by the respective Planning Authority</w:t>
                      </w:r>
                    </w:p>
                    <w:p w:rsidR="000E1DA4" w:rsidRPr="00190047" w:rsidRDefault="000E1DA4" w:rsidP="00E10813">
                      <w:pPr>
                        <w:pStyle w:val="NormalWeb"/>
                        <w:spacing w:before="0" w:beforeAutospacing="0" w:after="0" w:afterAutospacing="0"/>
                        <w:jc w:val="center"/>
                        <w:rPr>
                          <w:rFonts w:ascii="Candara" w:hAnsi="Candara"/>
                          <w:sz w:val="18"/>
                          <w:szCs w:val="18"/>
                        </w:rPr>
                      </w:pPr>
                    </w:p>
                  </w:txbxContent>
                </v:textbox>
              </v:shape>
              <v:shape id="Text Box 5" o:spid="_x0000_s1065" type="#_x0000_t202" style="position:absolute;left:1331734;top:1150782;width:2317368;height:20374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88ixwAA&#10;AN4AAAAPAAAAZHJzL2Rvd25yZXYueG1sRI9Ba8JAFITvhf6H5RW81U0jxBKzEREs1UNBW8HjI/vc&#10;BLNv0+yq8d+7BaHHYWa+YYr5YFtxod43jhW8jRMQxJXTDRsFP9+r13cQPiBrbB2Tght5mJfPTwXm&#10;2l15S5ddMCJC2OeooA6hy6X0VU0W/dh1xNE7ut5iiLI3Uvd4jXDbyjRJMmmx4bhQY0fLmqrT7mwV&#10;nF1IDyt7MHK9X+6Tzdev6T4ypUYvw2IGItAQ/sOP9qdWkE6n2QT+7sQrIMs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7fPIscAAADeAAAADwAAAAAAAAAAAAAAAACXAgAAZHJz&#10;L2Rvd25yZXYueG1sUEsFBgAAAAAEAAQA9QAAAIsDAAAAAA==&#10;" fillcolor="#fac090" strokecolor="#e46c0a">
                <v:textbox>
                  <w:txbxContent>
                    <w:p w:rsidR="000E1DA4" w:rsidRPr="008E0DB9" w:rsidRDefault="000E1DA4" w:rsidP="00E10813">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Publication of the Declared Planning Area</w:t>
                      </w:r>
                    </w:p>
                  </w:txbxContent>
                </v:textbox>
              </v:shape>
              <v:shape id="_x0000_s1066" type="#_x0000_t202" style="position:absolute;left:3782466;top:611434;width:1355891;height:3073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XldWxwAA&#10;AN4AAAAPAAAAZHJzL2Rvd25yZXYueG1sRI9Ba8JAFITvhf6H5RW81U2DxBKzEREs1UNBW8HjI/vc&#10;BLNv0+yq8d+7BaHHYWa+YYr5YFtxod43jhW8jRMQxJXTDRsFP9+r13cQPiBrbB2Tght5mJfPTwXm&#10;2l15S5ddMCJC2OeooA6hy6X0VU0W/dh1xNE7ut5iiLI3Uvd4jXDbyjRJMmmx4bhQY0fLmqrT7mwV&#10;nF1IDyt7MHK9X+6Tzdev6T4ypUYvw2IGItAQ/sOP9qdWkE6n2QT+7sQrIMs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F5XVscAAADeAAAADwAAAAAAAAAAAAAAAACXAgAAZHJz&#10;L2Rvd25yZXYueG1sUEsFBgAAAAAEAAQA9QAAAIsDAAAAAA==&#10;" fillcolor="#fac090" strokecolor="#e46c0a">
                <v:textbox>
                  <w:txbxContent>
                    <w:p w:rsidR="000E1DA4" w:rsidRPr="00190047" w:rsidRDefault="000E1DA4" w:rsidP="00E10813">
                      <w:pPr>
                        <w:pStyle w:val="NormalWeb"/>
                        <w:spacing w:before="0" w:beforeAutospacing="0" w:after="0" w:afterAutospacing="0"/>
                        <w:jc w:val="center"/>
                        <w:rPr>
                          <w:rFonts w:ascii="Candara" w:hAnsi="Candara"/>
                          <w:sz w:val="20"/>
                          <w:szCs w:val="20"/>
                        </w:rPr>
                      </w:pPr>
                      <w:r w:rsidRPr="00190047">
                        <w:rPr>
                          <w:rFonts w:ascii="Candara" w:hAnsi="Candara"/>
                          <w:color w:val="000000"/>
                          <w:kern w:val="24"/>
                          <w:sz w:val="20"/>
                          <w:szCs w:val="20"/>
                        </w:rPr>
                        <w:t>Detailed Spatial Map to be drafted</w:t>
                      </w:r>
                    </w:p>
                  </w:txbxContent>
                </v:textbox>
              </v:shape>
              <v:shape id="Text Box 7" o:spid="_x0000_s1067" type="#_x0000_t202" style="position:absolute;left:1647826;top:190500;width:1768113;height:21732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vLNxwAA&#10;AN4AAAAPAAAAZHJzL2Rvd25yZXYueG1sRI9Ba8JAFITvhf6H5RW81U0DxhKzEREs1UNBW8HjI/vc&#10;BLNv0+yq8d+7BaHHYWa+YYr5YFtxod43jhW8jRMQxJXTDRsFP9+r13cQPiBrbB2Tght5mJfPTwXm&#10;2l15S5ddMCJC2OeooA6hy6X0VU0W/dh1xNE7ut5iiLI3Uvd4jXDbyjRJMmmx4bhQY0fLmqrT7mwV&#10;nF1IDyt7MHK9X+6Tzdev6T4ypUYvw2IGItAQ/sOP9qdWkE6n2QT+7sQrIMs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8xLyzccAAADeAAAADwAAAAAAAAAAAAAAAACXAgAAZHJz&#10;L2Rvd25yZXYueG1sUEsFBgAAAAAEAAQA9QAAAIsDAAAAAA==&#10;" fillcolor="#fac090" strokecolor="#e46c0a">
                <v:textbox>
                  <w:txbxContent>
                    <w:p w:rsidR="000E1DA4" w:rsidRPr="00190047" w:rsidRDefault="000E1DA4" w:rsidP="00E10813">
                      <w:pPr>
                        <w:pStyle w:val="NormalWeb"/>
                        <w:spacing w:before="0" w:beforeAutospacing="0" w:after="0" w:afterAutospacing="0"/>
                        <w:jc w:val="center"/>
                        <w:rPr>
                          <w:rFonts w:ascii="Candara" w:hAnsi="Candara"/>
                          <w:sz w:val="20"/>
                          <w:szCs w:val="20"/>
                        </w:rPr>
                      </w:pPr>
                      <w:r w:rsidRPr="00190047">
                        <w:rPr>
                          <w:rFonts w:ascii="Candara" w:hAnsi="Candara"/>
                          <w:color w:val="000000"/>
                          <w:kern w:val="24"/>
                          <w:sz w:val="20"/>
                          <w:szCs w:val="20"/>
                        </w:rPr>
                        <w:t xml:space="preserve">Declaration of Planning Area </w:t>
                      </w:r>
                    </w:p>
                  </w:txbxContent>
                </v:textbox>
              </v:shape>
              <v:shape id="Text Box 8" o:spid="_x0000_s1068" type="#_x0000_t202" style="position:absolute;left:1374822;top:2093151;width:2001277;height:33439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wGy6xwAA&#10;AN4AAAAPAAAAZHJzL2Rvd25yZXYueG1sRI9Ba8JAFITvBf/D8gRvdWMOSUldRQKR1kOhWsHjI/u6&#10;Cc2+jdnVpP++Wyj0OMzMN8x6O9lO3GnwrWMFq2UCgrh2umWj4ONUPT6B8AFZY+eYFHyTh+1m9rDG&#10;QruR3+l+DEZECPsCFTQh9IWUvm7Iol+6njh6n26wGKIcjNQDjhFuO5kmSSYtthwXGuypbKj+Ot6s&#10;gpsL6aWyFyNfz+U5ObxdTb/PlFrMp90ziEBT+A//tV+0gjTPswx+78QrIDc/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8BsuscAAADeAAAADwAAAAAAAAAAAAAAAACXAgAAZHJz&#10;L2Rvd25yZXYueG1sUEsFBgAAAAAEAAQA9QAAAIsDAAAAAA==&#10;" fillcolor="#fac090" strokecolor="#e46c0a">
                <v:textbox>
                  <w:txbxContent>
                    <w:p w:rsidR="000E1DA4" w:rsidRPr="008E0DB9" w:rsidRDefault="000E1DA4" w:rsidP="00E10813">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Publication of Land Use Map or Land Use Register for Public Review</w:t>
                      </w:r>
                    </w:p>
                  </w:txbxContent>
                </v:textbox>
              </v:shape>
              <v:shape id="Text Box 9" o:spid="_x0000_s1069" type="#_x0000_t202" style="position:absolute;left:3651901;top:2136906;width:1447009;height:3214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MkhxgAA&#10;AN4AAAAPAAAAZHJzL2Rvd25yZXYueG1sRI9Pi8IwFMTvwn6H8Bb2pun20C7VKIug6B4E/4HHR/NM&#10;i81LbaJ2v/1GEPY4zMxvmMmst424U+drxwo+RwkI4tLpmo2Cw34x/ALhA7LGxjEp+CUPs+nbYIKF&#10;dg/e0n0XjIgQ9gUqqEJoCyl9WZFFP3ItcfTOrrMYouyM1B0+Itw2Mk2STFqsOS5U2NK8ovKyu1kF&#10;NxfS08KejFwf58fkZ3M17TJT6uO9/x6DCNSH//CrvdIK0jzPcnjeiVdAT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jMkhxgAAAN4AAAAPAAAAAAAAAAAAAAAAAJcCAABkcnMv&#10;ZG93bnJldi54bWxQSwUGAAAAAAQABAD1AAAAigMAAAAA&#10;" fillcolor="#fac090" strokecolor="#e46c0a">
                <v:textbox>
                  <w:txbxContent>
                    <w:p w:rsidR="000E1DA4" w:rsidRPr="008E0DB9" w:rsidRDefault="000E1DA4" w:rsidP="00E10813">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Consultation on the prepared Land Use Plan</w:t>
                      </w:r>
                    </w:p>
                  </w:txbxContent>
                </v:textbox>
              </v:shape>
              <v:shape id="Text Box 10" o:spid="_x0000_s1070" type="#_x0000_t202" style="position:absolute;left:1285196;top:2691509;width:2318545;height:3053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11TwwAA&#10;AN4AAAAPAAAAZHJzL2Rvd25yZXYueG1sRE9Ni8IwEL0L+x/CCHvT1B6qVKOIoLh7EFYteByaMS02&#10;k24TtfvvzWHB4+N9L1a9bcSDOl87VjAZJyCIS6drNgrOp+1oBsIHZI2NY1LwRx5Wy4/BAnPtnvxD&#10;j2MwIoawz1FBFUKbS+nLiiz6sWuJI3d1ncUQYWek7vAZw20j0yTJpMWaY0OFLW0qKm/Hu1VwdyG9&#10;bO3FyK9iUyTfh1/T7jKlPof9eg4iUB/e4n/3XitIp9Ms7o134hWQy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E11TwwAAAN4AAAAPAAAAAAAAAAAAAAAAAJcCAABkcnMvZG93&#10;bnJldi54bWxQSwUGAAAAAAQABAD1AAAAhwMAAAAA&#10;" fillcolor="#fac090" strokecolor="#e46c0a">
                <v:textbox>
                  <w:txbxContent>
                    <w:p w:rsidR="000E1DA4" w:rsidRPr="008E0DB9" w:rsidRDefault="000E1DA4" w:rsidP="00E10813">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Final Publication &amp; Declaration of the Land Use Map</w:t>
                      </w:r>
                    </w:p>
                  </w:txbxContent>
                </v:textbox>
              </v:shape>
              <v:shape id="Straight Arrow Connector 27769" o:spid="_x0000_s1071" type="#_x0000_t32" style="position:absolute;left:2448648;top:1001609;width:0;height:15176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pQ2gsgAAADeAAAADwAAAGRycy9kb3ducmV2LnhtbESP3WrCQBSE7wt9h+UUelc32taf1FVs&#10;wR8oCEYf4DR7zAazZ0N2m8S3d4VCL4eZ+YaZL3tbiZYaXzpWMBwkIIhzp0suFJyO65cpCB+QNVaO&#10;ScGVPCwXjw9zTLXr+EBtFgoRIexTVGBCqFMpfW7Ioh+4mjh6Z9dYDFE2hdQNdhFuKzlKkrG0WHJc&#10;MFjTl6H8kv1aBZ9u/0btbPN+Ndn69ftn22XTqlDq+alffYAI1If/8F97pxWMJpPxDO534hWQixs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NpQ2gsgAAADeAAAADwAAAAAA&#10;AAAAAAAAAAChAgAAZHJzL2Rvd25yZXYueG1sUEsFBgAAAAAEAAQA+QAAAJYDAAAAAA==&#10;" strokecolor="#e46c0a" strokeweight="3pt">
                <v:stroke endarrow="block"/>
              </v:shape>
              <v:shape id="Straight Arrow Connector 27770" o:spid="_x0000_s1072" type="#_x0000_t32" style="position:absolute;left:2448648;top:1405172;width:0;height:16981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ncJwsYAAADeAAAADwAAAGRycy9kb3ducmV2LnhtbESPXWvCMBSG7wf7D+EMdqepH1u1M4oK&#10;usFgsM4fcNYcm2JzUpqsrf/eXAi7fHm/eFabwdaio9ZXjhVMxgkI4sLpiksFp5/DaAHCB2SNtWNS&#10;cCUPm/Xjwwoz7Xr+pi4PpYgj7DNUYEJoMil9YciiH7uGOHpn11oMUbal1C32cdzWcpokr9JixfHB&#10;YEN7Q8Ul/7MKdu5rTt3y+HI1+WH2+fve54u6VOr5adi+gQg0hP/wvf2hFUzTNI0AESeigFz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J3CcLGAAAA3gAAAA8AAAAAAAAA&#10;AAAAAAAAoQIAAGRycy9kb3ducmV2LnhtbFBLBQYAAAAABAAEAPkAAACUAwAAAAA=&#10;" strokecolor="#e46c0a" strokeweight="3pt">
                <v:stroke endarrow="block"/>
              </v:shape>
              <v:shape id="Straight Arrow Connector 27771" o:spid="_x0000_s1073" type="#_x0000_t32" style="position:absolute;left:2460482;top:403005;width:5715;height:165007;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TusWccAAADeAAAADwAAAGRycy9kb3ducmV2LnhtbESP3UrDQBSE74W+w3IK3plN6k9q7Kao&#10;UC0UBKMPcMyeZkOzZ0N2TdK3dwXBy2FmvmE229l2YqTBt44VZEkKgrh2uuVGwefH7moNwgdkjZ1j&#10;UnAmD9tycbHBQruJ32msQiMihH2BCkwIfSGlrw1Z9InriaN3dIPFEOXQSD3gFOG2k6s0vZMWW44L&#10;Bnt6NlSfqm+r4Mm93dB4/3J7NtXu+vD1OlXrrlHqcjk/PoAINIf/8F97rxWs8jzP4PdOvAKy/A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NO6xZxwAAAN4AAAAPAAAAAAAA&#10;AAAAAAAAAKECAABkcnMvZG93bnJldi54bWxQSwUGAAAAAAQABAD5AAAAlQMAAAAA&#10;" strokecolor="#e46c0a" strokeweight="3pt">
                <v:stroke endarrow="block"/>
              </v:shape>
              <v:shape id="Straight Arrow Connector 27772" o:spid="_x0000_s1074" type="#_x0000_t32" style="position:absolute;left:2437054;top:2513948;width:0;height:181117;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kyLscAAADeAAAADwAAAGRycy9kb3ducmV2LnhtbESP0UrDQBRE3wv+w3IF3+zGWE2N2RQV&#10;WguCYNoPuGav2WD2bsiuSfr3riD0cZiZM0yxmW0nRhp861jBzTIBQVw73XKj4HjYXq9B+ICssXNM&#10;Ck7kYVNeLArMtZv4g8YqNCJC2OeowITQ51L62pBFv3Q9cfS+3GAxRDk0Ug84RbjtZJok99Jiy3HB&#10;YE8vhurv6scqeHbvKxofdncnU21v3z5fp2rdNUpdXc5PjyACzeEc/m/vtYI0y7IU/u7EKyDLX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96TIuxwAAAN4AAAAPAAAAAAAA&#10;AAAAAAAAAKECAABkcnMvZG93bnJldi54bWxQSwUGAAAAAAQABAD5AAAAlQMAAAAA&#10;" strokecolor="#e46c0a" strokeweight="3pt">
                <v:stroke endarrow="block"/>
              </v:shape>
              <v:shape id="Straight Arrow Connector 27773" o:spid="_x0000_s1075" type="#_x0000_t32" style="position:absolute;left:3499832;top:777414;width:254263;height:387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scdc8cAAADeAAAADwAAAGRycy9kb3ducmV2LnhtbESPQWvCQBSE74X+h+UVequbWmwkukpb&#10;KZiTNM3B4zP7TILZt2F3NWl/fVcoeBxm5htmuR5NJy7kfGtZwfMkAUFcWd1yraD8/nyag/ABWWNn&#10;mRT8kIf16v5uiZm2A3/RpQi1iBD2GSpoQugzKX3VkEE/sT1x9I7WGQxRulpqh0OEm05Ok+RVGmw5&#10;LjTY00dD1ak4GwX7cpabiofD+6741ZvzJu9Llyv1+DC+LUAEGsMt/N/eagXTNE1f4HonXgG5+g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ixx1zxwAAAN4AAAAPAAAAAAAA&#10;AAAAAAAAAKECAABkcnMvZG93bnJldi54bWxQSwUGAAAAAAQABAD5AAAAlQMAAAAA&#10;" strokecolor="#f79646" strokeweight="2.25pt">
                <v:stroke startarrow="block" endarrow="block"/>
              </v:shape>
              <v:line id="Straight Connector 27774" o:spid="_x0000_s1076" style="position:absolute;flip:x y;visibility:visible" from="797536,455786" to="3997692,4557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rxWc8YAAADeAAAADwAAAGRycy9kb3ducmV2LnhtbESPQWsCMRSE7wX/Q3hCbzWrlq6sRlFB&#10;6KGH1m49PzbPTdjNy7KJuv33TUHwOMzMN8xqM7hWXKkP1rOC6SQDQVx5bblWUH4fXhYgQkTW2Hom&#10;Bb8UYLMePa2w0P7GX3Q9xlokCIcCFZgYu0LKUBlyGCa+I07e2fcOY5J9LXWPtwR3rZxl2Zt0aDkt&#10;GOxob6hqjhen4FwGe2rcz86eBtM104+6nGefSj2Ph+0SRKQhPsL39rtWMMvz/BX+76QrIN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q8VnPGAAAA3gAAAA8AAAAAAAAA&#10;AAAAAAAAoQIAAGRycy9kb3ducmV2LnhtbFBLBQYAAAAABAAEAPkAAACUAwAAAAA=&#10;" strokecolor="#f79646">
                <v:stroke dashstyle="dash"/>
              </v:line>
              <v:line id="Straight Connector 27775" o:spid="_x0000_s1077" style="position:absolute;flip:x;visibility:visible" from="825347,1945979" to="4264468,19801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W6weMQAAADeAAAADwAAAGRycy9kb3ducmV2LnhtbESPT4vCMBTE78J+h/AWvGm6AdulGmVZ&#10;WPDiwT/Iens0z7bavJQmav32RhA8DjPzG2a26G0jrtT52rGGr3ECgrhwpuZSw277N/oG4QOywcYx&#10;abiTh8X8YzDD3Lgbr+m6CaWIEPY5aqhCaHMpfVGRRT92LXH0jq6zGKLsSmk6vEW4baRKklRarDku&#10;VNjSb0XFeXOxGv7TozqEetlmhpVMV41VJ9xrPfzsf6YgAvXhHX61l0aDyrJsAs878QrI+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brB4xAAAAN4AAAAPAAAAAAAAAAAA&#10;AAAAAKECAABkcnMvZG93bnJldi54bWxQSwUGAAAAAAQABAD5AAAAkgMAAAAA&#10;" strokecolor="#f79646">
                <v:stroke dashstyle="dash"/>
              </v:line>
              <v:line id="Straight Connector 27776" o:spid="_x0000_s1078" style="position:absolute;flip:x;visibility:visible" from="797536,2574754" to="4788762,25747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bwuD8MAAADeAAAADwAAAGRycy9kb3ducmV2LnhtbESPQYvCMBSE74L/ITzB25qaQ7tUo4gg&#10;ePGgLsvu7dE822rzUpqo9d8bQfA4zMw3zHzZ20bcqPO1Yw3TSQKCuHCm5lLDz3Hz9Q3CB2SDjWPS&#10;8CAPy8VwMMfcuDvv6XYIpYgQ9jlqqEJocyl9UZFFP3EtcfROrrMYouxKaTq8R7htpEqSVFqsOS5U&#10;2NK6ouJyuFoNf+lJ/Yd622aGlUx3jVVn/NV6POpXMxCB+vAJv9tbo0FlWZbC6068AnLxB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m8Lg/DAAAA3gAAAA8AAAAAAAAAAAAA&#10;AAAAoQIAAGRycy9kb3ducmV2LnhtbFBLBQYAAAAABAAEAPkAAACRAwAAAAA=&#10;" strokecolor="#f79646">
                <v:stroke dashstyle="dash"/>
              </v:line>
              <v:line id="Straight Connector 27777" o:spid="_x0000_s1079" style="position:absolute;flip:x;visibility:visible" from="797537,1034110" to="4093013,1044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vCLlMIAAADeAAAADwAAAGRycy9kb3ducmV2LnhtbERPy2rDMBC8F/oPYgu5NXJ1sIsT2YRC&#10;wZce6obQ3hZr/UislbHUxPn7KFDo3IZ5MdtysaM40+wHxxpe1gkI4saZgTsN+6/351cQPiAbHB2T&#10;hit5KIvHhy3mxl34k8516EQsYZ+jhj6EKZfSNz1Z9Gs3EUetdbPFEOncSTPjJZbbUaokSaXFgeNC&#10;jxO99dSc6l+r4Ttt1U8YqikzrGT6MVp1xIPWq6dltwERaAn/5r90ZTSoLALud+IVkMU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vCLlMIAAADeAAAADwAAAAAAAAAAAAAA&#10;AAChAgAAZHJzL2Rvd25yZXYueG1sUEsFBgAAAAAEAAQA+QAAAJADAAAAAA==&#10;" strokecolor="#f79646">
                <v:stroke dashstyle="dash"/>
              </v:line>
              <v:shape id="TextBox 27" o:spid="_x0000_s1080" type="#_x0000_t202" style="position:absolute;left:3828225;top:2695066;width:1271001;height:3053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ysuOxAAA&#10;AN4AAAAPAAAAZHJzL2Rvd25yZXYueG1sRE89a8MwEN0D/Q/iCt1iuR7s4kYJIZDSdgg0icHjYV1l&#10;E+vkWorj/vtoKHR8vO/VZra9mGj0nWMFz0kKgrhxumOj4HzaL19A+ICssXdMCn7Jw2b9sFhhqd2N&#10;v2g6BiNiCPsSFbQhDKWUvmnJok/cQBy5bzdaDBGORuoRbzHc9jJL01xa7Dg2tDjQrqXmcrxaBVcX&#10;snpvayM/ql2Vfh5+zPCWK/X0OG9fQQSaw7/4z/2uFWRFUcS98U68AnJ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MrLjsQAAADeAAAADwAAAAAAAAAAAAAAAACXAgAAZHJzL2Rv&#10;d25yZXYueG1sUEsFBgAAAAAEAAQA9QAAAIgDAAAAAA==&#10;" fillcolor="#fac090" strokecolor="#e46c0a">
                <v:textbox>
                  <w:txbxContent>
                    <w:p w:rsidR="000E1DA4" w:rsidRPr="008E0DB9" w:rsidRDefault="000E1DA4" w:rsidP="00E10813">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Preparation of Development Plan</w:t>
                      </w:r>
                    </w:p>
                  </w:txbxContent>
                </v:textbox>
              </v:shape>
              <v:shape id="Straight Arrow Connector 27779" o:spid="_x0000_s1081" type="#_x0000_t32" style="position:absolute;left:3603741;top:2870529;width:240607;height:1;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y8qmccAAADeAAAADwAAAGRycy9kb3ducmV2LnhtbESPQWvCQBSE74X+h+UVequbCjU1ukpb&#10;KZiTmObg8Zl9JsHs27C7mrS/visUehxm5htmuR5NJ67kfGtZwfMkAUFcWd1yraD8+nx6BeEDssbO&#10;Min4Jg/r1f3dEjNtB97TtQi1iBD2GSpoQugzKX3VkEE/sT1x9E7WGQxRulpqh0OEm05Ok2QmDbYc&#10;Fxrs6aOh6lxcjIJD+ZKbiofj+6740ZvLJu9Llyv1+DC+LUAEGsN/+K+91QqmaZrO4XYnXgG5+gU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DLyqZxwAAAN4AAAAPAAAAAAAA&#10;AAAAAAAAAKECAABkcnMvZG93bnJldi54bWxQSwUGAAAAAAQABAD5AAAAlQMAAAAA&#10;" strokecolor="#f79646" strokeweight="2.25pt">
                <v:stroke startarrow="block" endarrow="block"/>
              </v:shape>
              <v:shape id="TextBox 31" o:spid="_x0000_s1082" type="#_x0000_t202" style="position:absolute;left:1312025;top:1556340;width:2368856;height:31622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bevxgAA&#10;AN4AAAAPAAAAZHJzL2Rvd25yZXYueG1sRI+9asMwFIX3Qt9B3EK3Rq4HO7iRTQmktB0CdRrIeLFu&#10;ZBPryrWU2Hn7aAh0PJw/vlU1215caPSdYwWviwQEceN0x0bB727zsgThA7LG3jEpuJKHqnx8WGGh&#10;3cQ/dKmDEXGEfYEK2hCGQkrftGTRL9xAHL2jGy2GKEcj9YhTHLe9TJMkkxY7jg8tDrRuqTnVZ6vg&#10;7EJ62NiDkV/79T753v6Z4SNT6vlpfn8DEWgO/+F7+1MrSPN8GQEiTkQBWd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abevxgAAAN4AAAAPAAAAAAAAAAAAAAAAAJcCAABkcnMv&#10;ZG93bnJldi54bWxQSwUGAAAAAAQABAD1AAAAigMAAAAA&#10;" fillcolor="#fac090" strokecolor="#e46c0a">
                <v:textbox>
                  <w:txbxContent>
                    <w:p w:rsidR="000E1DA4" w:rsidRPr="00B60E6E" w:rsidRDefault="000E1DA4" w:rsidP="00E10813">
                      <w:pPr>
                        <w:pStyle w:val="NormalWeb"/>
                        <w:spacing w:before="0" w:beforeAutospacing="0" w:after="0" w:afterAutospacing="0"/>
                        <w:jc w:val="center"/>
                        <w:rPr>
                          <w:rFonts w:ascii="Candara" w:hAnsi="Candara"/>
                          <w:sz w:val="20"/>
                          <w:szCs w:val="20"/>
                        </w:rPr>
                      </w:pPr>
                      <w:r w:rsidRPr="00B60E6E">
                        <w:rPr>
                          <w:rFonts w:ascii="Candara" w:hAnsi="Candara"/>
                          <w:color w:val="000000"/>
                          <w:kern w:val="24"/>
                          <w:sz w:val="20"/>
                          <w:szCs w:val="20"/>
                        </w:rPr>
                        <w:t xml:space="preserve">Preparation of Land Use Map and Land Use Register </w:t>
                      </w:r>
                    </w:p>
                  </w:txbxContent>
                </v:textbox>
              </v:shape>
              <v:line id="Straight Connector 27781" o:spid="_x0000_s1083" style="position:absolute;flip:x;visibility:visible" from="797537,1421867" to="4214350,14448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4DGXMUAAADeAAAADwAAAGRycy9kb3ducmV2LnhtbESPQWvCQBSE7wX/w/IEb3XjHhKJWUUE&#10;wUsP2lLa2yP7kqxm34bsVtN/3y0Uehxm5hum2k2uF3cag/WsYbXMQBDX3lhuNby9Hp/XIEJENth7&#10;Jg3fFGC3nT1VWBr/4DPdL7EVCcKhRA1djEMpZag7chiWfiBOXuNHhzHJsZVmxEeCu16qLMulQ8tp&#10;ocOBDh3Vt8uX0/CRN+oz2tNQGFYyf+mduuK71ov5tN+AiDTF//Bf+2Q0qKJYr+D3TroCcvs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4DGXMUAAADeAAAADwAAAAAAAAAA&#10;AAAAAAChAgAAZHJzL2Rvd25yZXYueG1sUEsFBgAAAAAEAAQA+QAAAJMDAAAAAA==&#10;" strokecolor="#f79646">
                <v:stroke dashstyle="dash"/>
              </v:line>
              <v:shape id="Straight Arrow Connector 27782" o:spid="_x0000_s1084" type="#_x0000_t32" style="position:absolute;left:2437179;top:1934683;width:968;height:164422;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e1JjsQAAADeAAAADwAAAGRycy9kb3ducmV2LnhtbESPUWvCMBSF3wf+h3CFvc3UMrRUo4gw&#10;dC+DVX/Apbltis1NTTKt/94MBns8nHO+w1lvR9uLG/nQOVYwn2UgiGunO24VnE8fbwWIEJE19o5J&#10;wYMCbDeTlzWW2t35m25VbEWCcChRgYlxKKUMtSGLYeYG4uQ1zluMSfpWao/3BLe9zLNsIS12nBYM&#10;DrQ3VF+qH6vAd8E29t18LehyxUNlirH5DEq9TsfdCkSkMf6H/9pHrSBfLoscfu+kKyA3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7UmOxAAAAN4AAAAPAAAAAAAAAAAA&#10;AAAAAKECAABkcnMvZG93bnJldi54bWxQSwUGAAAAAAQABAD5AAAAkgMAAAAA&#10;" strokecolor="#e46c0a" strokeweight="3pt">
                <v:stroke endarrow="block"/>
              </v:shape>
            </v:group>
            <v:shape id="_x0000_s1085" type="#_x0000_t202" style="position:absolute;left:381156;top:568012;width:1044575;height:26797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OizxgAA&#10;AN4AAAAPAAAAZHJzL2Rvd25yZXYueG1sRI9PawIxFMTvQr9DeEJvmmj9uxpFLIInS7Ut9PbYPHeX&#10;bl6WTequ394IgsdhZn7DLNetLcWFal841jDoKxDEqTMFZxq+TrveDIQPyAZLx6ThSh7Wq5fOEhPj&#10;Gv6kyzFkIkLYJ6ghD6FKpPRpThZ931XE0Tu72mKIss6kqbGJcFvKoVITabHguJBjRduc0r/jv9Xw&#10;fTj//ozUR/Zux1XjWiXZzqXWr912swARqA3P8KO9NxqG0+nsDe534hWQq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jXOizxgAAAN4AAAAPAAAAAAAAAAAAAAAAAJcCAABkcnMv&#10;ZG93bnJldi54bWxQSwUGAAAAAAQABAD1AAAAigMAAAAA&#10;" filled="f" stroked="f">
              <v:textbox>
                <w:txbxContent>
                  <w:p w:rsidR="000E1DA4" w:rsidRDefault="000E1DA4" w:rsidP="00E10813">
                    <w:pPr>
                      <w:pStyle w:val="NormalWeb"/>
                      <w:spacing w:before="0" w:beforeAutospacing="0" w:after="0" w:afterAutospacing="0"/>
                      <w:jc w:val="center"/>
                      <w:rPr>
                        <w:rFonts w:ascii="Candara" w:hAnsi="Candara"/>
                      </w:rPr>
                    </w:pPr>
                    <w:r>
                      <w:rPr>
                        <w:rFonts w:ascii="Candara" w:hAnsi="Candara"/>
                        <w:color w:val="000000"/>
                        <w:kern w:val="24"/>
                      </w:rPr>
                      <w:t>2</w:t>
                    </w:r>
                  </w:p>
                </w:txbxContent>
              </v:textbox>
            </v:shape>
            <v:shape id="Text Box 30" o:spid="_x0000_s1086" type="#_x0000_t202" style="position:absolute;left:396207;top:1624430;width:1044663;height:268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tXDHxgAA&#10;AN4AAAAPAAAAZHJzL2Rvd25yZXYueG1sRI9PawIxFMTvgt8hvEJvmlRs1e1GEaXQk8VtFbw9Nm//&#10;0M3Lsknd7bc3hYLHYWZ+w6SbwTbiSp2vHWt4mioQxLkzNZcavj7fJksQPiAbbByThl/ysFmPRykm&#10;xvV8pGsWShEh7BPUUIXQJlL6vCKLfupa4ugVrrMYouxKaTrsI9w2cqbUi7RYc1yosKVdRfl39mM1&#10;nA7F5TxXH+XePre9G5Rku5JaPz4M21cQgYZwD/+3342G2WKxnMPfnXgF5Po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tXDHxgAAAN4AAAAPAAAAAAAAAAAAAAAAAJcCAABkcnMv&#10;ZG93bnJldi54bWxQSwUGAAAAAAQABAD1AAAAigMAAAAA&#10;" filled="f" stroked="f">
              <v:textbox>
                <w:txbxContent>
                  <w:p w:rsidR="000E1DA4" w:rsidRPr="008E0DB9" w:rsidRDefault="000E1DA4" w:rsidP="00E10813">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4</w:t>
                    </w:r>
                  </w:p>
                </w:txbxContent>
              </v:textbox>
            </v:shape>
            <v:shape id="Text Box 31" o:spid="_x0000_s1087" type="#_x0000_t202" style="position:absolute;left:396207;top:2194155;width:1044663;height:268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dVcxQAA&#10;AN4AAAAPAAAAZHJzL2Rvd25yZXYueG1sRI9Ba8JAFITvgv9heYI33VW02ugq0lLwpDTaQm+P7DMJ&#10;Zt+G7NbEf+8KhR6HmfmGWW87W4kbNb50rGEyViCIM2dKzjWcTx+jJQgfkA1WjknDnTxsN/3eGhPj&#10;Wv6kWxpyESHsE9RQhFAnUvqsIIt+7Gri6F1cYzFE2eTSNNhGuK3kVKkXabHkuFBgTW8FZdf012r4&#10;Olx+vmfqmL/bed26Tkm2r1Lr4aDbrUAE6sJ/+K+9Nxqmi8VyDs878QrIz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51VzFAAAA3gAAAA8AAAAAAAAAAAAAAAAAlwIAAGRycy9k&#10;b3ducmV2LnhtbFBLBQYAAAAABAAEAPUAAACJAwAAAAA=&#10;" filled="f" stroked="f">
              <v:textbox>
                <w:txbxContent>
                  <w:p w:rsidR="000E1DA4" w:rsidRPr="003224B4" w:rsidRDefault="000E1DA4" w:rsidP="00E10813">
                    <w:pPr>
                      <w:pStyle w:val="NormalWeb"/>
                      <w:spacing w:before="0" w:beforeAutospacing="0" w:after="0" w:afterAutospacing="0"/>
                      <w:jc w:val="center"/>
                      <w:rPr>
                        <w:rFonts w:ascii="Candara" w:hAnsi="Candara"/>
                        <w:sz w:val="20"/>
                        <w:szCs w:val="20"/>
                      </w:rPr>
                    </w:pPr>
                    <w:r w:rsidRPr="003224B4">
                      <w:rPr>
                        <w:rFonts w:ascii="Candara" w:hAnsi="Candara"/>
                        <w:color w:val="000000"/>
                        <w:kern w:val="24"/>
                        <w:sz w:val="20"/>
                        <w:szCs w:val="20"/>
                      </w:rPr>
                      <w:t>5</w:t>
                    </w:r>
                  </w:p>
                </w:txbxContent>
              </v:textbox>
            </v:shape>
            <v:shape id="_x0000_s1088" type="#_x0000_t202" style="position:absolute;left:393107;top:2715074;width:1044663;height:2681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K0srxgAA&#10;AN4AAAAPAAAAZHJzL2Rvd25yZXYueG1sRI/NasMwEITvhbyD2EJvjdTQ/LmRTUgo5NQStwnktlgb&#10;29RaGUuNnbePCoUch5n5hlllg23EhTpfO9bwMlYgiAtnai41fH+9Py9A+IBssHFMGq7kIUtHDytM&#10;jOt5T5c8lCJC2CeooQqhTaT0RUUW/di1xNE7u85iiLIrpemwj3DbyIlSM2mx5rhQYUubioqf/Ndq&#10;OHycT8dX9Vlu7bTt3aAk26XU+ulxWL+BCDSEe/i/vTMaJvP5YgZ/d+IVkOk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zK0srxgAAAN4AAAAPAAAAAAAAAAAAAAAAAJcCAABkcnMv&#10;ZG93bnJldi54bWxQSwUGAAAAAAQABAD1AAAAigMAAAAA&#10;" filled="f" stroked="f">
              <v:textbox>
                <w:txbxContent>
                  <w:p w:rsidR="000E1DA4" w:rsidRPr="003224B4" w:rsidRDefault="000E1DA4" w:rsidP="00E10813">
                    <w:pPr>
                      <w:pStyle w:val="NormalWeb"/>
                      <w:spacing w:before="0" w:beforeAutospacing="0" w:after="0" w:afterAutospacing="0"/>
                      <w:jc w:val="center"/>
                      <w:rPr>
                        <w:rFonts w:ascii="Candara" w:hAnsi="Candara"/>
                        <w:sz w:val="20"/>
                        <w:szCs w:val="20"/>
                      </w:rPr>
                    </w:pPr>
                    <w:r w:rsidRPr="003224B4">
                      <w:rPr>
                        <w:rFonts w:ascii="Candara" w:hAnsi="Candara"/>
                        <w:color w:val="000000"/>
                        <w:kern w:val="24"/>
                        <w:sz w:val="20"/>
                        <w:szCs w:val="20"/>
                      </w:rPr>
                      <w:t>6</w:t>
                    </w:r>
                  </w:p>
                </w:txbxContent>
              </v:textbox>
            </v:shape>
            <w10:wrap type="square" anchorx="margin" anchory="margin"/>
          </v:group>
        </w:pict>
      </w:r>
    </w:p>
    <w:p w:rsidR="00E10813" w:rsidRDefault="00E10813" w:rsidP="00E10813">
      <w:pPr>
        <w:keepNext/>
        <w:ind w:left="720"/>
        <w:jc w:val="center"/>
      </w:pPr>
    </w:p>
    <w:p w:rsidR="00E10813" w:rsidRDefault="00E10813" w:rsidP="00E10813">
      <w:pPr>
        <w:keepNext/>
        <w:ind w:left="720"/>
        <w:jc w:val="center"/>
      </w:pPr>
    </w:p>
    <w:p w:rsidR="00E10813" w:rsidRDefault="005F1C5A" w:rsidP="00E10813">
      <w:pPr>
        <w:keepNext/>
        <w:ind w:left="720"/>
        <w:jc w:val="center"/>
      </w:pPr>
      <w:r>
        <w:rPr>
          <w:noProof/>
        </w:rPr>
        <w:pict>
          <v:shape id="Text Box 28" o:spid="_x0000_s1089" type="#_x0000_t202" style="position:absolute;left:0;text-align:left;margin-left:312.25pt;margin-top:11.55pt;width:81.15pt;height:27.05pt;z-index:2519516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" filled="f" stroked="f">
            <v:textbox>
              <w:txbxContent>
                <w:p w:rsidR="000E1DA4" w:rsidRPr="003224B4" w:rsidRDefault="000E1DA4" w:rsidP="00E10813">
                  <w:pPr>
                    <w:pStyle w:val="NormalWeb"/>
                    <w:spacing w:before="0" w:beforeAutospacing="0" w:after="0" w:afterAutospacing="0"/>
                    <w:jc w:val="center"/>
                    <w:rPr>
                      <w:rFonts w:ascii="Candara" w:hAnsi="Candara"/>
                      <w:sz w:val="20"/>
                      <w:szCs w:val="20"/>
                    </w:rPr>
                  </w:pPr>
                  <w:r w:rsidRPr="003224B4">
                    <w:rPr>
                      <w:rFonts w:ascii="Candara" w:hAnsi="Candara"/>
                      <w:sz w:val="20"/>
                      <w:szCs w:val="20"/>
                    </w:rPr>
                    <w:t>3</w:t>
                  </w:r>
                </w:p>
              </w:txbxContent>
            </v:textbox>
          </v:shape>
        </w:pict>
      </w:r>
    </w:p>
    <w:p w:rsidR="00E10813" w:rsidRDefault="00E10813" w:rsidP="00E10813">
      <w:pPr>
        <w:keepNext/>
        <w:ind w:left="720"/>
        <w:jc w:val="center"/>
      </w:pPr>
    </w:p>
    <w:p w:rsidR="00E10813" w:rsidRDefault="005F1C5A" w:rsidP="00E10813">
      <w:pPr>
        <w:keepNext/>
        <w:ind w:left="720"/>
        <w:jc w:val="center"/>
      </w:pPr>
      <w:r>
        <w:rPr>
          <w:noProof/>
        </w:rPr>
        <w:pict>
          <v:shape id="Text Box 6" o:spid="_x0000_s1090" type="#_x0000_t202" style="position:absolute;left:0;text-align:left;margin-left:681pt;margin-top:4.25pt;width:211.95pt;height:20.55pt;rotation:90;z-index:251965952;visibility:visible;mso-wrap-style:non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" fillcolor="white [3201]" stroked="f" strokeweight=".5pt">
            <v:textbox>
              <w:txbxContent>
                <w:p w:rsidR="000E1DA4" w:rsidRPr="0038197F" w:rsidRDefault="000E1DA4">
                  <w:pPr>
                    <w:rPr>
                      <w:sz w:val="20"/>
                    </w:rPr>
                  </w:pPr>
                  <w:r w:rsidRPr="0038197F">
                    <w:rPr>
                      <w:sz w:val="20"/>
                    </w:rPr>
                    <w:t>Steps 2-7 will be taken up in due course of time</w:t>
                  </w:r>
                </w:p>
              </w:txbxContent>
            </v:textbox>
          </v:shape>
        </w:pict>
      </w:r>
    </w:p>
    <w:p w:rsidR="00E10813" w:rsidRDefault="00E10813" w:rsidP="00E10813">
      <w:pPr>
        <w:keepNext/>
        <w:ind w:left="720"/>
        <w:jc w:val="center"/>
      </w:pPr>
    </w:p>
    <w:p w:rsidR="00E10813" w:rsidRDefault="00E10813" w:rsidP="00E10813">
      <w:pPr>
        <w:keepNext/>
        <w:ind w:left="720"/>
        <w:jc w:val="center"/>
      </w:pPr>
    </w:p>
    <w:p w:rsidR="00E10813" w:rsidRDefault="005F1C5A" w:rsidP="00E10813">
      <w:pPr>
        <w:keepNext/>
        <w:ind w:left="720"/>
        <w:jc w:val="center"/>
      </w:pPr>
      <w:r>
        <w:rPr>
          <w:noProof/>
        </w:rPr>
        <w:pict>
          <v:shape id="Straight Arrow Connector 25" o:spid="_x0000_s1128" type="#_x0000_t32" style="position:absolute;left:0;text-align:left;margin-left:544.1pt;margin-top:12.7pt;width:18.65pt;height:0;flip:y;z-index:2519608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" strokecolor="#f79646" strokeweight="2.25pt">
            <v:stroke startarrow="block" endarrow="block"/>
          </v:shape>
        </w:pict>
      </w:r>
    </w:p>
    <w:p w:rsidR="00E10813" w:rsidRDefault="00E10813" w:rsidP="00E10813">
      <w:pPr>
        <w:keepNext/>
        <w:ind w:left="720"/>
        <w:jc w:val="center"/>
      </w:pPr>
    </w:p>
    <w:p w:rsidR="00E10813" w:rsidRDefault="00E10813" w:rsidP="00E10813">
      <w:pPr>
        <w:keepNext/>
        <w:ind w:left="720"/>
        <w:jc w:val="center"/>
      </w:pPr>
    </w:p>
    <w:p w:rsidR="00E10813" w:rsidRDefault="005F1C5A" w:rsidP="00E10813">
      <w:pPr>
        <w:keepNext/>
        <w:ind w:left="720"/>
        <w:jc w:val="center"/>
      </w:pPr>
      <w:r>
        <w:rPr>
          <w:noProof/>
        </w:rPr>
        <w:pict>
          <v:line id="_x0000_s1127" style="position:absolute;left:0;text-align:left;flip:x;z-index:251952640;visibility:visible;mso-wrap-distance-top:-6e-5mm;mso-wrap-distance-bottom:-6e-5mm" from="346.85pt,22.35pt" to="656.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" strokecolor="#f79646">
            <v:stroke dashstyle="dash"/>
          </v:line>
        </w:pict>
      </w:r>
    </w:p>
    <w:p w:rsidR="00E10813" w:rsidRDefault="005F1C5A" w:rsidP="00E10813">
      <w:pPr>
        <w:keepNext/>
        <w:ind w:left="720"/>
        <w:jc w:val="center"/>
      </w:pPr>
      <w:r>
        <w:rPr>
          <w:noProof/>
        </w:rPr>
        <w:pict>
          <v:shape id="Text Box 32" o:spid="_x0000_s1091" type="#_x0000_t202" style="position:absolute;left:0;text-align:left;margin-left:310.9pt;margin-top:16.7pt;width:81.15pt;height:27.05pt;z-index:2519567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" filled="f" stroked="f">
            <v:textbox>
              <w:txbxContent>
                <w:p w:rsidR="000E1DA4" w:rsidRPr="003224B4" w:rsidRDefault="000E1DA4" w:rsidP="00E10813">
                  <w:pPr>
                    <w:pStyle w:val="NormalWeb"/>
                    <w:spacing w:before="0" w:beforeAutospacing="0" w:after="0" w:afterAutospacing="0"/>
                    <w:jc w:val="center"/>
                    <w:rPr>
                      <w:rFonts w:ascii="Candara" w:hAnsi="Candara"/>
                      <w:sz w:val="20"/>
                      <w:szCs w:val="20"/>
                    </w:rPr>
                  </w:pPr>
                  <w:r>
                    <w:rPr>
                      <w:rFonts w:ascii="Candara" w:hAnsi="Candara"/>
                      <w:color w:val="000000"/>
                      <w:kern w:val="24"/>
                      <w:sz w:val="20"/>
                      <w:szCs w:val="20"/>
                    </w:rPr>
                    <w:t>7</w:t>
                  </w:r>
                </w:p>
              </w:txbxContent>
            </v:textbox>
          </v:shape>
        </w:pict>
      </w:r>
    </w:p>
    <w:p w:rsidR="00E10813" w:rsidRDefault="00E10813" w:rsidP="00E10813">
      <w:pPr>
        <w:keepNext/>
        <w:ind w:left="720"/>
        <w:jc w:val="center"/>
      </w:pPr>
    </w:p>
    <w:p w:rsidR="00E10813" w:rsidRDefault="005F1C5A" w:rsidP="00E10813">
      <w:pPr>
        <w:keepNext/>
        <w:ind w:left="720"/>
        <w:jc w:val="center"/>
        <w:rPr>
          <w:szCs w:val="24"/>
        </w:rPr>
      </w:pPr>
      <w:r w:rsidRPr="005F1C5A">
        <w:rPr>
          <w:rFonts w:ascii="Book Antiqua" w:hAnsi="Book Antiqua"/>
          <w:noProof/>
          <w:sz w:val="22"/>
        </w:rPr>
        <w:pict>
          <v:line id="Straight Connector 18" o:spid="_x0000_s1126" style="position:absolute;left:0;text-align:left;flip:x;z-index:251954688;visibility:visible;mso-wrap-distance-top:-6e-5mm;mso-wrap-distance-bottom:-6e-5mm" from="353.65pt,19.75pt" to="663.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" strokecolor="#f79646">
            <v:stroke dashstyle="dash"/>
          </v:line>
        </w:pict>
      </w:r>
    </w:p>
    <w:p w:rsidR="00E10813" w:rsidRDefault="005F1C5A" w:rsidP="00E10813">
      <w:pPr>
        <w:rPr>
          <w:szCs w:val="24"/>
        </w:rPr>
      </w:pPr>
      <w:r w:rsidRPr="005F1C5A">
        <w:rPr>
          <w:noProof/>
        </w:rPr>
        <w:pict>
          <v:shape id="Text Box 13" o:spid="_x0000_s1092" type="#_x0000_t202" style="position:absolute;margin-left:15.65pt;margin-top:58.5pt;width:648.3pt;height:24.65pt;z-index:2519710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" stroked="f">
            <v:textbox style="mso-fit-shape-to-text:t" inset="0,0,0,0">
              <w:txbxContent>
                <w:p w:rsidR="000E1DA4" w:rsidRPr="000470CE" w:rsidRDefault="000E1DA4" w:rsidP="00CC17E4">
                  <w:pPr>
                    <w:pStyle w:val="Caption"/>
                    <w:rPr>
                      <w:rFonts w:eastAsia="+mn-ea" w:cs="Arial"/>
                      <w:noProof/>
                      <w:color w:val="282828"/>
                      <w:kern w:val="24"/>
                      <w:sz w:val="20"/>
                      <w:szCs w:val="20"/>
                    </w:rPr>
                  </w:pPr>
                  <w:bookmarkStart w:id="16" w:name="_Toc445632432"/>
                  <w:r>
                    <w:t xml:space="preserve">Figure </w:t>
                  </w:r>
                  <w:fldSimple w:instr=" SEQ Figure \* ARABIC ">
                    <w:r>
                      <w:rPr>
                        <w:noProof/>
                      </w:rPr>
                      <w:t>1</w:t>
                    </w:r>
                  </w:fldSimple>
                  <w:r>
                    <w:t>: Step by Step Process for ICAP preparation</w:t>
                  </w:r>
                  <w:bookmarkEnd w:id="16"/>
                </w:p>
              </w:txbxContent>
            </v:textbox>
          </v:shape>
        </w:pict>
      </w:r>
      <w:r w:rsidR="00E10813">
        <w:rPr>
          <w:szCs w:val="24"/>
        </w:rPr>
        <w:br w:type="page"/>
      </w:r>
    </w:p>
    <w:p w:rsidR="00E10813" w:rsidRDefault="00E10813" w:rsidP="0091186B">
      <w:pPr>
        <w:jc w:val="both"/>
        <w:rPr>
          <w:szCs w:val="24"/>
        </w:rPr>
        <w:sectPr w:rsidR="00E10813" w:rsidSect="006623B9">
          <w:pgSz w:w="15840" w:h="12240" w:orient="landscape"/>
          <w:pgMar w:top="1440" w:right="810" w:bottom="1440" w:left="990" w:header="720" w:footer="720" w:gutter="0"/>
          <w:cols w:space="720"/>
          <w:docGrid w:linePitch="360"/>
        </w:sectPr>
      </w:pPr>
    </w:p>
    <w:p w:rsidR="00B11E59" w:rsidRDefault="00BD4975" w:rsidP="007472C3">
      <w:pPr>
        <w:jc w:val="both"/>
        <w:rPr>
          <w:szCs w:val="24"/>
        </w:rPr>
      </w:pPr>
      <w:r>
        <w:rPr>
          <w:noProof/>
          <w:szCs w:val="24"/>
        </w:rPr>
        <w:lastRenderedPageBreak/>
        <w:drawing>
          <wp:inline distT="0" distB="0" distL="0" distR="0">
            <wp:extent cx="8858250" cy="3743960"/>
            <wp:effectExtent l="0" t="0" r="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Time chart-icap.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858250" cy="3743960"/>
                    </a:xfrm>
                    <a:prstGeom prst="rect">
                      <a:avLst/>
                    </a:prstGeom>
                  </pic:spPr>
                </pic:pic>
              </a:graphicData>
            </a:graphic>
          </wp:inline>
        </w:drawing>
      </w:r>
    </w:p>
    <w:p w:rsidR="00B11E59" w:rsidRPr="00BD4975" w:rsidRDefault="00BD4975" w:rsidP="00BD4975">
      <w:pPr>
        <w:pStyle w:val="Caption"/>
        <w:rPr>
          <w:color w:val="C00000"/>
          <w:sz w:val="36"/>
          <w:szCs w:val="24"/>
        </w:rPr>
      </w:pPr>
      <w:bookmarkStart w:id="17" w:name="_Toc445629831"/>
      <w:bookmarkStart w:id="18" w:name="_Toc319491483"/>
      <w:r w:rsidRPr="00BD4975">
        <w:t xml:space="preserve">Figure </w:t>
      </w:r>
      <w:r w:rsidR="005F1C5A" w:rsidRPr="00BD4975">
        <w:fldChar w:fldCharType="begin"/>
      </w:r>
      <w:r w:rsidRPr="00BD4975">
        <w:instrText xml:space="preserve"> SEQ Figure \* ARABIC </w:instrText>
      </w:r>
      <w:r w:rsidR="005F1C5A" w:rsidRPr="00BD4975">
        <w:fldChar w:fldCharType="separate"/>
      </w:r>
      <w:r w:rsidR="00CC17E4">
        <w:rPr>
          <w:noProof/>
        </w:rPr>
        <w:t>2</w:t>
      </w:r>
      <w:r w:rsidR="005F1C5A" w:rsidRPr="00BD4975">
        <w:fldChar w:fldCharType="end"/>
      </w:r>
      <w:r w:rsidRPr="00BD4975">
        <w:t xml:space="preserve">: Timelines for </w:t>
      </w:r>
      <w:r w:rsidR="00742C79">
        <w:t xml:space="preserve">Infra </w:t>
      </w:r>
      <w:r w:rsidRPr="00BD4975">
        <w:t>ICAP Preparation and Submission to MoRD</w:t>
      </w:r>
      <w:bookmarkEnd w:id="17"/>
      <w:bookmarkEnd w:id="18"/>
    </w:p>
    <w:p w:rsidR="00B11E59" w:rsidRDefault="00B11E59">
      <w:pPr>
        <w:rPr>
          <w:color w:val="C00000"/>
          <w:szCs w:val="24"/>
        </w:rPr>
      </w:pPr>
    </w:p>
    <w:p w:rsidR="00B11E59" w:rsidRDefault="00B11E59">
      <w:pPr>
        <w:rPr>
          <w:color w:val="C00000"/>
          <w:szCs w:val="24"/>
        </w:rPr>
      </w:pPr>
    </w:p>
    <w:p w:rsidR="00B11E59" w:rsidRDefault="00B11E59">
      <w:pPr>
        <w:rPr>
          <w:color w:val="C00000"/>
          <w:szCs w:val="24"/>
        </w:rPr>
      </w:pPr>
    </w:p>
    <w:p w:rsidR="00B11E59" w:rsidRDefault="00B11E59">
      <w:pPr>
        <w:rPr>
          <w:color w:val="C00000"/>
          <w:szCs w:val="24"/>
        </w:rPr>
        <w:sectPr w:rsidR="00B11E59" w:rsidSect="006623B9">
          <w:headerReference w:type="default" r:id="rId11"/>
          <w:footerReference w:type="default" r:id="rId12"/>
          <w:pgSz w:w="15840" w:h="12240" w:orient="landscape"/>
          <w:pgMar w:top="1440" w:right="990" w:bottom="1440" w:left="900" w:header="720" w:footer="720" w:gutter="0"/>
          <w:cols w:space="720"/>
          <w:docGrid w:linePitch="360"/>
        </w:sectPr>
      </w:pPr>
    </w:p>
    <w:p w:rsidR="003969AF" w:rsidRDefault="003969AF" w:rsidP="003969AF">
      <w:pPr>
        <w:pStyle w:val="Heading1"/>
        <w:numPr>
          <w:ilvl w:val="0"/>
          <w:numId w:val="22"/>
        </w:numPr>
        <w:ind w:left="810" w:hanging="810"/>
        <w:jc w:val="both"/>
        <w:rPr>
          <w:szCs w:val="24"/>
        </w:rPr>
      </w:pPr>
      <w:bookmarkStart w:id="19" w:name="_Toc319490635"/>
      <w:r>
        <w:rPr>
          <w:szCs w:val="24"/>
        </w:rPr>
        <w:lastRenderedPageBreak/>
        <w:t>Step by Step Process followed</w:t>
      </w:r>
      <w:bookmarkEnd w:id="19"/>
    </w:p>
    <w:p w:rsidR="007472C3" w:rsidRPr="007472C3" w:rsidRDefault="007472C3" w:rsidP="00F64C90">
      <w:pPr>
        <w:pStyle w:val="Heading1"/>
        <w:numPr>
          <w:ilvl w:val="0"/>
          <w:numId w:val="0"/>
        </w:numPr>
        <w:spacing w:before="120"/>
        <w:ind w:left="806" w:hanging="806"/>
        <w:jc w:val="both"/>
        <w:rPr>
          <w:szCs w:val="24"/>
        </w:rPr>
      </w:pPr>
      <w:bookmarkStart w:id="20" w:name="_Toc319490636"/>
      <w:r w:rsidRPr="007472C3">
        <w:rPr>
          <w:szCs w:val="24"/>
        </w:rPr>
        <w:t>Step 1: Selection of Cluster</w:t>
      </w:r>
      <w:bookmarkEnd w:id="20"/>
    </w:p>
    <w:p w:rsidR="007472C3" w:rsidRDefault="007472C3" w:rsidP="00E10813">
      <w:pPr>
        <w:ind w:left="806"/>
        <w:jc w:val="both"/>
        <w:rPr>
          <w:szCs w:val="24"/>
        </w:rPr>
      </w:pPr>
      <w:r>
        <w:rPr>
          <w:szCs w:val="24"/>
        </w:rPr>
        <w:t xml:space="preserve">The cluster selection process </w:t>
      </w:r>
      <w:r w:rsidR="006174FB">
        <w:rPr>
          <w:szCs w:val="24"/>
        </w:rPr>
        <w:t>followed</w:t>
      </w:r>
      <w:r>
        <w:rPr>
          <w:szCs w:val="24"/>
        </w:rPr>
        <w:t xml:space="preserve"> the process delineated in section 1</w:t>
      </w:r>
      <w:r w:rsidR="006C2568">
        <w:rPr>
          <w:szCs w:val="24"/>
        </w:rPr>
        <w:t>2</w:t>
      </w:r>
      <w:r>
        <w:rPr>
          <w:szCs w:val="24"/>
        </w:rPr>
        <w:t xml:space="preserve">.0 </w:t>
      </w:r>
      <w:r w:rsidR="009A4E8F">
        <w:rPr>
          <w:szCs w:val="24"/>
        </w:rPr>
        <w:t xml:space="preserve">in the Framework for Implementation. </w:t>
      </w:r>
      <w:r w:rsidR="002F0FA7">
        <w:rPr>
          <w:szCs w:val="24"/>
        </w:rPr>
        <w:t>The relevant details about the clusters as defined in the framework of implementation is given below:</w:t>
      </w:r>
    </w:p>
    <w:p w:rsidR="00AE2333" w:rsidRPr="008C13E9" w:rsidRDefault="00AE2333" w:rsidP="003969AF">
      <w:pPr>
        <w:pStyle w:val="ListParagraph"/>
        <w:numPr>
          <w:ilvl w:val="0"/>
          <w:numId w:val="24"/>
        </w:numPr>
        <w:jc w:val="both"/>
        <w:rPr>
          <w:szCs w:val="24"/>
        </w:rPr>
      </w:pPr>
      <w:r w:rsidRPr="008C13E9">
        <w:rPr>
          <w:szCs w:val="24"/>
        </w:rPr>
        <w:t xml:space="preserve">A ‘Rurban cluster’, </w:t>
      </w:r>
      <w:r w:rsidR="002F0FA7" w:rsidRPr="008C13E9">
        <w:rPr>
          <w:szCs w:val="24"/>
        </w:rPr>
        <w:t>is defined as a</w:t>
      </w:r>
      <w:r w:rsidRPr="008C13E9">
        <w:rPr>
          <w:szCs w:val="24"/>
        </w:rPr>
        <w:t xml:space="preserve"> cluster of geographically contiguous villages with a population of about 25000 to 50000 in plain and coastal areas and a population of 5000 to 15000 in desert, hilly or tribal areas. As far as practicable, clusters of village would follow administrative convergence units of Gram Panchayats and shall be within a single block/ tehsil for administrative convenience.</w:t>
      </w:r>
    </w:p>
    <w:p w:rsidR="00745949" w:rsidRPr="008C13E9" w:rsidRDefault="00745949" w:rsidP="003969AF">
      <w:pPr>
        <w:pStyle w:val="ListParagraph"/>
        <w:numPr>
          <w:ilvl w:val="0"/>
          <w:numId w:val="24"/>
        </w:numPr>
        <w:jc w:val="both"/>
        <w:rPr>
          <w:szCs w:val="24"/>
        </w:rPr>
      </w:pPr>
      <w:r w:rsidRPr="008C13E9">
        <w:rPr>
          <w:szCs w:val="24"/>
        </w:rPr>
        <w:t xml:space="preserve">The cluster selection process </w:t>
      </w:r>
      <w:r w:rsidR="002F0FA7" w:rsidRPr="008C13E9">
        <w:rPr>
          <w:szCs w:val="24"/>
        </w:rPr>
        <w:t>was</w:t>
      </w:r>
      <w:r w:rsidRPr="008C13E9">
        <w:rPr>
          <w:szCs w:val="24"/>
        </w:rPr>
        <w:t xml:space="preserve"> done by the Ministry and the </w:t>
      </w:r>
      <w:r w:rsidR="006C2568" w:rsidRPr="008C13E9">
        <w:rPr>
          <w:szCs w:val="24"/>
        </w:rPr>
        <w:t>State</w:t>
      </w:r>
      <w:r w:rsidR="000E1DA4">
        <w:rPr>
          <w:szCs w:val="24"/>
        </w:rPr>
        <w:t xml:space="preserve"> RD Departments, </w:t>
      </w:r>
      <w:r w:rsidRPr="008C13E9">
        <w:rPr>
          <w:szCs w:val="24"/>
        </w:rPr>
        <w:t xml:space="preserve">as per </w:t>
      </w:r>
      <w:r w:rsidR="0046554A">
        <w:rPr>
          <w:szCs w:val="24"/>
        </w:rPr>
        <w:t>a pre-defined cluster selection methodology</w:t>
      </w:r>
      <w:r w:rsidR="002F0FA7" w:rsidRPr="008C13E9">
        <w:rPr>
          <w:szCs w:val="24"/>
        </w:rPr>
        <w:t xml:space="preserve">. The Ministry identified and shared with the State, </w:t>
      </w:r>
      <w:r w:rsidRPr="008C13E9">
        <w:rPr>
          <w:szCs w:val="24"/>
        </w:rPr>
        <w:t xml:space="preserve">a set of potential locations (sub districts) for Rurban clusters and the </w:t>
      </w:r>
      <w:r w:rsidR="006C2568" w:rsidRPr="008C13E9">
        <w:rPr>
          <w:szCs w:val="24"/>
        </w:rPr>
        <w:t>State</w:t>
      </w:r>
      <w:r w:rsidR="002F0FA7" w:rsidRPr="008C13E9">
        <w:rPr>
          <w:szCs w:val="24"/>
        </w:rPr>
        <w:t xml:space="preserve">identified </w:t>
      </w:r>
      <w:r w:rsidRPr="008C13E9">
        <w:rPr>
          <w:szCs w:val="24"/>
        </w:rPr>
        <w:t xml:space="preserve">a set of contiguous villages within the sub </w:t>
      </w:r>
      <w:r w:rsidR="003B19A7" w:rsidRPr="008C13E9">
        <w:rPr>
          <w:szCs w:val="24"/>
        </w:rPr>
        <w:t>district</w:t>
      </w:r>
      <w:r w:rsidR="00C33A23" w:rsidRPr="008C13E9">
        <w:rPr>
          <w:szCs w:val="24"/>
        </w:rPr>
        <w:t xml:space="preserve"> to form a Rurban cluster and prioritize</w:t>
      </w:r>
      <w:r w:rsidR="002F0FA7" w:rsidRPr="008C13E9">
        <w:rPr>
          <w:szCs w:val="24"/>
        </w:rPr>
        <w:t>d</w:t>
      </w:r>
      <w:r w:rsidR="00C33A23" w:rsidRPr="008C13E9">
        <w:rPr>
          <w:szCs w:val="24"/>
        </w:rPr>
        <w:t xml:space="preserve"> these clusters for funding.</w:t>
      </w:r>
    </w:p>
    <w:p w:rsidR="00745949" w:rsidRPr="008C13E9" w:rsidRDefault="002F0FA7" w:rsidP="003969AF">
      <w:pPr>
        <w:pStyle w:val="ListParagraph"/>
        <w:numPr>
          <w:ilvl w:val="0"/>
          <w:numId w:val="24"/>
        </w:numPr>
        <w:jc w:val="both"/>
        <w:rPr>
          <w:szCs w:val="24"/>
        </w:rPr>
      </w:pPr>
      <w:r w:rsidRPr="008C13E9">
        <w:rPr>
          <w:szCs w:val="24"/>
        </w:rPr>
        <w:t>There are</w:t>
      </w:r>
      <w:r w:rsidR="00745949" w:rsidRPr="008C13E9">
        <w:rPr>
          <w:szCs w:val="24"/>
        </w:rPr>
        <w:t xml:space="preserve"> two categories of clusters under SPMRM: Non-Tribal and Tribal and the process of selection </w:t>
      </w:r>
      <w:r w:rsidRPr="008C13E9">
        <w:rPr>
          <w:szCs w:val="24"/>
        </w:rPr>
        <w:t>varied</w:t>
      </w:r>
      <w:r w:rsidR="00745949" w:rsidRPr="008C13E9">
        <w:rPr>
          <w:szCs w:val="24"/>
        </w:rPr>
        <w:t xml:space="preserve"> for each of these categories.</w:t>
      </w:r>
    </w:p>
    <w:p w:rsidR="00745949" w:rsidRPr="00FD42AE" w:rsidRDefault="00745949" w:rsidP="008C13E9">
      <w:pPr>
        <w:pStyle w:val="ListParagraph"/>
        <w:numPr>
          <w:ilvl w:val="2"/>
          <w:numId w:val="2"/>
        </w:numPr>
        <w:ind w:left="1620" w:hanging="360"/>
        <w:jc w:val="both"/>
        <w:rPr>
          <w:color w:val="000000"/>
          <w:szCs w:val="24"/>
          <w:lang w:bidi="hi-IN"/>
        </w:rPr>
      </w:pPr>
      <w:r w:rsidRPr="00447815">
        <w:rPr>
          <w:b/>
          <w:color w:val="2F5496" w:themeColor="accent5" w:themeShade="BF"/>
          <w:szCs w:val="24"/>
        </w:rPr>
        <w:t xml:space="preserve">Non- </w:t>
      </w:r>
      <w:r w:rsidRPr="00447815">
        <w:rPr>
          <w:b/>
          <w:color w:val="2F5496" w:themeColor="accent5" w:themeShade="BF"/>
          <w:szCs w:val="24"/>
        </w:rPr>
        <w:tab/>
        <w:t>Tribal Clusters</w:t>
      </w:r>
      <w:r w:rsidRPr="00FD42AE">
        <w:rPr>
          <w:b/>
          <w:color w:val="2E74B5" w:themeColor="accent1" w:themeShade="BF"/>
          <w:szCs w:val="24"/>
        </w:rPr>
        <w:t xml:space="preserve">: </w:t>
      </w:r>
      <w:r w:rsidRPr="00FD42AE">
        <w:rPr>
          <w:color w:val="000000"/>
          <w:szCs w:val="24"/>
          <w:lang w:bidi="hi-IN"/>
        </w:rPr>
        <w:t xml:space="preserve">For selection of Non-Tribal clusters, the </w:t>
      </w:r>
      <w:r w:rsidR="0046554A" w:rsidRPr="00FD42AE">
        <w:rPr>
          <w:color w:val="000000"/>
          <w:szCs w:val="24"/>
          <w:lang w:bidi="hi-IN"/>
        </w:rPr>
        <w:t xml:space="preserve">Ministry </w:t>
      </w:r>
      <w:r w:rsidR="0046554A">
        <w:rPr>
          <w:color w:val="000000"/>
          <w:szCs w:val="24"/>
          <w:lang w:bidi="hi-IN"/>
        </w:rPr>
        <w:t>provided</w:t>
      </w:r>
      <w:r w:rsidRPr="00FD42AE">
        <w:rPr>
          <w:color w:val="000000"/>
          <w:szCs w:val="24"/>
          <w:lang w:bidi="hi-IN"/>
        </w:rPr>
        <w:t xml:space="preserve"> a list of </w:t>
      </w:r>
      <w:r w:rsidR="001537F8">
        <w:rPr>
          <w:color w:val="000000"/>
          <w:szCs w:val="24"/>
          <w:lang w:bidi="hi-IN"/>
        </w:rPr>
        <w:t>leading</w:t>
      </w:r>
      <w:r w:rsidRPr="00FD42AE">
        <w:rPr>
          <w:color w:val="000000"/>
          <w:szCs w:val="24"/>
          <w:lang w:bidi="hi-IN"/>
        </w:rPr>
        <w:t xml:space="preserve"> sub districts to </w:t>
      </w:r>
      <w:r w:rsidR="002F0FA7">
        <w:rPr>
          <w:color w:val="000000"/>
          <w:szCs w:val="24"/>
          <w:lang w:bidi="hi-IN"/>
        </w:rPr>
        <w:t>the</w:t>
      </w:r>
      <w:r w:rsidR="006C2568">
        <w:rPr>
          <w:color w:val="000000"/>
          <w:szCs w:val="24"/>
          <w:lang w:bidi="hi-IN"/>
        </w:rPr>
        <w:t>State</w:t>
      </w:r>
      <w:r w:rsidRPr="00FD42AE">
        <w:rPr>
          <w:color w:val="000000"/>
          <w:szCs w:val="24"/>
          <w:lang w:bidi="hi-IN"/>
        </w:rPr>
        <w:t xml:space="preserve">, within which the clusters </w:t>
      </w:r>
      <w:r w:rsidR="002F0FA7">
        <w:rPr>
          <w:color w:val="000000"/>
          <w:szCs w:val="24"/>
          <w:lang w:bidi="hi-IN"/>
        </w:rPr>
        <w:t>were</w:t>
      </w:r>
      <w:r w:rsidRPr="00FD42AE">
        <w:rPr>
          <w:color w:val="000000"/>
          <w:szCs w:val="24"/>
          <w:lang w:bidi="hi-IN"/>
        </w:rPr>
        <w:t xml:space="preserve"> identified. The selection of these sub districts by the Ministry </w:t>
      </w:r>
      <w:r w:rsidR="002F0FA7">
        <w:rPr>
          <w:color w:val="000000"/>
          <w:szCs w:val="24"/>
          <w:lang w:bidi="hi-IN"/>
        </w:rPr>
        <w:t>was don</w:t>
      </w:r>
      <w:r w:rsidRPr="00FD42AE">
        <w:rPr>
          <w:color w:val="000000"/>
          <w:szCs w:val="24"/>
          <w:lang w:bidi="hi-IN"/>
        </w:rPr>
        <w:t xml:space="preserve">e based on parameters such as (i) Decadal Growth in Rural Population (ii)Decadal Growth in Non-Farm work participation (iii) Presence of Economic Clusters  (iv)Presence of places of Tourism and Religious significance and (v) Proximity to Transport Corridors. Appropriate weightages </w:t>
      </w:r>
      <w:r w:rsidR="002F0FA7">
        <w:rPr>
          <w:color w:val="000000"/>
          <w:szCs w:val="24"/>
          <w:lang w:bidi="hi-IN"/>
        </w:rPr>
        <w:t>were</w:t>
      </w:r>
      <w:r w:rsidRPr="00FD42AE">
        <w:rPr>
          <w:color w:val="000000"/>
          <w:szCs w:val="24"/>
          <w:lang w:bidi="hi-IN"/>
        </w:rPr>
        <w:t xml:space="preserve"> given for each parameter. </w:t>
      </w:r>
    </w:p>
    <w:p w:rsidR="00745949" w:rsidRPr="00FD42AE" w:rsidRDefault="00745949" w:rsidP="00E10813">
      <w:pPr>
        <w:spacing w:after="0"/>
        <w:ind w:left="1627"/>
        <w:jc w:val="both"/>
        <w:rPr>
          <w:rFonts w:ascii="Arial" w:eastAsia="Malgun Gothic" w:hAnsi="Arial" w:cs="Arial"/>
          <w:color w:val="000000"/>
          <w:szCs w:val="24"/>
        </w:rPr>
      </w:pPr>
      <w:r w:rsidRPr="00FD42AE">
        <w:rPr>
          <w:color w:val="000000"/>
          <w:szCs w:val="24"/>
          <w:lang w:bidi="hi-IN"/>
        </w:rPr>
        <w:t xml:space="preserve">Thereafter, within these sub districts, so identified by the Ministry, the </w:t>
      </w:r>
      <w:r w:rsidR="006C2568">
        <w:rPr>
          <w:color w:val="000000"/>
          <w:szCs w:val="24"/>
          <w:lang w:bidi="hi-IN"/>
        </w:rPr>
        <w:t>State</w:t>
      </w:r>
      <w:r w:rsidRPr="00FD42AE">
        <w:rPr>
          <w:color w:val="000000"/>
          <w:szCs w:val="24"/>
          <w:lang w:bidi="hi-IN"/>
        </w:rPr>
        <w:t xml:space="preserve"> Governments </w:t>
      </w:r>
      <w:r w:rsidR="000806F4">
        <w:rPr>
          <w:color w:val="000000"/>
          <w:szCs w:val="24"/>
          <w:lang w:bidi="hi-IN"/>
        </w:rPr>
        <w:t>selected</w:t>
      </w:r>
      <w:r w:rsidRPr="00FD42AE">
        <w:rPr>
          <w:color w:val="000000"/>
          <w:szCs w:val="24"/>
          <w:lang w:bidi="hi-IN"/>
        </w:rPr>
        <w:t xml:space="preserve"> the clusters and while doing so, </w:t>
      </w:r>
      <w:r w:rsidR="000806F4">
        <w:rPr>
          <w:color w:val="000000"/>
          <w:szCs w:val="24"/>
          <w:lang w:bidi="hi-IN"/>
        </w:rPr>
        <w:t>included</w:t>
      </w:r>
      <w:r w:rsidRPr="00FD42AE">
        <w:rPr>
          <w:color w:val="000000"/>
          <w:szCs w:val="24"/>
          <w:lang w:bidi="hi-IN"/>
        </w:rPr>
        <w:t xml:space="preserve"> the following performance parameters</w:t>
      </w:r>
      <w:r w:rsidRPr="00FD42AE">
        <w:rPr>
          <w:rFonts w:ascii="Arial" w:eastAsia="Malgun Gothic" w:hAnsi="Arial" w:cs="Arial"/>
          <w:color w:val="000000"/>
          <w:szCs w:val="24"/>
        </w:rPr>
        <w:t>:</w:t>
      </w:r>
    </w:p>
    <w:p w:rsidR="00745949" w:rsidRPr="00FD42AE" w:rsidRDefault="00745949" w:rsidP="00745949">
      <w:pPr>
        <w:spacing w:after="0" w:line="240" w:lineRule="auto"/>
        <w:ind w:left="1627"/>
        <w:jc w:val="both"/>
        <w:rPr>
          <w:rFonts w:ascii="Arial" w:eastAsia="Malgun Gothic" w:hAnsi="Arial" w:cs="Arial"/>
          <w:color w:val="000000"/>
          <w:szCs w:val="24"/>
        </w:rPr>
      </w:pPr>
    </w:p>
    <w:p w:rsidR="00745949" w:rsidRPr="00FD42AE" w:rsidRDefault="00745949" w:rsidP="000D2004">
      <w:pPr>
        <w:pStyle w:val="ListParagraph"/>
        <w:numPr>
          <w:ilvl w:val="3"/>
          <w:numId w:val="3"/>
        </w:numPr>
        <w:spacing w:line="240" w:lineRule="auto"/>
        <w:ind w:left="2347"/>
        <w:jc w:val="both"/>
        <w:rPr>
          <w:color w:val="000000"/>
          <w:szCs w:val="24"/>
          <w:lang w:bidi="hi-IN"/>
        </w:rPr>
      </w:pPr>
      <w:r w:rsidRPr="00FD42AE">
        <w:rPr>
          <w:color w:val="000000"/>
          <w:szCs w:val="24"/>
          <w:lang w:bidi="hi-IN"/>
        </w:rPr>
        <w:t>Decadal growth in Rural Population.</w:t>
      </w:r>
    </w:p>
    <w:p w:rsidR="00745949" w:rsidRPr="00FD42AE" w:rsidRDefault="00745949" w:rsidP="000D2004">
      <w:pPr>
        <w:pStyle w:val="ListParagraph"/>
        <w:numPr>
          <w:ilvl w:val="3"/>
          <w:numId w:val="3"/>
        </w:numPr>
        <w:spacing w:line="240" w:lineRule="auto"/>
        <w:ind w:left="2347"/>
        <w:jc w:val="both"/>
        <w:rPr>
          <w:color w:val="000000"/>
          <w:szCs w:val="24"/>
          <w:lang w:bidi="hi-IN"/>
        </w:rPr>
      </w:pPr>
      <w:r w:rsidRPr="00FD42AE">
        <w:rPr>
          <w:color w:val="000000"/>
          <w:szCs w:val="24"/>
          <w:lang w:bidi="hi-IN"/>
        </w:rPr>
        <w:t>Rise in Land Values.</w:t>
      </w:r>
    </w:p>
    <w:p w:rsidR="00745949" w:rsidRPr="00FD42AE" w:rsidRDefault="00745949" w:rsidP="000D2004">
      <w:pPr>
        <w:pStyle w:val="ListParagraph"/>
        <w:numPr>
          <w:ilvl w:val="3"/>
          <w:numId w:val="3"/>
        </w:numPr>
        <w:spacing w:line="240" w:lineRule="auto"/>
        <w:ind w:left="2347"/>
        <w:jc w:val="both"/>
        <w:rPr>
          <w:color w:val="000000"/>
          <w:szCs w:val="24"/>
          <w:lang w:bidi="hi-IN"/>
        </w:rPr>
      </w:pPr>
      <w:r w:rsidRPr="00FD42AE">
        <w:rPr>
          <w:color w:val="000000"/>
          <w:szCs w:val="24"/>
          <w:lang w:bidi="hi-IN"/>
        </w:rPr>
        <w:t>Decadal growth in Non- Farm Work force participation.</w:t>
      </w:r>
    </w:p>
    <w:p w:rsidR="00745949" w:rsidRPr="000806F4" w:rsidRDefault="00745949" w:rsidP="000D2004">
      <w:pPr>
        <w:pStyle w:val="ListParagraph"/>
        <w:numPr>
          <w:ilvl w:val="3"/>
          <w:numId w:val="3"/>
        </w:numPr>
        <w:spacing w:line="240" w:lineRule="auto"/>
        <w:ind w:left="2347"/>
        <w:jc w:val="both"/>
        <w:rPr>
          <w:color w:val="000000"/>
          <w:szCs w:val="24"/>
          <w:highlight w:val="yellow"/>
          <w:lang w:bidi="hi-IN"/>
        </w:rPr>
      </w:pPr>
      <w:r w:rsidRPr="000806F4">
        <w:rPr>
          <w:color w:val="000000"/>
          <w:szCs w:val="24"/>
          <w:highlight w:val="yellow"/>
          <w:lang w:bidi="hi-IN"/>
        </w:rPr>
        <w:t>Percentage Enrollment of girls in secondary schools.</w:t>
      </w:r>
    </w:p>
    <w:p w:rsidR="00745949" w:rsidRPr="000806F4" w:rsidRDefault="00745949" w:rsidP="000D2004">
      <w:pPr>
        <w:pStyle w:val="ListParagraph"/>
        <w:numPr>
          <w:ilvl w:val="3"/>
          <w:numId w:val="3"/>
        </w:numPr>
        <w:spacing w:line="240" w:lineRule="auto"/>
        <w:ind w:left="2347"/>
        <w:jc w:val="both"/>
        <w:rPr>
          <w:color w:val="000000"/>
          <w:szCs w:val="24"/>
          <w:highlight w:val="yellow"/>
          <w:lang w:bidi="hi-IN"/>
        </w:rPr>
      </w:pPr>
      <w:r w:rsidRPr="000806F4">
        <w:rPr>
          <w:color w:val="000000"/>
          <w:szCs w:val="24"/>
          <w:highlight w:val="yellow"/>
          <w:lang w:bidi="hi-IN"/>
        </w:rPr>
        <w:t>Percentage Households with Bank accounts under PradhanMantri Jan DhanYojana.</w:t>
      </w:r>
    </w:p>
    <w:p w:rsidR="00745949" w:rsidRPr="000806F4" w:rsidRDefault="00745949" w:rsidP="000D2004">
      <w:pPr>
        <w:pStyle w:val="ListParagraph"/>
        <w:numPr>
          <w:ilvl w:val="3"/>
          <w:numId w:val="3"/>
        </w:numPr>
        <w:spacing w:line="240" w:lineRule="auto"/>
        <w:ind w:left="2347"/>
        <w:jc w:val="both"/>
        <w:rPr>
          <w:color w:val="000000"/>
          <w:szCs w:val="24"/>
          <w:highlight w:val="yellow"/>
          <w:lang w:bidi="hi-IN"/>
        </w:rPr>
      </w:pPr>
      <w:r w:rsidRPr="000806F4">
        <w:rPr>
          <w:color w:val="000000"/>
          <w:szCs w:val="24"/>
          <w:highlight w:val="yellow"/>
          <w:lang w:bidi="hi-IN"/>
        </w:rPr>
        <w:t>Performance in Swacch Bharat Mission (Grameen).</w:t>
      </w:r>
    </w:p>
    <w:p w:rsidR="00745949" w:rsidRPr="000806F4" w:rsidRDefault="00745949" w:rsidP="000D2004">
      <w:pPr>
        <w:pStyle w:val="ListParagraph"/>
        <w:numPr>
          <w:ilvl w:val="3"/>
          <w:numId w:val="3"/>
        </w:numPr>
        <w:spacing w:line="240" w:lineRule="auto"/>
        <w:ind w:left="2347"/>
        <w:jc w:val="both"/>
        <w:rPr>
          <w:color w:val="000000"/>
          <w:szCs w:val="24"/>
          <w:highlight w:val="yellow"/>
          <w:lang w:bidi="hi-IN"/>
        </w:rPr>
      </w:pPr>
      <w:r w:rsidRPr="000806F4">
        <w:rPr>
          <w:color w:val="000000"/>
          <w:szCs w:val="24"/>
          <w:highlight w:val="yellow"/>
          <w:lang w:bidi="hi-IN"/>
        </w:rPr>
        <w:lastRenderedPageBreak/>
        <w:t>Good Governance Initiatives by Gram Panchayats.</w:t>
      </w:r>
    </w:p>
    <w:p w:rsidR="00745949" w:rsidRPr="00FD42AE" w:rsidRDefault="00745949" w:rsidP="00E10813">
      <w:pPr>
        <w:pStyle w:val="ListParagraph"/>
        <w:spacing w:line="240" w:lineRule="auto"/>
        <w:ind w:left="2347"/>
        <w:jc w:val="both"/>
        <w:rPr>
          <w:color w:val="000000"/>
          <w:szCs w:val="24"/>
          <w:lang w:bidi="hi-IN"/>
        </w:rPr>
      </w:pPr>
      <w:r w:rsidRPr="00FD42AE">
        <w:rPr>
          <w:color w:val="000000"/>
          <w:szCs w:val="24"/>
          <w:lang w:bidi="hi-IN"/>
        </w:rPr>
        <w:t xml:space="preserve">(Any other </w:t>
      </w:r>
      <w:r w:rsidR="0046554A" w:rsidRPr="00FD42AE">
        <w:rPr>
          <w:color w:val="000000"/>
          <w:szCs w:val="24"/>
          <w:lang w:bidi="hi-IN"/>
        </w:rPr>
        <w:t>factor, which the States may consider relevant,</w:t>
      </w:r>
      <w:r w:rsidRPr="00FD42AE">
        <w:rPr>
          <w:color w:val="000000"/>
          <w:szCs w:val="24"/>
          <w:lang w:bidi="hi-IN"/>
        </w:rPr>
        <w:t xml:space="preserve"> may also be included).</w:t>
      </w:r>
    </w:p>
    <w:p w:rsidR="00AE2333" w:rsidRPr="00E10813" w:rsidRDefault="000806F4" w:rsidP="00E10813">
      <w:pPr>
        <w:ind w:left="1627"/>
        <w:jc w:val="both"/>
        <w:rPr>
          <w:color w:val="000000"/>
          <w:szCs w:val="24"/>
          <w:lang w:bidi="hi-IN"/>
        </w:rPr>
      </w:pPr>
      <w:r>
        <w:rPr>
          <w:color w:val="000000"/>
          <w:szCs w:val="24"/>
          <w:lang w:bidi="hi-IN"/>
        </w:rPr>
        <w:t xml:space="preserve">A </w:t>
      </w:r>
      <w:r w:rsidR="00115126">
        <w:rPr>
          <w:color w:val="000000"/>
          <w:szCs w:val="24"/>
          <w:lang w:bidi="hi-IN"/>
        </w:rPr>
        <w:t xml:space="preserve">weightage of     % was given </w:t>
      </w:r>
      <w:r>
        <w:rPr>
          <w:color w:val="000000"/>
          <w:szCs w:val="24"/>
          <w:lang w:bidi="hi-IN"/>
        </w:rPr>
        <w:t xml:space="preserve">for the first four </w:t>
      </w:r>
      <w:r w:rsidR="00115126">
        <w:rPr>
          <w:color w:val="000000"/>
          <w:szCs w:val="24"/>
          <w:lang w:bidi="hi-IN"/>
        </w:rPr>
        <w:t>parameters</w:t>
      </w:r>
      <w:r>
        <w:rPr>
          <w:color w:val="000000"/>
          <w:szCs w:val="24"/>
          <w:lang w:bidi="hi-IN"/>
        </w:rPr>
        <w:t xml:space="preserve"> and     % of the last </w:t>
      </w:r>
    </w:p>
    <w:p w:rsidR="00745949" w:rsidRPr="00FD42AE" w:rsidRDefault="00745949" w:rsidP="00E10813">
      <w:pPr>
        <w:spacing w:after="0"/>
        <w:ind w:left="1627"/>
        <w:jc w:val="both"/>
        <w:rPr>
          <w:color w:val="000000"/>
          <w:szCs w:val="24"/>
          <w:lang w:bidi="hi-IN"/>
        </w:rPr>
      </w:pPr>
    </w:p>
    <w:p w:rsidR="00745949" w:rsidRPr="00FD42AE" w:rsidRDefault="00715F78" w:rsidP="00E10813">
      <w:pPr>
        <w:pStyle w:val="ListParagraph"/>
        <w:ind w:left="810"/>
        <w:jc w:val="center"/>
        <w:rPr>
          <w:color w:val="000000"/>
          <w:szCs w:val="24"/>
          <w:lang w:bidi="hi-IN"/>
        </w:rPr>
      </w:pPr>
      <w:r w:rsidRPr="00FD42AE">
        <w:rPr>
          <w:noProof/>
          <w:color w:val="000000"/>
          <w:szCs w:val="24"/>
        </w:rPr>
        <w:drawing>
          <wp:inline distT="0" distB="0" distL="0" distR="0">
            <wp:extent cx="4571365" cy="3122930"/>
            <wp:effectExtent l="1905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8914"/>
                    <a:stretch/>
                  </pic:blipFill>
                  <pic:spPr bwMode="auto">
                    <a:xfrm>
                      <a:off x="0" y="0"/>
                      <a:ext cx="4571365" cy="31229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E10813" w:rsidRPr="00460DB7" w:rsidRDefault="00E10813" w:rsidP="00420DFE">
      <w:pPr>
        <w:pStyle w:val="Caption"/>
        <w:ind w:left="720" w:firstLine="720"/>
        <w:rPr>
          <w:noProof/>
          <w:color w:val="000000"/>
          <w:sz w:val="36"/>
          <w:szCs w:val="24"/>
        </w:rPr>
      </w:pPr>
      <w:bookmarkStart w:id="21" w:name="_Toc445629832"/>
      <w:bookmarkStart w:id="22" w:name="_Toc319491484"/>
      <w:r w:rsidRPr="00460DB7">
        <w:t xml:space="preserve">Figure </w:t>
      </w:r>
      <w:fldSimple w:instr=" SEQ Figure \* ARABIC ">
        <w:r w:rsidR="00CC17E4">
          <w:rPr>
            <w:noProof/>
          </w:rPr>
          <w:t>3</w:t>
        </w:r>
      </w:fldSimple>
      <w:r w:rsidRPr="00460DB7">
        <w:t xml:space="preserve">:Process of Identification of Non Tribal Rurban Clusters </w:t>
      </w:r>
      <w:r w:rsidR="0046554A" w:rsidRPr="00460DB7">
        <w:t>in State- steps</w:t>
      </w:r>
      <w:r w:rsidRPr="00460DB7">
        <w:t xml:space="preserve"> to be taken by MoRD</w:t>
      </w:r>
      <w:bookmarkEnd w:id="21"/>
      <w:bookmarkEnd w:id="22"/>
    </w:p>
    <w:p w:rsidR="00745949" w:rsidRPr="00FD42AE" w:rsidRDefault="00AE2333" w:rsidP="007D54CC">
      <w:pPr>
        <w:ind w:left="1440"/>
        <w:jc w:val="center"/>
        <w:rPr>
          <w:lang w:bidi="hi-IN"/>
        </w:rPr>
      </w:pPr>
      <w:r w:rsidRPr="004A12A7">
        <w:rPr>
          <w:noProof/>
        </w:rPr>
        <w:drawing>
          <wp:inline distT="0" distB="0" distL="0" distR="0">
            <wp:extent cx="4486275" cy="313372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r="1861" b="8599"/>
                    <a:stretch/>
                  </pic:blipFill>
                  <pic:spPr bwMode="auto">
                    <a:xfrm>
                      <a:off x="0" y="0"/>
                      <a:ext cx="4486275" cy="3133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E10813" w:rsidRPr="00460DB7" w:rsidRDefault="00E10813" w:rsidP="007D54CC">
      <w:pPr>
        <w:pStyle w:val="Caption"/>
        <w:ind w:firstLine="720"/>
        <w:rPr>
          <w:noProof/>
        </w:rPr>
      </w:pPr>
    </w:p>
    <w:p w:rsidR="000806F4" w:rsidRDefault="000806F4" w:rsidP="00D0564B">
      <w:pPr>
        <w:pStyle w:val="ListParagraph"/>
        <w:numPr>
          <w:ilvl w:val="3"/>
          <w:numId w:val="2"/>
        </w:numPr>
        <w:ind w:left="2268" w:hanging="708"/>
        <w:jc w:val="both"/>
        <w:rPr>
          <w:b/>
          <w:color w:val="2F5496" w:themeColor="accent5" w:themeShade="BF"/>
          <w:szCs w:val="24"/>
        </w:rPr>
      </w:pPr>
      <w:r>
        <w:rPr>
          <w:b/>
          <w:color w:val="2F5496" w:themeColor="accent5" w:themeShade="BF"/>
          <w:szCs w:val="24"/>
        </w:rPr>
        <w:t xml:space="preserve">Ranking </w:t>
      </w:r>
      <w:r w:rsidR="001D2F94">
        <w:rPr>
          <w:b/>
          <w:color w:val="2F5496" w:themeColor="accent5" w:themeShade="BF"/>
          <w:szCs w:val="24"/>
        </w:rPr>
        <w:t>of Non Tribal clusters</w:t>
      </w:r>
    </w:p>
    <w:p w:rsidR="001D2F94" w:rsidRPr="00D0564B" w:rsidRDefault="001D2F94" w:rsidP="00D0564B">
      <w:pPr>
        <w:ind w:left="2250"/>
        <w:jc w:val="both"/>
        <w:rPr>
          <w:szCs w:val="24"/>
        </w:rPr>
      </w:pPr>
      <w:r w:rsidRPr="00D0564B">
        <w:rPr>
          <w:szCs w:val="24"/>
        </w:rPr>
        <w:t>Based on the methodology followed above the clusters have been ranked as below</w:t>
      </w:r>
    </w:p>
    <w:p w:rsidR="001D2F94" w:rsidRPr="003D725B" w:rsidRDefault="003D725B" w:rsidP="00D0564B">
      <w:pPr>
        <w:ind w:left="2250"/>
        <w:jc w:val="both"/>
        <w:rPr>
          <w:b/>
          <w:szCs w:val="24"/>
        </w:rPr>
      </w:pPr>
      <w:r w:rsidRPr="003D725B">
        <w:rPr>
          <w:b/>
          <w:szCs w:val="24"/>
        </w:rPr>
        <w:t>Pl refer to ranking methodology chart</w:t>
      </w:r>
      <w:r w:rsidR="00D44112">
        <w:rPr>
          <w:b/>
          <w:szCs w:val="24"/>
        </w:rPr>
        <w:t xml:space="preserve"> in Table 1 overleaf</w:t>
      </w:r>
    </w:p>
    <w:p w:rsidR="000806F4" w:rsidRPr="000806F4" w:rsidRDefault="000806F4" w:rsidP="00D0564B">
      <w:pPr>
        <w:pStyle w:val="ListParagraph"/>
        <w:numPr>
          <w:ilvl w:val="3"/>
          <w:numId w:val="2"/>
        </w:numPr>
        <w:ind w:left="2268" w:hanging="708"/>
        <w:jc w:val="both"/>
        <w:rPr>
          <w:b/>
          <w:color w:val="2F5496" w:themeColor="accent5" w:themeShade="BF"/>
          <w:szCs w:val="24"/>
        </w:rPr>
      </w:pPr>
      <w:r w:rsidRPr="000806F4">
        <w:rPr>
          <w:b/>
          <w:color w:val="2F5496" w:themeColor="accent5" w:themeShade="BF"/>
          <w:szCs w:val="24"/>
        </w:rPr>
        <w:t>The Selected Non tribal clusters</w:t>
      </w:r>
    </w:p>
    <w:p w:rsidR="000806F4" w:rsidRDefault="000806F4" w:rsidP="00D0564B">
      <w:pPr>
        <w:pStyle w:val="ListParagraph"/>
        <w:ind w:left="2250"/>
        <w:jc w:val="both"/>
        <w:rPr>
          <w:color w:val="000000"/>
          <w:szCs w:val="24"/>
          <w:lang w:bidi="hi-IN"/>
        </w:rPr>
      </w:pPr>
      <w:r>
        <w:rPr>
          <w:color w:val="000000"/>
          <w:szCs w:val="24"/>
          <w:lang w:bidi="hi-IN"/>
        </w:rPr>
        <w:t>Following the above selection process the State has selected the following Non tribal clusters</w:t>
      </w:r>
    </w:p>
    <w:p w:rsidR="00145353" w:rsidRDefault="00145353" w:rsidP="00D44112">
      <w:pPr>
        <w:pStyle w:val="Caption"/>
      </w:pPr>
      <w:bookmarkStart w:id="23" w:name="_Toc445632436"/>
      <w:bookmarkStart w:id="24" w:name="_Toc319491485"/>
      <w:r>
        <w:t xml:space="preserve">Table </w:t>
      </w:r>
      <w:r w:rsidR="00D44112">
        <w:t>2</w:t>
      </w:r>
      <w:r w:rsidR="00D44112" w:rsidRPr="00145353">
        <w:t>Selected List of Non Tribal Clusters</w:t>
      </w:r>
      <w:bookmarkEnd w:id="23"/>
      <w:bookmarkEnd w:id="24"/>
    </w:p>
    <w:tbl>
      <w:tblPr>
        <w:tblStyle w:val="TableGrid"/>
        <w:tblW w:w="7956" w:type="dxa"/>
        <w:tblInd w:w="2250" w:type="dxa"/>
        <w:tblLook w:val="04A0"/>
      </w:tblPr>
      <w:tblGrid>
        <w:gridCol w:w="756"/>
        <w:gridCol w:w="2552"/>
        <w:gridCol w:w="2410"/>
        <w:gridCol w:w="2238"/>
      </w:tblGrid>
      <w:tr w:rsidR="000806F4" w:rsidRPr="00D0564B" w:rsidTr="00D0564B">
        <w:tc>
          <w:tcPr>
            <w:tcW w:w="756" w:type="dxa"/>
          </w:tcPr>
          <w:p w:rsidR="000806F4" w:rsidRPr="00D0564B" w:rsidRDefault="000806F4" w:rsidP="000806F4">
            <w:pPr>
              <w:pStyle w:val="ListParagraph"/>
              <w:ind w:left="0"/>
              <w:jc w:val="both"/>
              <w:rPr>
                <w:b/>
                <w:color w:val="000000"/>
                <w:szCs w:val="24"/>
                <w:lang w:bidi="hi-IN"/>
              </w:rPr>
            </w:pPr>
            <w:r w:rsidRPr="00D0564B">
              <w:rPr>
                <w:b/>
                <w:color w:val="000000"/>
                <w:szCs w:val="24"/>
                <w:lang w:bidi="hi-IN"/>
              </w:rPr>
              <w:t>S No</w:t>
            </w:r>
          </w:p>
        </w:tc>
        <w:tc>
          <w:tcPr>
            <w:tcW w:w="2552" w:type="dxa"/>
          </w:tcPr>
          <w:p w:rsidR="000806F4" w:rsidRPr="00D0564B" w:rsidRDefault="000806F4" w:rsidP="000806F4">
            <w:pPr>
              <w:pStyle w:val="ListParagraph"/>
              <w:ind w:left="0"/>
              <w:jc w:val="both"/>
              <w:rPr>
                <w:b/>
                <w:color w:val="000000"/>
                <w:szCs w:val="24"/>
                <w:lang w:bidi="hi-IN"/>
              </w:rPr>
            </w:pPr>
            <w:r w:rsidRPr="00D0564B">
              <w:rPr>
                <w:b/>
                <w:color w:val="000000"/>
                <w:szCs w:val="24"/>
                <w:lang w:bidi="hi-IN"/>
              </w:rPr>
              <w:t>District</w:t>
            </w:r>
          </w:p>
        </w:tc>
        <w:tc>
          <w:tcPr>
            <w:tcW w:w="2410" w:type="dxa"/>
          </w:tcPr>
          <w:p w:rsidR="000806F4" w:rsidRPr="00D0564B" w:rsidRDefault="000806F4" w:rsidP="000806F4">
            <w:pPr>
              <w:pStyle w:val="ListParagraph"/>
              <w:ind w:left="0"/>
              <w:jc w:val="both"/>
              <w:rPr>
                <w:b/>
                <w:color w:val="000000"/>
                <w:szCs w:val="24"/>
                <w:lang w:bidi="hi-IN"/>
              </w:rPr>
            </w:pPr>
            <w:r w:rsidRPr="00D0564B">
              <w:rPr>
                <w:b/>
                <w:color w:val="000000"/>
                <w:szCs w:val="24"/>
                <w:lang w:bidi="hi-IN"/>
              </w:rPr>
              <w:t>Sub District</w:t>
            </w:r>
          </w:p>
        </w:tc>
        <w:tc>
          <w:tcPr>
            <w:tcW w:w="2238" w:type="dxa"/>
          </w:tcPr>
          <w:p w:rsidR="000806F4" w:rsidRPr="00D0564B" w:rsidRDefault="000806F4" w:rsidP="000806F4">
            <w:pPr>
              <w:pStyle w:val="ListParagraph"/>
              <w:ind w:left="0"/>
              <w:jc w:val="both"/>
              <w:rPr>
                <w:b/>
                <w:color w:val="000000"/>
                <w:szCs w:val="24"/>
                <w:lang w:bidi="hi-IN"/>
              </w:rPr>
            </w:pPr>
            <w:r w:rsidRPr="00D0564B">
              <w:rPr>
                <w:b/>
                <w:color w:val="000000"/>
                <w:szCs w:val="24"/>
                <w:lang w:bidi="hi-IN"/>
              </w:rPr>
              <w:t>Cluster</w:t>
            </w:r>
          </w:p>
        </w:tc>
      </w:tr>
      <w:tr w:rsidR="000806F4" w:rsidTr="00D0564B">
        <w:tc>
          <w:tcPr>
            <w:tcW w:w="756" w:type="dxa"/>
          </w:tcPr>
          <w:p w:rsidR="000806F4" w:rsidRDefault="000806F4" w:rsidP="000806F4">
            <w:pPr>
              <w:pStyle w:val="ListParagraph"/>
              <w:ind w:left="0"/>
              <w:jc w:val="both"/>
              <w:rPr>
                <w:color w:val="000000"/>
                <w:szCs w:val="24"/>
                <w:lang w:bidi="hi-IN"/>
              </w:rPr>
            </w:pPr>
          </w:p>
        </w:tc>
        <w:tc>
          <w:tcPr>
            <w:tcW w:w="2552" w:type="dxa"/>
          </w:tcPr>
          <w:p w:rsidR="000806F4" w:rsidRDefault="000806F4" w:rsidP="000806F4">
            <w:pPr>
              <w:pStyle w:val="ListParagraph"/>
              <w:ind w:left="0"/>
              <w:jc w:val="both"/>
              <w:rPr>
                <w:color w:val="000000"/>
                <w:szCs w:val="24"/>
                <w:lang w:bidi="hi-IN"/>
              </w:rPr>
            </w:pPr>
          </w:p>
        </w:tc>
        <w:tc>
          <w:tcPr>
            <w:tcW w:w="2410" w:type="dxa"/>
          </w:tcPr>
          <w:p w:rsidR="000806F4" w:rsidRDefault="000806F4" w:rsidP="000806F4">
            <w:pPr>
              <w:pStyle w:val="ListParagraph"/>
              <w:ind w:left="0"/>
              <w:jc w:val="both"/>
              <w:rPr>
                <w:color w:val="000000"/>
                <w:szCs w:val="24"/>
                <w:lang w:bidi="hi-IN"/>
              </w:rPr>
            </w:pPr>
          </w:p>
        </w:tc>
        <w:tc>
          <w:tcPr>
            <w:tcW w:w="2238" w:type="dxa"/>
          </w:tcPr>
          <w:p w:rsidR="000806F4" w:rsidRDefault="000806F4" w:rsidP="000806F4">
            <w:pPr>
              <w:pStyle w:val="ListParagraph"/>
              <w:ind w:left="0"/>
              <w:jc w:val="both"/>
              <w:rPr>
                <w:color w:val="000000"/>
                <w:szCs w:val="24"/>
                <w:lang w:bidi="hi-IN"/>
              </w:rPr>
            </w:pPr>
          </w:p>
        </w:tc>
      </w:tr>
      <w:tr w:rsidR="000806F4" w:rsidTr="00D0564B">
        <w:tc>
          <w:tcPr>
            <w:tcW w:w="756" w:type="dxa"/>
          </w:tcPr>
          <w:p w:rsidR="000806F4" w:rsidRDefault="000806F4" w:rsidP="000806F4">
            <w:pPr>
              <w:pStyle w:val="ListParagraph"/>
              <w:ind w:left="0"/>
              <w:jc w:val="both"/>
              <w:rPr>
                <w:color w:val="000000"/>
                <w:szCs w:val="24"/>
                <w:lang w:bidi="hi-IN"/>
              </w:rPr>
            </w:pPr>
          </w:p>
        </w:tc>
        <w:tc>
          <w:tcPr>
            <w:tcW w:w="2552" w:type="dxa"/>
          </w:tcPr>
          <w:p w:rsidR="000806F4" w:rsidRDefault="000806F4" w:rsidP="000806F4">
            <w:pPr>
              <w:pStyle w:val="ListParagraph"/>
              <w:ind w:left="0"/>
              <w:jc w:val="both"/>
              <w:rPr>
                <w:color w:val="000000"/>
                <w:szCs w:val="24"/>
                <w:lang w:bidi="hi-IN"/>
              </w:rPr>
            </w:pPr>
          </w:p>
        </w:tc>
        <w:tc>
          <w:tcPr>
            <w:tcW w:w="2410" w:type="dxa"/>
          </w:tcPr>
          <w:p w:rsidR="000806F4" w:rsidRDefault="000806F4" w:rsidP="000806F4">
            <w:pPr>
              <w:pStyle w:val="ListParagraph"/>
              <w:ind w:left="0"/>
              <w:jc w:val="both"/>
              <w:rPr>
                <w:color w:val="000000"/>
                <w:szCs w:val="24"/>
                <w:lang w:bidi="hi-IN"/>
              </w:rPr>
            </w:pPr>
          </w:p>
        </w:tc>
        <w:tc>
          <w:tcPr>
            <w:tcW w:w="2238" w:type="dxa"/>
          </w:tcPr>
          <w:p w:rsidR="000806F4" w:rsidRDefault="000806F4" w:rsidP="000806F4">
            <w:pPr>
              <w:pStyle w:val="ListParagraph"/>
              <w:ind w:left="0"/>
              <w:jc w:val="both"/>
              <w:rPr>
                <w:color w:val="000000"/>
                <w:szCs w:val="24"/>
                <w:lang w:bidi="hi-IN"/>
              </w:rPr>
            </w:pPr>
          </w:p>
        </w:tc>
      </w:tr>
      <w:tr w:rsidR="000806F4" w:rsidTr="00D0564B">
        <w:tc>
          <w:tcPr>
            <w:tcW w:w="756" w:type="dxa"/>
          </w:tcPr>
          <w:p w:rsidR="000806F4" w:rsidRDefault="000806F4" w:rsidP="000806F4">
            <w:pPr>
              <w:pStyle w:val="ListParagraph"/>
              <w:ind w:left="0"/>
              <w:jc w:val="both"/>
              <w:rPr>
                <w:color w:val="000000"/>
                <w:szCs w:val="24"/>
                <w:lang w:bidi="hi-IN"/>
              </w:rPr>
            </w:pPr>
          </w:p>
        </w:tc>
        <w:tc>
          <w:tcPr>
            <w:tcW w:w="2552" w:type="dxa"/>
          </w:tcPr>
          <w:p w:rsidR="000806F4" w:rsidRDefault="000806F4" w:rsidP="000806F4">
            <w:pPr>
              <w:pStyle w:val="ListParagraph"/>
              <w:ind w:left="0"/>
              <w:jc w:val="both"/>
              <w:rPr>
                <w:color w:val="000000"/>
                <w:szCs w:val="24"/>
                <w:lang w:bidi="hi-IN"/>
              </w:rPr>
            </w:pPr>
          </w:p>
        </w:tc>
        <w:tc>
          <w:tcPr>
            <w:tcW w:w="2410" w:type="dxa"/>
          </w:tcPr>
          <w:p w:rsidR="000806F4" w:rsidRDefault="000806F4" w:rsidP="000806F4">
            <w:pPr>
              <w:pStyle w:val="ListParagraph"/>
              <w:ind w:left="0"/>
              <w:jc w:val="both"/>
              <w:rPr>
                <w:color w:val="000000"/>
                <w:szCs w:val="24"/>
                <w:lang w:bidi="hi-IN"/>
              </w:rPr>
            </w:pPr>
          </w:p>
        </w:tc>
        <w:tc>
          <w:tcPr>
            <w:tcW w:w="2238" w:type="dxa"/>
          </w:tcPr>
          <w:p w:rsidR="000806F4" w:rsidRDefault="000806F4" w:rsidP="000806F4">
            <w:pPr>
              <w:pStyle w:val="ListParagraph"/>
              <w:ind w:left="0"/>
              <w:jc w:val="both"/>
              <w:rPr>
                <w:color w:val="000000"/>
                <w:szCs w:val="24"/>
                <w:lang w:bidi="hi-IN"/>
              </w:rPr>
            </w:pPr>
          </w:p>
        </w:tc>
      </w:tr>
    </w:tbl>
    <w:p w:rsidR="000806F4" w:rsidRPr="00D0564B" w:rsidRDefault="000806F4" w:rsidP="00D0564B">
      <w:pPr>
        <w:ind w:left="630"/>
        <w:jc w:val="both"/>
        <w:rPr>
          <w:color w:val="000000"/>
          <w:szCs w:val="24"/>
          <w:lang w:bidi="hi-IN"/>
        </w:rPr>
      </w:pPr>
    </w:p>
    <w:p w:rsidR="00745949" w:rsidRPr="00FD42AE" w:rsidRDefault="00745949" w:rsidP="008C13E9">
      <w:pPr>
        <w:pStyle w:val="ListParagraph"/>
        <w:numPr>
          <w:ilvl w:val="2"/>
          <w:numId w:val="2"/>
        </w:numPr>
        <w:ind w:left="1620" w:hanging="360"/>
        <w:jc w:val="both"/>
        <w:rPr>
          <w:color w:val="000000"/>
          <w:szCs w:val="24"/>
          <w:lang w:bidi="hi-IN"/>
        </w:rPr>
      </w:pPr>
      <w:r w:rsidRPr="00447815">
        <w:rPr>
          <w:b/>
          <w:color w:val="2F5496" w:themeColor="accent5" w:themeShade="BF"/>
          <w:szCs w:val="24"/>
        </w:rPr>
        <w:t>Tribal Clusters</w:t>
      </w:r>
      <w:r w:rsidRPr="00FD42AE">
        <w:rPr>
          <w:b/>
          <w:color w:val="2E74B5" w:themeColor="accent1" w:themeShade="BF"/>
          <w:szCs w:val="24"/>
        </w:rPr>
        <w:t xml:space="preserve">: </w:t>
      </w:r>
      <w:r w:rsidRPr="00FD42AE">
        <w:rPr>
          <w:color w:val="000000"/>
          <w:szCs w:val="24"/>
          <w:lang w:bidi="hi-IN"/>
        </w:rPr>
        <w:t xml:space="preserve">For identification of the tribal clusters, the Ministry </w:t>
      </w:r>
      <w:r w:rsidR="00D0564B">
        <w:rPr>
          <w:color w:val="000000"/>
          <w:szCs w:val="24"/>
          <w:lang w:bidi="hi-IN"/>
        </w:rPr>
        <w:t xml:space="preserve">has </w:t>
      </w:r>
      <w:r w:rsidRPr="00FD42AE">
        <w:rPr>
          <w:color w:val="000000"/>
          <w:szCs w:val="24"/>
          <w:lang w:bidi="hi-IN"/>
        </w:rPr>
        <w:t>select</w:t>
      </w:r>
      <w:r w:rsidR="00D0564B">
        <w:rPr>
          <w:color w:val="000000"/>
          <w:szCs w:val="24"/>
          <w:lang w:bidi="hi-IN"/>
        </w:rPr>
        <w:t>ed</w:t>
      </w:r>
      <w:r w:rsidRPr="00FD42AE">
        <w:rPr>
          <w:color w:val="000000"/>
          <w:szCs w:val="24"/>
          <w:lang w:bidi="hi-IN"/>
        </w:rPr>
        <w:t xml:space="preserve"> the </w:t>
      </w:r>
      <w:r w:rsidR="001537F8">
        <w:rPr>
          <w:color w:val="000000"/>
          <w:szCs w:val="24"/>
          <w:lang w:bidi="hi-IN"/>
        </w:rPr>
        <w:t>leading</w:t>
      </w:r>
      <w:r w:rsidRPr="00FD42AE">
        <w:rPr>
          <w:color w:val="000000"/>
          <w:szCs w:val="24"/>
          <w:lang w:bidi="hi-IN"/>
        </w:rPr>
        <w:t xml:space="preserve"> sub districts</w:t>
      </w:r>
      <w:r w:rsidR="00B17DE1">
        <w:rPr>
          <w:color w:val="000000"/>
          <w:szCs w:val="24"/>
          <w:lang w:bidi="hi-IN"/>
        </w:rPr>
        <w:t xml:space="preserve"> of the </w:t>
      </w:r>
      <w:r w:rsidR="006C2568">
        <w:rPr>
          <w:color w:val="000000"/>
          <w:szCs w:val="24"/>
          <w:lang w:bidi="hi-IN"/>
        </w:rPr>
        <w:t>State</w:t>
      </w:r>
      <w:r w:rsidRPr="00FD42AE">
        <w:rPr>
          <w:color w:val="000000"/>
          <w:szCs w:val="24"/>
          <w:lang w:bidi="hi-IN"/>
        </w:rPr>
        <w:t xml:space="preserve"> falling within the top 100 tribal districts of the country, based on the Scheduled Tribes population. The selection of these sub districts </w:t>
      </w:r>
      <w:r w:rsidR="00D0564B">
        <w:rPr>
          <w:color w:val="000000"/>
          <w:szCs w:val="24"/>
          <w:lang w:bidi="hi-IN"/>
        </w:rPr>
        <w:t>has been</w:t>
      </w:r>
      <w:r w:rsidRPr="00FD42AE">
        <w:rPr>
          <w:color w:val="000000"/>
          <w:szCs w:val="24"/>
          <w:lang w:bidi="hi-IN"/>
        </w:rPr>
        <w:t xml:space="preserve"> based on parameters such as (i) Decadal growth in Tribal Population (ii) Current Tribal Literacy Rate (iii) Decadal growth in Non- Farm Work force participation (iv) Decadal growth in Rural Population and (v) Presence of Economic Clusters. Approp</w:t>
      </w:r>
      <w:r w:rsidR="00B17DE1">
        <w:rPr>
          <w:color w:val="000000"/>
          <w:szCs w:val="24"/>
          <w:lang w:bidi="hi-IN"/>
        </w:rPr>
        <w:t>riate weightages have been suggested</w:t>
      </w:r>
      <w:r w:rsidRPr="00FD42AE">
        <w:rPr>
          <w:color w:val="000000"/>
          <w:szCs w:val="24"/>
          <w:lang w:bidi="hi-IN"/>
        </w:rPr>
        <w:t xml:space="preserve"> respectively for each of these parameters while selecting the sub districts.</w:t>
      </w:r>
    </w:p>
    <w:p w:rsidR="00745949" w:rsidRPr="00FD42AE" w:rsidRDefault="00745949" w:rsidP="00745949">
      <w:pPr>
        <w:spacing w:after="0" w:line="240" w:lineRule="auto"/>
        <w:ind w:left="1627"/>
        <w:jc w:val="both"/>
        <w:rPr>
          <w:color w:val="000000"/>
          <w:szCs w:val="24"/>
          <w:lang w:bidi="hi-IN"/>
        </w:rPr>
      </w:pPr>
      <w:r w:rsidRPr="00FD42AE">
        <w:rPr>
          <w:color w:val="000000"/>
          <w:szCs w:val="24"/>
          <w:lang w:bidi="hi-IN"/>
        </w:rPr>
        <w:t xml:space="preserve">Thereafter, within these sub districts so identified by the Ministry, the  clusters </w:t>
      </w:r>
      <w:r w:rsidR="00D0564B">
        <w:rPr>
          <w:color w:val="000000"/>
          <w:szCs w:val="24"/>
          <w:lang w:bidi="hi-IN"/>
        </w:rPr>
        <w:t xml:space="preserve">have been selected </w:t>
      </w:r>
      <w:r w:rsidRPr="00FD42AE">
        <w:rPr>
          <w:color w:val="000000"/>
          <w:szCs w:val="24"/>
          <w:lang w:bidi="hi-IN"/>
        </w:rPr>
        <w:t>and while doing so,</w:t>
      </w:r>
      <w:r w:rsidR="00D0564B">
        <w:rPr>
          <w:color w:val="000000"/>
          <w:szCs w:val="24"/>
          <w:lang w:bidi="hi-IN"/>
        </w:rPr>
        <w:t>t</w:t>
      </w:r>
      <w:r w:rsidRPr="00FD42AE">
        <w:rPr>
          <w:color w:val="000000"/>
          <w:szCs w:val="24"/>
          <w:lang w:bidi="hi-IN"/>
        </w:rPr>
        <w:t>he f</w:t>
      </w:r>
      <w:r w:rsidR="00D0564B">
        <w:rPr>
          <w:color w:val="000000"/>
          <w:szCs w:val="24"/>
          <w:lang w:bidi="hi-IN"/>
        </w:rPr>
        <w:t>ollowing performance parameters have been selected:</w:t>
      </w:r>
    </w:p>
    <w:p w:rsidR="00745949" w:rsidRPr="00FD42AE" w:rsidRDefault="00745949" w:rsidP="00745949">
      <w:pPr>
        <w:spacing w:after="0" w:line="240" w:lineRule="auto"/>
        <w:ind w:left="1627"/>
        <w:jc w:val="both"/>
        <w:rPr>
          <w:color w:val="000000"/>
          <w:szCs w:val="24"/>
          <w:lang w:bidi="hi-IN"/>
        </w:rPr>
      </w:pPr>
    </w:p>
    <w:p w:rsidR="00745949" w:rsidRPr="00FD42AE" w:rsidRDefault="00745949" w:rsidP="000D2004">
      <w:pPr>
        <w:pStyle w:val="ListParagraph"/>
        <w:numPr>
          <w:ilvl w:val="3"/>
          <w:numId w:val="4"/>
        </w:numPr>
        <w:spacing w:line="240" w:lineRule="auto"/>
        <w:ind w:left="2520"/>
        <w:jc w:val="both"/>
        <w:rPr>
          <w:color w:val="000000"/>
          <w:szCs w:val="24"/>
          <w:lang w:bidi="hi-IN"/>
        </w:rPr>
      </w:pPr>
      <w:r w:rsidRPr="00FD42AE">
        <w:rPr>
          <w:color w:val="000000"/>
          <w:szCs w:val="24"/>
          <w:lang w:bidi="hi-IN"/>
        </w:rPr>
        <w:t>Decadal growth in Tribal Population</w:t>
      </w:r>
    </w:p>
    <w:p w:rsidR="00745949" w:rsidRPr="00FD42AE" w:rsidRDefault="00745949" w:rsidP="000D2004">
      <w:pPr>
        <w:pStyle w:val="ListParagraph"/>
        <w:numPr>
          <w:ilvl w:val="3"/>
          <w:numId w:val="4"/>
        </w:numPr>
        <w:spacing w:line="240" w:lineRule="auto"/>
        <w:ind w:left="2520"/>
        <w:jc w:val="both"/>
        <w:rPr>
          <w:color w:val="000000"/>
          <w:szCs w:val="24"/>
          <w:lang w:bidi="hi-IN"/>
        </w:rPr>
      </w:pPr>
      <w:r w:rsidRPr="00FD42AE">
        <w:rPr>
          <w:color w:val="000000"/>
          <w:szCs w:val="24"/>
          <w:lang w:bidi="hi-IN"/>
        </w:rPr>
        <w:t>Growth in Tribal Literacy rates</w:t>
      </w:r>
    </w:p>
    <w:p w:rsidR="00745949" w:rsidRPr="00FD42AE" w:rsidRDefault="00745949" w:rsidP="000D2004">
      <w:pPr>
        <w:pStyle w:val="ListParagraph"/>
        <w:numPr>
          <w:ilvl w:val="3"/>
          <w:numId w:val="4"/>
        </w:numPr>
        <w:spacing w:line="240" w:lineRule="auto"/>
        <w:ind w:left="2520"/>
        <w:jc w:val="both"/>
        <w:rPr>
          <w:color w:val="000000"/>
          <w:szCs w:val="24"/>
          <w:lang w:bidi="hi-IN"/>
        </w:rPr>
      </w:pPr>
      <w:r w:rsidRPr="00FD42AE">
        <w:rPr>
          <w:color w:val="000000"/>
          <w:szCs w:val="24"/>
          <w:lang w:bidi="hi-IN"/>
        </w:rPr>
        <w:t>Decadal growth in Non- Farm Work force participation.</w:t>
      </w:r>
    </w:p>
    <w:p w:rsidR="003D725B" w:rsidRDefault="003D725B">
      <w:pPr>
        <w:rPr>
          <w:color w:val="000000"/>
          <w:szCs w:val="24"/>
          <w:lang w:bidi="hi-IN"/>
        </w:rPr>
      </w:pPr>
    </w:p>
    <w:p w:rsidR="003D725B" w:rsidRDefault="003D725B">
      <w:pPr>
        <w:rPr>
          <w:color w:val="000000"/>
          <w:szCs w:val="24"/>
          <w:lang w:bidi="hi-IN"/>
        </w:rPr>
        <w:sectPr w:rsidR="003D725B" w:rsidSect="00BC02D2">
          <w:headerReference w:type="default" r:id="rId15"/>
          <w:footerReference w:type="default" r:id="rId16"/>
          <w:pgSz w:w="12240" w:h="15840"/>
          <w:pgMar w:top="540" w:right="1440" w:bottom="540" w:left="1440" w:header="720" w:footer="720" w:gutter="0"/>
          <w:cols w:space="720"/>
          <w:docGrid w:linePitch="360"/>
        </w:sectPr>
      </w:pPr>
    </w:p>
    <w:p w:rsidR="00452B74" w:rsidRDefault="00452B74">
      <w:pPr>
        <w:rPr>
          <w:color w:val="000000"/>
          <w:szCs w:val="24"/>
          <w:lang w:bidi="hi-IN"/>
        </w:rPr>
      </w:pPr>
    </w:p>
    <w:p w:rsidR="00CC17E4" w:rsidRPr="00D44112" w:rsidRDefault="00CC17E4" w:rsidP="00D44112">
      <w:pPr>
        <w:pStyle w:val="Caption"/>
      </w:pPr>
      <w:bookmarkStart w:id="25" w:name="_Toc445632437"/>
      <w:bookmarkStart w:id="26" w:name="_Toc319491486"/>
      <w:r w:rsidRPr="00D44112">
        <w:t xml:space="preserve">Table </w:t>
      </w:r>
      <w:r w:rsidR="00BC456B" w:rsidRPr="00D44112">
        <w:t>1</w:t>
      </w:r>
      <w:r w:rsidRPr="00D44112">
        <w:t xml:space="preserve"> Ranking Methodology for Non Tribal Clusters</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
        <w:gridCol w:w="1220"/>
        <w:gridCol w:w="1702"/>
        <w:gridCol w:w="1297"/>
        <w:gridCol w:w="1390"/>
        <w:gridCol w:w="1192"/>
        <w:gridCol w:w="1240"/>
        <w:gridCol w:w="1354"/>
        <w:gridCol w:w="1806"/>
        <w:gridCol w:w="1764"/>
        <w:gridCol w:w="1114"/>
      </w:tblGrid>
      <w:tr w:rsidR="00452B74" w:rsidRPr="004901BD" w:rsidTr="00CC17E4">
        <w:trPr>
          <w:trHeight w:val="245"/>
        </w:trPr>
        <w:tc>
          <w:tcPr>
            <w:tcW w:w="299" w:type="pct"/>
            <w:vAlign w:val="center"/>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07" w:type="pct"/>
          </w:tcPr>
          <w:p w:rsidR="00452B74" w:rsidRPr="0035654A" w:rsidRDefault="00452B74" w:rsidP="00115126">
            <w:pPr>
              <w:spacing w:after="0" w:line="240" w:lineRule="auto"/>
              <w:jc w:val="both"/>
              <w:rPr>
                <w:rFonts w:cs="Candara"/>
                <w:b/>
                <w:bCs/>
                <w:color w:val="000000"/>
              </w:rPr>
            </w:pPr>
          </w:p>
        </w:tc>
        <w:tc>
          <w:tcPr>
            <w:tcW w:w="3332" w:type="pct"/>
            <w:gridSpan w:val="7"/>
            <w:vAlign w:val="center"/>
          </w:tcPr>
          <w:p w:rsidR="00452B74" w:rsidRPr="0035654A" w:rsidRDefault="00452B74" w:rsidP="00115126">
            <w:pPr>
              <w:spacing w:after="0" w:line="240" w:lineRule="auto"/>
              <w:jc w:val="both"/>
              <w:rPr>
                <w:rFonts w:cs="Candara"/>
                <w:b/>
                <w:bCs/>
                <w:color w:val="000000"/>
              </w:rPr>
            </w:pPr>
            <w:r w:rsidRPr="0035654A">
              <w:rPr>
                <w:rFonts w:cs="Candara"/>
                <w:b/>
                <w:bCs/>
                <w:color w:val="000000"/>
              </w:rPr>
              <w:t xml:space="preserve">Criteria – Non tribal </w:t>
            </w:r>
          </w:p>
        </w:tc>
        <w:tc>
          <w:tcPr>
            <w:tcW w:w="589" w:type="pct"/>
          </w:tcPr>
          <w:p w:rsidR="00452B74" w:rsidRPr="0035654A" w:rsidRDefault="00452B74" w:rsidP="00115126">
            <w:pPr>
              <w:spacing w:after="0" w:line="240" w:lineRule="auto"/>
              <w:jc w:val="both"/>
              <w:rPr>
                <w:rFonts w:cs="Candara"/>
                <w:color w:val="000000"/>
              </w:rPr>
            </w:pPr>
          </w:p>
        </w:tc>
        <w:tc>
          <w:tcPr>
            <w:tcW w:w="372" w:type="pct"/>
            <w:vMerge w:val="restart"/>
            <w:vAlign w:val="center"/>
          </w:tcPr>
          <w:p w:rsidR="00452B74" w:rsidRPr="0035654A" w:rsidRDefault="00452B74" w:rsidP="00115126">
            <w:pPr>
              <w:spacing w:after="0" w:line="240" w:lineRule="auto"/>
              <w:jc w:val="both"/>
              <w:rPr>
                <w:rFonts w:cs="Candara"/>
                <w:color w:val="000000"/>
              </w:rPr>
            </w:pPr>
            <w:r w:rsidRPr="0035654A">
              <w:rPr>
                <w:rFonts w:cs="Candara"/>
                <w:color w:val="000000"/>
              </w:rPr>
              <w:t xml:space="preserve">Ranking   </w:t>
            </w:r>
          </w:p>
        </w:tc>
      </w:tr>
      <w:tr w:rsidR="00CC17E4" w:rsidRPr="00452B74" w:rsidTr="00CC17E4">
        <w:trPr>
          <w:trHeight w:val="1962"/>
        </w:trPr>
        <w:tc>
          <w:tcPr>
            <w:tcW w:w="299"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Name of Cluster.</w:t>
            </w:r>
          </w:p>
        </w:tc>
        <w:tc>
          <w:tcPr>
            <w:tcW w:w="407"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Name of Sub District</w:t>
            </w:r>
          </w:p>
        </w:tc>
        <w:tc>
          <w:tcPr>
            <w:tcW w:w="568"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Decadal growth in Rural Population</w:t>
            </w:r>
          </w:p>
        </w:tc>
        <w:tc>
          <w:tcPr>
            <w:tcW w:w="433"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Rise in Land Values</w:t>
            </w:r>
          </w:p>
        </w:tc>
        <w:tc>
          <w:tcPr>
            <w:tcW w:w="464"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Decadal growth in Non- Farm Work force participation</w:t>
            </w:r>
          </w:p>
        </w:tc>
        <w:tc>
          <w:tcPr>
            <w:tcW w:w="398"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 Enrollment of girls in secondary schools</w:t>
            </w:r>
          </w:p>
        </w:tc>
        <w:tc>
          <w:tcPr>
            <w:tcW w:w="414"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 Households with Bank accounts under PM Jan Dhan Yojana</w:t>
            </w:r>
          </w:p>
        </w:tc>
        <w:tc>
          <w:tcPr>
            <w:tcW w:w="452"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Performance in Swacch Bharat Mission (Grameen)</w:t>
            </w:r>
          </w:p>
        </w:tc>
        <w:tc>
          <w:tcPr>
            <w:tcW w:w="602"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Good Governance Initiatives by Gram Panchayats</w:t>
            </w:r>
          </w:p>
        </w:tc>
        <w:tc>
          <w:tcPr>
            <w:tcW w:w="589" w:type="pct"/>
          </w:tcPr>
          <w:p w:rsidR="00452B74" w:rsidRPr="00452B74" w:rsidRDefault="00452B74" w:rsidP="00115126">
            <w:pPr>
              <w:spacing w:after="0" w:line="240" w:lineRule="auto"/>
              <w:jc w:val="center"/>
              <w:rPr>
                <w:rFonts w:cs="Candara"/>
                <w:b/>
                <w:color w:val="000000"/>
                <w:sz w:val="20"/>
                <w:szCs w:val="20"/>
              </w:rPr>
            </w:pPr>
            <w:r w:rsidRPr="00452B74">
              <w:rPr>
                <w:rFonts w:cs="Candara"/>
                <w:b/>
                <w:color w:val="000000"/>
                <w:sz w:val="20"/>
                <w:szCs w:val="20"/>
              </w:rPr>
              <w:t>Other Parameters</w:t>
            </w:r>
          </w:p>
        </w:tc>
        <w:tc>
          <w:tcPr>
            <w:tcW w:w="372" w:type="pct"/>
            <w:vMerge/>
          </w:tcPr>
          <w:p w:rsidR="00452B74" w:rsidRPr="00452B74" w:rsidRDefault="00452B74" w:rsidP="00115126">
            <w:pPr>
              <w:spacing w:after="0" w:line="240" w:lineRule="auto"/>
              <w:jc w:val="center"/>
              <w:rPr>
                <w:rFonts w:cs="Candara"/>
                <w:b/>
                <w:color w:val="000000"/>
                <w:sz w:val="20"/>
                <w:szCs w:val="20"/>
              </w:rPr>
            </w:pPr>
          </w:p>
        </w:tc>
      </w:tr>
      <w:tr w:rsidR="00452B74" w:rsidRPr="004901BD" w:rsidTr="00CC17E4">
        <w:trPr>
          <w:trHeight w:val="245"/>
        </w:trPr>
        <w:tc>
          <w:tcPr>
            <w:tcW w:w="299" w:type="pct"/>
            <w:noWrap/>
            <w:vAlign w:val="bottom"/>
          </w:tcPr>
          <w:p w:rsidR="00452B74" w:rsidRPr="0035654A" w:rsidRDefault="00452B74" w:rsidP="00115126">
            <w:pPr>
              <w:spacing w:after="0" w:line="240" w:lineRule="auto"/>
              <w:jc w:val="both"/>
              <w:rPr>
                <w:rFonts w:cs="Candara"/>
                <w:color w:val="000000"/>
              </w:rPr>
            </w:pPr>
          </w:p>
        </w:tc>
        <w:tc>
          <w:tcPr>
            <w:tcW w:w="407" w:type="pct"/>
          </w:tcPr>
          <w:p w:rsidR="00452B74" w:rsidRPr="0035654A" w:rsidRDefault="00452B74" w:rsidP="00115126">
            <w:pPr>
              <w:spacing w:after="0" w:line="240" w:lineRule="auto"/>
              <w:jc w:val="both"/>
              <w:rPr>
                <w:rFonts w:cs="Candara"/>
                <w:color w:val="000000"/>
              </w:rPr>
            </w:pPr>
          </w:p>
        </w:tc>
        <w:tc>
          <w:tcPr>
            <w:tcW w:w="3332" w:type="pct"/>
            <w:gridSpan w:val="7"/>
            <w:noWrap/>
            <w:vAlign w:val="bottom"/>
          </w:tcPr>
          <w:p w:rsidR="00452B74" w:rsidRPr="0035654A" w:rsidRDefault="00452B74" w:rsidP="00115126">
            <w:pPr>
              <w:spacing w:after="0" w:line="240" w:lineRule="auto"/>
              <w:jc w:val="center"/>
              <w:rPr>
                <w:rFonts w:cs="Candara"/>
                <w:i/>
                <w:iCs/>
                <w:color w:val="000000"/>
                <w:sz w:val="20"/>
                <w:szCs w:val="20"/>
              </w:rPr>
            </w:pPr>
            <w:r w:rsidRPr="0035654A">
              <w:rPr>
                <w:rFonts w:cs="Candara"/>
                <w:i/>
                <w:iCs/>
                <w:color w:val="000000"/>
                <w:sz w:val="20"/>
                <w:szCs w:val="20"/>
              </w:rPr>
              <w:t>Weightage</w:t>
            </w:r>
          </w:p>
        </w:tc>
        <w:tc>
          <w:tcPr>
            <w:tcW w:w="589" w:type="pct"/>
          </w:tcPr>
          <w:p w:rsidR="00452B74" w:rsidRPr="0035654A" w:rsidRDefault="00452B74" w:rsidP="00115126">
            <w:pPr>
              <w:spacing w:after="0" w:line="240" w:lineRule="auto"/>
              <w:jc w:val="both"/>
              <w:rPr>
                <w:rFonts w:cs="Candara"/>
                <w:color w:val="000000"/>
              </w:rPr>
            </w:pPr>
          </w:p>
        </w:tc>
        <w:tc>
          <w:tcPr>
            <w:tcW w:w="372"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r>
      <w:tr w:rsidR="00CC17E4" w:rsidRPr="004901BD" w:rsidTr="00CC17E4">
        <w:trPr>
          <w:trHeight w:val="245"/>
        </w:trPr>
        <w:tc>
          <w:tcPr>
            <w:tcW w:w="299"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07" w:type="pct"/>
          </w:tcPr>
          <w:p w:rsidR="00452B74" w:rsidRPr="0035654A" w:rsidRDefault="00452B74" w:rsidP="00115126">
            <w:pPr>
              <w:spacing w:after="0" w:line="240" w:lineRule="auto"/>
              <w:jc w:val="both"/>
              <w:rPr>
                <w:rFonts w:cs="Candara"/>
                <w:color w:val="000000"/>
              </w:rPr>
            </w:pPr>
          </w:p>
        </w:tc>
        <w:tc>
          <w:tcPr>
            <w:tcW w:w="568"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33"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64"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398"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14"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52"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602"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589" w:type="pct"/>
          </w:tcPr>
          <w:p w:rsidR="00452B74" w:rsidRPr="0035654A" w:rsidRDefault="00452B74" w:rsidP="00115126">
            <w:pPr>
              <w:spacing w:after="0" w:line="240" w:lineRule="auto"/>
              <w:jc w:val="both"/>
              <w:rPr>
                <w:rFonts w:cs="Candara"/>
                <w:color w:val="000000"/>
              </w:rPr>
            </w:pPr>
          </w:p>
        </w:tc>
        <w:tc>
          <w:tcPr>
            <w:tcW w:w="372"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r>
      <w:tr w:rsidR="00CC17E4" w:rsidRPr="004901BD" w:rsidTr="00CC17E4">
        <w:trPr>
          <w:trHeight w:val="245"/>
        </w:trPr>
        <w:tc>
          <w:tcPr>
            <w:tcW w:w="299"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07" w:type="pct"/>
          </w:tcPr>
          <w:p w:rsidR="00452B74" w:rsidRPr="0035654A" w:rsidRDefault="00452B74" w:rsidP="00115126">
            <w:pPr>
              <w:spacing w:after="0" w:line="240" w:lineRule="auto"/>
              <w:jc w:val="both"/>
              <w:rPr>
                <w:rFonts w:cs="Candara"/>
                <w:color w:val="000000"/>
              </w:rPr>
            </w:pPr>
          </w:p>
        </w:tc>
        <w:tc>
          <w:tcPr>
            <w:tcW w:w="568"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33"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64"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398"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14"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452"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602"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c>
          <w:tcPr>
            <w:tcW w:w="589" w:type="pct"/>
          </w:tcPr>
          <w:p w:rsidR="00452B74" w:rsidRPr="0035654A" w:rsidRDefault="00452B74" w:rsidP="00115126">
            <w:pPr>
              <w:spacing w:after="0" w:line="240" w:lineRule="auto"/>
              <w:jc w:val="both"/>
              <w:rPr>
                <w:rFonts w:cs="Candara"/>
                <w:color w:val="000000"/>
              </w:rPr>
            </w:pPr>
          </w:p>
        </w:tc>
        <w:tc>
          <w:tcPr>
            <w:tcW w:w="372" w:type="pct"/>
            <w:noWrap/>
            <w:vAlign w:val="bottom"/>
          </w:tcPr>
          <w:p w:rsidR="00452B74" w:rsidRPr="0035654A" w:rsidRDefault="00452B74" w:rsidP="00115126">
            <w:pPr>
              <w:spacing w:after="0" w:line="240" w:lineRule="auto"/>
              <w:jc w:val="both"/>
              <w:rPr>
                <w:rFonts w:cs="Candara"/>
                <w:color w:val="000000"/>
              </w:rPr>
            </w:pPr>
            <w:r w:rsidRPr="0035654A">
              <w:rPr>
                <w:rFonts w:cs="Candara"/>
                <w:color w:val="000000"/>
              </w:rPr>
              <w:t> </w:t>
            </w:r>
          </w:p>
        </w:tc>
      </w:tr>
    </w:tbl>
    <w:p w:rsidR="00452B74" w:rsidRDefault="00452B74">
      <w:pPr>
        <w:rPr>
          <w:color w:val="000000"/>
          <w:szCs w:val="24"/>
          <w:lang w:bidi="hi-IN"/>
        </w:rPr>
      </w:pPr>
    </w:p>
    <w:p w:rsidR="00452B74" w:rsidRDefault="00452B74">
      <w:pPr>
        <w:rPr>
          <w:color w:val="000000"/>
          <w:szCs w:val="24"/>
          <w:lang w:bidi="hi-IN"/>
        </w:rPr>
      </w:pPr>
    </w:p>
    <w:p w:rsidR="00452B74" w:rsidRDefault="00452B74">
      <w:pPr>
        <w:rPr>
          <w:color w:val="000000"/>
          <w:szCs w:val="24"/>
          <w:lang w:bidi="hi-IN"/>
        </w:rPr>
        <w:sectPr w:rsidR="00452B74" w:rsidSect="00452B74">
          <w:headerReference w:type="default" r:id="rId17"/>
          <w:footerReference w:type="default" r:id="rId18"/>
          <w:pgSz w:w="15840" w:h="12240" w:orient="landscape"/>
          <w:pgMar w:top="1440" w:right="540" w:bottom="1440" w:left="540" w:header="720" w:footer="720" w:gutter="0"/>
          <w:cols w:space="720"/>
          <w:docGrid w:linePitch="360"/>
        </w:sectPr>
      </w:pPr>
    </w:p>
    <w:p w:rsidR="00745949" w:rsidRPr="00FD42AE" w:rsidRDefault="00745949" w:rsidP="00745949">
      <w:pPr>
        <w:pStyle w:val="ListParagraph"/>
        <w:ind w:left="1620"/>
        <w:jc w:val="both"/>
        <w:rPr>
          <w:color w:val="000000"/>
          <w:szCs w:val="24"/>
          <w:lang w:bidi="hi-IN"/>
        </w:rPr>
      </w:pPr>
    </w:p>
    <w:p w:rsidR="00745949" w:rsidRDefault="00E10813" w:rsidP="00E10813">
      <w:pPr>
        <w:jc w:val="center"/>
      </w:pPr>
      <w:r w:rsidRPr="00E10813">
        <w:rPr>
          <w:noProof/>
        </w:rPr>
        <w:drawing>
          <wp:inline distT="0" distB="0" distL="0" distR="0">
            <wp:extent cx="4381500" cy="3263900"/>
            <wp:effectExtent l="19050" t="19050" r="1905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381500" cy="3263900"/>
                    </a:xfrm>
                    <a:prstGeom prst="rect">
                      <a:avLst/>
                    </a:prstGeom>
                    <a:noFill/>
                    <a:ln w="6350">
                      <a:solidFill>
                        <a:sysClr val="windowText" lastClr="000000"/>
                      </a:solidFill>
                    </a:ln>
                  </pic:spPr>
                </pic:pic>
              </a:graphicData>
            </a:graphic>
          </wp:inline>
        </w:drawing>
      </w:r>
    </w:p>
    <w:p w:rsidR="00E10813" w:rsidRDefault="00E10813" w:rsidP="00E10813">
      <w:pPr>
        <w:pStyle w:val="Caption"/>
      </w:pPr>
      <w:bookmarkStart w:id="27" w:name="_Toc445629834"/>
      <w:bookmarkStart w:id="28" w:name="_Toc319491487"/>
      <w:r w:rsidRPr="00460DB7">
        <w:t xml:space="preserve">Figure </w:t>
      </w:r>
      <w:fldSimple w:instr=" SEQ Figure \* ARABIC ">
        <w:r w:rsidR="00CC17E4">
          <w:rPr>
            <w:noProof/>
          </w:rPr>
          <w:t>5</w:t>
        </w:r>
      </w:fldSimple>
      <w:r w:rsidRPr="00460DB7">
        <w:t xml:space="preserve">:Process of Identification of Tribal Clusters in a </w:t>
      </w:r>
      <w:r w:rsidR="006C2568">
        <w:t>State</w:t>
      </w:r>
      <w:bookmarkEnd w:id="27"/>
      <w:bookmarkEnd w:id="28"/>
    </w:p>
    <w:p w:rsidR="00D0564B" w:rsidRDefault="00D0564B" w:rsidP="00D0564B"/>
    <w:p w:rsidR="00D0564B" w:rsidRDefault="00D0564B" w:rsidP="008C13E9">
      <w:pPr>
        <w:pStyle w:val="ListParagraph"/>
        <w:numPr>
          <w:ilvl w:val="3"/>
          <w:numId w:val="2"/>
        </w:numPr>
        <w:ind w:left="1620"/>
        <w:jc w:val="both"/>
        <w:rPr>
          <w:b/>
          <w:color w:val="2F5496" w:themeColor="accent5" w:themeShade="BF"/>
          <w:szCs w:val="24"/>
        </w:rPr>
      </w:pPr>
      <w:r>
        <w:rPr>
          <w:b/>
          <w:color w:val="2F5496" w:themeColor="accent5" w:themeShade="BF"/>
          <w:szCs w:val="24"/>
        </w:rPr>
        <w:t>Ranking of Tribal clusters</w:t>
      </w:r>
    </w:p>
    <w:p w:rsidR="00D0564B" w:rsidRPr="00D0564B" w:rsidRDefault="00D0564B" w:rsidP="00D0564B">
      <w:pPr>
        <w:ind w:left="1620"/>
        <w:jc w:val="both"/>
        <w:rPr>
          <w:szCs w:val="24"/>
        </w:rPr>
      </w:pPr>
      <w:r w:rsidRPr="00D0564B">
        <w:rPr>
          <w:szCs w:val="24"/>
        </w:rPr>
        <w:t>Based on the methodology followed above the clusters have been ranked as below:</w:t>
      </w:r>
    </w:p>
    <w:p w:rsidR="00D0564B" w:rsidRPr="000806F4" w:rsidRDefault="00D0564B" w:rsidP="008C13E9">
      <w:pPr>
        <w:pStyle w:val="ListParagraph"/>
        <w:numPr>
          <w:ilvl w:val="3"/>
          <w:numId w:val="2"/>
        </w:numPr>
        <w:ind w:left="1620"/>
        <w:jc w:val="both"/>
        <w:rPr>
          <w:b/>
          <w:color w:val="2F5496" w:themeColor="accent5" w:themeShade="BF"/>
          <w:szCs w:val="24"/>
        </w:rPr>
      </w:pPr>
      <w:r w:rsidRPr="000806F4">
        <w:rPr>
          <w:b/>
          <w:color w:val="2F5496" w:themeColor="accent5" w:themeShade="BF"/>
          <w:szCs w:val="24"/>
        </w:rPr>
        <w:t xml:space="preserve">The Selected </w:t>
      </w:r>
      <w:r>
        <w:rPr>
          <w:b/>
          <w:color w:val="2F5496" w:themeColor="accent5" w:themeShade="BF"/>
          <w:szCs w:val="24"/>
        </w:rPr>
        <w:t>Tribal</w:t>
      </w:r>
      <w:r w:rsidRPr="000806F4">
        <w:rPr>
          <w:b/>
          <w:color w:val="2F5496" w:themeColor="accent5" w:themeShade="BF"/>
          <w:szCs w:val="24"/>
        </w:rPr>
        <w:t xml:space="preserve"> clusters</w:t>
      </w:r>
    </w:p>
    <w:p w:rsidR="00D0564B" w:rsidRDefault="00D0564B" w:rsidP="00D0564B">
      <w:pPr>
        <w:ind w:left="1620"/>
        <w:rPr>
          <w:color w:val="000000"/>
          <w:szCs w:val="24"/>
          <w:lang w:bidi="hi-IN"/>
        </w:rPr>
      </w:pPr>
      <w:r>
        <w:rPr>
          <w:color w:val="000000"/>
          <w:szCs w:val="24"/>
          <w:lang w:bidi="hi-IN"/>
        </w:rPr>
        <w:t>Following the above selection process the State has selected the following Tribal Clusters:</w:t>
      </w:r>
    </w:p>
    <w:p w:rsidR="00BC456B" w:rsidRDefault="00BC456B" w:rsidP="00BC456B">
      <w:pPr>
        <w:pStyle w:val="Caption"/>
        <w:keepNext/>
      </w:pPr>
      <w:bookmarkStart w:id="29" w:name="_Toc445632439"/>
      <w:bookmarkStart w:id="30" w:name="_Toc319491488"/>
      <w:r>
        <w:t>Table 3: Selected List of Tribal Clusters</w:t>
      </w:r>
      <w:bookmarkEnd w:id="29"/>
      <w:bookmarkEnd w:id="30"/>
    </w:p>
    <w:tbl>
      <w:tblPr>
        <w:tblStyle w:val="TableGrid"/>
        <w:tblW w:w="7767" w:type="dxa"/>
        <w:tblInd w:w="1809" w:type="dxa"/>
        <w:tblLook w:val="04A0"/>
      </w:tblPr>
      <w:tblGrid>
        <w:gridCol w:w="639"/>
        <w:gridCol w:w="1621"/>
        <w:gridCol w:w="1894"/>
        <w:gridCol w:w="1678"/>
        <w:gridCol w:w="1935"/>
      </w:tblGrid>
      <w:tr w:rsidR="008B185A" w:rsidRPr="00D0564B" w:rsidTr="008B185A">
        <w:tc>
          <w:tcPr>
            <w:tcW w:w="639" w:type="dxa"/>
          </w:tcPr>
          <w:p w:rsidR="008B185A" w:rsidRPr="00D0564B" w:rsidRDefault="008B185A" w:rsidP="00D0564B">
            <w:pPr>
              <w:pStyle w:val="ListParagraph"/>
              <w:ind w:left="0"/>
              <w:jc w:val="both"/>
              <w:rPr>
                <w:b/>
                <w:color w:val="000000"/>
                <w:szCs w:val="24"/>
                <w:lang w:bidi="hi-IN"/>
              </w:rPr>
            </w:pPr>
            <w:r w:rsidRPr="00D0564B">
              <w:rPr>
                <w:b/>
                <w:color w:val="000000"/>
                <w:szCs w:val="24"/>
                <w:lang w:bidi="hi-IN"/>
              </w:rPr>
              <w:t>S No</w:t>
            </w:r>
          </w:p>
        </w:tc>
        <w:tc>
          <w:tcPr>
            <w:tcW w:w="1621" w:type="dxa"/>
          </w:tcPr>
          <w:p w:rsidR="008B185A" w:rsidRPr="00D0564B" w:rsidRDefault="008B185A" w:rsidP="00D0564B">
            <w:pPr>
              <w:pStyle w:val="ListParagraph"/>
              <w:ind w:left="0"/>
              <w:jc w:val="both"/>
              <w:rPr>
                <w:b/>
                <w:color w:val="000000"/>
                <w:szCs w:val="24"/>
                <w:lang w:bidi="hi-IN"/>
              </w:rPr>
            </w:pPr>
            <w:r w:rsidRPr="00D0564B">
              <w:rPr>
                <w:b/>
                <w:color w:val="000000"/>
                <w:szCs w:val="24"/>
                <w:lang w:bidi="hi-IN"/>
              </w:rPr>
              <w:t>District</w:t>
            </w:r>
          </w:p>
        </w:tc>
        <w:tc>
          <w:tcPr>
            <w:tcW w:w="1894" w:type="dxa"/>
          </w:tcPr>
          <w:p w:rsidR="008B185A" w:rsidRPr="00D0564B" w:rsidRDefault="008B185A" w:rsidP="00D0564B">
            <w:pPr>
              <w:pStyle w:val="ListParagraph"/>
              <w:ind w:left="0"/>
              <w:jc w:val="both"/>
              <w:rPr>
                <w:b/>
                <w:color w:val="000000"/>
                <w:szCs w:val="24"/>
                <w:lang w:bidi="hi-IN"/>
              </w:rPr>
            </w:pPr>
            <w:r w:rsidRPr="00D0564B">
              <w:rPr>
                <w:b/>
                <w:color w:val="000000"/>
                <w:szCs w:val="24"/>
                <w:lang w:bidi="hi-IN"/>
              </w:rPr>
              <w:t>Sub District</w:t>
            </w:r>
          </w:p>
        </w:tc>
        <w:tc>
          <w:tcPr>
            <w:tcW w:w="1678" w:type="dxa"/>
          </w:tcPr>
          <w:p w:rsidR="008B185A" w:rsidRPr="00D0564B" w:rsidRDefault="008B185A" w:rsidP="008B185A">
            <w:pPr>
              <w:pStyle w:val="ListParagraph"/>
              <w:ind w:left="0"/>
              <w:jc w:val="both"/>
              <w:rPr>
                <w:b/>
                <w:color w:val="000000"/>
                <w:szCs w:val="24"/>
                <w:lang w:bidi="hi-IN"/>
              </w:rPr>
            </w:pPr>
            <w:r w:rsidRPr="00D0564B">
              <w:rPr>
                <w:b/>
                <w:color w:val="000000"/>
                <w:szCs w:val="24"/>
                <w:lang w:bidi="hi-IN"/>
              </w:rPr>
              <w:t>Cluster</w:t>
            </w:r>
          </w:p>
        </w:tc>
        <w:tc>
          <w:tcPr>
            <w:tcW w:w="1935" w:type="dxa"/>
          </w:tcPr>
          <w:p w:rsidR="008B185A" w:rsidRPr="00D0564B" w:rsidRDefault="008B185A" w:rsidP="00D0564B">
            <w:pPr>
              <w:pStyle w:val="ListParagraph"/>
              <w:ind w:left="0"/>
              <w:jc w:val="both"/>
              <w:rPr>
                <w:b/>
                <w:color w:val="000000"/>
                <w:szCs w:val="24"/>
                <w:lang w:bidi="hi-IN"/>
              </w:rPr>
            </w:pPr>
            <w:r>
              <w:rPr>
                <w:b/>
                <w:color w:val="000000"/>
                <w:szCs w:val="24"/>
                <w:lang w:bidi="hi-IN"/>
              </w:rPr>
              <w:t>List of Villages</w:t>
            </w:r>
          </w:p>
        </w:tc>
      </w:tr>
      <w:tr w:rsidR="008B185A" w:rsidTr="008B185A">
        <w:tc>
          <w:tcPr>
            <w:tcW w:w="639" w:type="dxa"/>
          </w:tcPr>
          <w:p w:rsidR="008B185A" w:rsidRDefault="008B185A" w:rsidP="00D0564B">
            <w:pPr>
              <w:pStyle w:val="ListParagraph"/>
              <w:ind w:left="0"/>
              <w:jc w:val="both"/>
              <w:rPr>
                <w:color w:val="000000"/>
                <w:szCs w:val="24"/>
                <w:lang w:bidi="hi-IN"/>
              </w:rPr>
            </w:pPr>
          </w:p>
        </w:tc>
        <w:tc>
          <w:tcPr>
            <w:tcW w:w="1621" w:type="dxa"/>
          </w:tcPr>
          <w:p w:rsidR="008B185A" w:rsidRDefault="008B185A" w:rsidP="00D0564B">
            <w:pPr>
              <w:pStyle w:val="ListParagraph"/>
              <w:ind w:left="0"/>
              <w:jc w:val="both"/>
              <w:rPr>
                <w:color w:val="000000"/>
                <w:szCs w:val="24"/>
                <w:lang w:bidi="hi-IN"/>
              </w:rPr>
            </w:pPr>
          </w:p>
        </w:tc>
        <w:tc>
          <w:tcPr>
            <w:tcW w:w="1894" w:type="dxa"/>
          </w:tcPr>
          <w:p w:rsidR="008B185A" w:rsidRDefault="008B185A" w:rsidP="00D0564B">
            <w:pPr>
              <w:pStyle w:val="ListParagraph"/>
              <w:ind w:left="0"/>
              <w:jc w:val="both"/>
              <w:rPr>
                <w:color w:val="000000"/>
                <w:szCs w:val="24"/>
                <w:lang w:bidi="hi-IN"/>
              </w:rPr>
            </w:pPr>
          </w:p>
        </w:tc>
        <w:tc>
          <w:tcPr>
            <w:tcW w:w="1678" w:type="dxa"/>
          </w:tcPr>
          <w:p w:rsidR="008B185A" w:rsidRDefault="008B185A" w:rsidP="00D0564B">
            <w:pPr>
              <w:pStyle w:val="ListParagraph"/>
              <w:ind w:left="0"/>
              <w:jc w:val="both"/>
              <w:rPr>
                <w:color w:val="000000"/>
                <w:szCs w:val="24"/>
                <w:lang w:bidi="hi-IN"/>
              </w:rPr>
            </w:pPr>
          </w:p>
        </w:tc>
        <w:tc>
          <w:tcPr>
            <w:tcW w:w="1935" w:type="dxa"/>
          </w:tcPr>
          <w:p w:rsidR="008B185A" w:rsidRDefault="008B185A" w:rsidP="00D0564B">
            <w:pPr>
              <w:pStyle w:val="ListParagraph"/>
              <w:ind w:left="0"/>
              <w:jc w:val="both"/>
              <w:rPr>
                <w:color w:val="000000"/>
                <w:szCs w:val="24"/>
                <w:lang w:bidi="hi-IN"/>
              </w:rPr>
            </w:pPr>
          </w:p>
        </w:tc>
      </w:tr>
      <w:tr w:rsidR="008B185A" w:rsidTr="008B185A">
        <w:tc>
          <w:tcPr>
            <w:tcW w:w="639" w:type="dxa"/>
          </w:tcPr>
          <w:p w:rsidR="008B185A" w:rsidRDefault="008B185A" w:rsidP="00D0564B">
            <w:pPr>
              <w:pStyle w:val="ListParagraph"/>
              <w:ind w:left="0"/>
              <w:jc w:val="both"/>
              <w:rPr>
                <w:color w:val="000000"/>
                <w:szCs w:val="24"/>
                <w:lang w:bidi="hi-IN"/>
              </w:rPr>
            </w:pPr>
          </w:p>
        </w:tc>
        <w:tc>
          <w:tcPr>
            <w:tcW w:w="1621" w:type="dxa"/>
          </w:tcPr>
          <w:p w:rsidR="008B185A" w:rsidRDefault="008B185A" w:rsidP="00D0564B">
            <w:pPr>
              <w:pStyle w:val="ListParagraph"/>
              <w:ind w:left="0"/>
              <w:jc w:val="both"/>
              <w:rPr>
                <w:color w:val="000000"/>
                <w:szCs w:val="24"/>
                <w:lang w:bidi="hi-IN"/>
              </w:rPr>
            </w:pPr>
          </w:p>
        </w:tc>
        <w:tc>
          <w:tcPr>
            <w:tcW w:w="1894" w:type="dxa"/>
          </w:tcPr>
          <w:p w:rsidR="008B185A" w:rsidRDefault="008B185A" w:rsidP="00D0564B">
            <w:pPr>
              <w:pStyle w:val="ListParagraph"/>
              <w:ind w:left="0"/>
              <w:jc w:val="both"/>
              <w:rPr>
                <w:color w:val="000000"/>
                <w:szCs w:val="24"/>
                <w:lang w:bidi="hi-IN"/>
              </w:rPr>
            </w:pPr>
          </w:p>
        </w:tc>
        <w:tc>
          <w:tcPr>
            <w:tcW w:w="1678" w:type="dxa"/>
          </w:tcPr>
          <w:p w:rsidR="008B185A" w:rsidRDefault="008B185A" w:rsidP="00D0564B">
            <w:pPr>
              <w:pStyle w:val="ListParagraph"/>
              <w:ind w:left="0"/>
              <w:jc w:val="both"/>
              <w:rPr>
                <w:color w:val="000000"/>
                <w:szCs w:val="24"/>
                <w:lang w:bidi="hi-IN"/>
              </w:rPr>
            </w:pPr>
          </w:p>
        </w:tc>
        <w:tc>
          <w:tcPr>
            <w:tcW w:w="1935" w:type="dxa"/>
          </w:tcPr>
          <w:p w:rsidR="008B185A" w:rsidRDefault="008B185A" w:rsidP="00D0564B">
            <w:pPr>
              <w:pStyle w:val="ListParagraph"/>
              <w:ind w:left="0"/>
              <w:jc w:val="both"/>
              <w:rPr>
                <w:color w:val="000000"/>
                <w:szCs w:val="24"/>
                <w:lang w:bidi="hi-IN"/>
              </w:rPr>
            </w:pPr>
          </w:p>
        </w:tc>
      </w:tr>
      <w:tr w:rsidR="008B185A" w:rsidTr="008B185A">
        <w:tc>
          <w:tcPr>
            <w:tcW w:w="639" w:type="dxa"/>
          </w:tcPr>
          <w:p w:rsidR="008B185A" w:rsidRDefault="008B185A" w:rsidP="00D0564B">
            <w:pPr>
              <w:pStyle w:val="ListParagraph"/>
              <w:ind w:left="0"/>
              <w:jc w:val="both"/>
              <w:rPr>
                <w:color w:val="000000"/>
                <w:szCs w:val="24"/>
                <w:lang w:bidi="hi-IN"/>
              </w:rPr>
            </w:pPr>
          </w:p>
        </w:tc>
        <w:tc>
          <w:tcPr>
            <w:tcW w:w="1621" w:type="dxa"/>
          </w:tcPr>
          <w:p w:rsidR="008B185A" w:rsidRDefault="008B185A" w:rsidP="00D0564B">
            <w:pPr>
              <w:pStyle w:val="ListParagraph"/>
              <w:ind w:left="0"/>
              <w:jc w:val="both"/>
              <w:rPr>
                <w:color w:val="000000"/>
                <w:szCs w:val="24"/>
                <w:lang w:bidi="hi-IN"/>
              </w:rPr>
            </w:pPr>
          </w:p>
        </w:tc>
        <w:tc>
          <w:tcPr>
            <w:tcW w:w="1894" w:type="dxa"/>
          </w:tcPr>
          <w:p w:rsidR="008B185A" w:rsidRDefault="008B185A" w:rsidP="00D0564B">
            <w:pPr>
              <w:pStyle w:val="ListParagraph"/>
              <w:ind w:left="0"/>
              <w:jc w:val="both"/>
              <w:rPr>
                <w:color w:val="000000"/>
                <w:szCs w:val="24"/>
                <w:lang w:bidi="hi-IN"/>
              </w:rPr>
            </w:pPr>
          </w:p>
        </w:tc>
        <w:tc>
          <w:tcPr>
            <w:tcW w:w="1678" w:type="dxa"/>
          </w:tcPr>
          <w:p w:rsidR="008B185A" w:rsidRDefault="008B185A" w:rsidP="00D0564B">
            <w:pPr>
              <w:pStyle w:val="ListParagraph"/>
              <w:ind w:left="0"/>
              <w:jc w:val="both"/>
              <w:rPr>
                <w:color w:val="000000"/>
                <w:szCs w:val="24"/>
                <w:lang w:bidi="hi-IN"/>
              </w:rPr>
            </w:pPr>
          </w:p>
        </w:tc>
        <w:tc>
          <w:tcPr>
            <w:tcW w:w="1935" w:type="dxa"/>
          </w:tcPr>
          <w:p w:rsidR="008B185A" w:rsidRDefault="008B185A" w:rsidP="00D0564B">
            <w:pPr>
              <w:pStyle w:val="ListParagraph"/>
              <w:ind w:left="0"/>
              <w:jc w:val="both"/>
              <w:rPr>
                <w:color w:val="000000"/>
                <w:szCs w:val="24"/>
                <w:lang w:bidi="hi-IN"/>
              </w:rPr>
            </w:pPr>
          </w:p>
        </w:tc>
      </w:tr>
    </w:tbl>
    <w:p w:rsidR="00D0564B" w:rsidRDefault="00D0564B" w:rsidP="00D0564B">
      <w:pPr>
        <w:ind w:left="1620"/>
      </w:pPr>
    </w:p>
    <w:p w:rsidR="00745949" w:rsidRDefault="00745949" w:rsidP="00F64C90">
      <w:pPr>
        <w:pStyle w:val="Heading1"/>
        <w:numPr>
          <w:ilvl w:val="0"/>
          <w:numId w:val="0"/>
        </w:numPr>
        <w:ind w:left="806" w:hanging="806"/>
        <w:jc w:val="both"/>
        <w:rPr>
          <w:szCs w:val="24"/>
        </w:rPr>
      </w:pPr>
      <w:bookmarkStart w:id="31" w:name="_Toc319490637"/>
      <w:r w:rsidRPr="007472C3">
        <w:rPr>
          <w:szCs w:val="24"/>
        </w:rPr>
        <w:t xml:space="preserve">Step </w:t>
      </w:r>
      <w:r>
        <w:rPr>
          <w:szCs w:val="24"/>
        </w:rPr>
        <w:t>2</w:t>
      </w:r>
      <w:r w:rsidRPr="007472C3">
        <w:rPr>
          <w:szCs w:val="24"/>
        </w:rPr>
        <w:t xml:space="preserve">: </w:t>
      </w:r>
      <w:r>
        <w:rPr>
          <w:szCs w:val="24"/>
        </w:rPr>
        <w:t xml:space="preserve">Delineation </w:t>
      </w:r>
      <w:r w:rsidR="00566C06">
        <w:rPr>
          <w:szCs w:val="24"/>
        </w:rPr>
        <w:t xml:space="preserve">&amp; Notification </w:t>
      </w:r>
      <w:r>
        <w:rPr>
          <w:szCs w:val="24"/>
        </w:rPr>
        <w:t>of Planning Area</w:t>
      </w:r>
      <w:bookmarkEnd w:id="31"/>
    </w:p>
    <w:p w:rsidR="008B185A" w:rsidRPr="008B185A" w:rsidRDefault="00834BB0" w:rsidP="00BC02D2">
      <w:pPr>
        <w:pStyle w:val="ListParagraph"/>
        <w:numPr>
          <w:ilvl w:val="2"/>
          <w:numId w:val="17"/>
        </w:numPr>
        <w:ind w:left="1260" w:hanging="540"/>
        <w:jc w:val="both"/>
        <w:rPr>
          <w:szCs w:val="24"/>
        </w:rPr>
      </w:pPr>
      <w:r w:rsidRPr="001537F8">
        <w:rPr>
          <w:b/>
          <w:i/>
          <w:color w:val="1F4E79" w:themeColor="accent1" w:themeShade="80"/>
          <w:szCs w:val="24"/>
        </w:rPr>
        <w:t>Delineation of Planning Area:</w:t>
      </w:r>
    </w:p>
    <w:p w:rsidR="00281270" w:rsidRPr="001537F8" w:rsidRDefault="005B3835" w:rsidP="00BC02D2">
      <w:pPr>
        <w:pStyle w:val="ListParagraph"/>
        <w:ind w:left="1260"/>
        <w:jc w:val="both"/>
        <w:rPr>
          <w:szCs w:val="24"/>
        </w:rPr>
      </w:pPr>
      <w:r w:rsidRPr="001537F8">
        <w:rPr>
          <w:szCs w:val="24"/>
        </w:rPr>
        <w:t xml:space="preserve">The cluster boundary </w:t>
      </w:r>
      <w:r w:rsidR="008B185A">
        <w:rPr>
          <w:szCs w:val="24"/>
        </w:rPr>
        <w:t>has been</w:t>
      </w:r>
      <w:r w:rsidRPr="001537F8">
        <w:rPr>
          <w:szCs w:val="24"/>
        </w:rPr>
        <w:t xml:space="preserve"> clearly delineated following the process specified in </w:t>
      </w:r>
      <w:r w:rsidR="008B185A">
        <w:rPr>
          <w:szCs w:val="24"/>
        </w:rPr>
        <w:t>theState Town and Country Planning Act.</w:t>
      </w:r>
    </w:p>
    <w:p w:rsidR="00281270" w:rsidRPr="001537F8" w:rsidRDefault="005B3835" w:rsidP="00BC02D2">
      <w:pPr>
        <w:pStyle w:val="ListParagraph"/>
        <w:numPr>
          <w:ilvl w:val="2"/>
          <w:numId w:val="6"/>
        </w:numPr>
        <w:jc w:val="both"/>
        <w:rPr>
          <w:color w:val="000000"/>
          <w:szCs w:val="24"/>
          <w:lang w:bidi="hi-IN"/>
        </w:rPr>
      </w:pPr>
      <w:r w:rsidRPr="001537F8">
        <w:rPr>
          <w:color w:val="000000"/>
          <w:szCs w:val="24"/>
          <w:lang w:bidi="hi-IN"/>
        </w:rPr>
        <w:lastRenderedPageBreak/>
        <w:t xml:space="preserve">The Planning </w:t>
      </w:r>
      <w:r w:rsidR="008B185A">
        <w:rPr>
          <w:color w:val="000000"/>
          <w:szCs w:val="24"/>
          <w:lang w:bidi="hi-IN"/>
        </w:rPr>
        <w:t>has been</w:t>
      </w:r>
      <w:r w:rsidRPr="001537F8">
        <w:rPr>
          <w:color w:val="000000"/>
          <w:szCs w:val="24"/>
          <w:lang w:bidi="hi-IN"/>
        </w:rPr>
        <w:t xml:space="preserve"> distinctively shown on the map with GIS co-ord</w:t>
      </w:r>
      <w:r w:rsidR="00834BB0" w:rsidRPr="001537F8">
        <w:rPr>
          <w:color w:val="000000"/>
          <w:szCs w:val="24"/>
          <w:lang w:bidi="hi-IN"/>
        </w:rPr>
        <w:t>i</w:t>
      </w:r>
      <w:r w:rsidRPr="001537F8">
        <w:rPr>
          <w:color w:val="000000"/>
          <w:szCs w:val="24"/>
          <w:lang w:bidi="hi-IN"/>
        </w:rPr>
        <w:t>nates on a scale of 1:8000.</w:t>
      </w:r>
    </w:p>
    <w:p w:rsidR="00281270" w:rsidRPr="001537F8" w:rsidRDefault="005B3835" w:rsidP="00BC02D2">
      <w:pPr>
        <w:pStyle w:val="ListParagraph"/>
        <w:numPr>
          <w:ilvl w:val="2"/>
          <w:numId w:val="6"/>
        </w:numPr>
        <w:jc w:val="both"/>
        <w:rPr>
          <w:color w:val="000000"/>
          <w:szCs w:val="24"/>
          <w:lang w:bidi="hi-IN"/>
        </w:rPr>
      </w:pPr>
      <w:r w:rsidRPr="001537F8">
        <w:rPr>
          <w:color w:val="000000"/>
          <w:szCs w:val="24"/>
          <w:lang w:bidi="hi-IN"/>
        </w:rPr>
        <w:t xml:space="preserve">Planning areas </w:t>
      </w:r>
      <w:r w:rsidR="008B185A">
        <w:rPr>
          <w:color w:val="000000"/>
          <w:szCs w:val="24"/>
          <w:lang w:bidi="hi-IN"/>
        </w:rPr>
        <w:t>has</w:t>
      </w:r>
      <w:r w:rsidR="00834BB0" w:rsidRPr="001537F8">
        <w:rPr>
          <w:color w:val="000000"/>
          <w:szCs w:val="24"/>
          <w:lang w:bidi="hi-IN"/>
        </w:rPr>
        <w:t xml:space="preserve"> include</w:t>
      </w:r>
      <w:r w:rsidR="008B185A">
        <w:rPr>
          <w:color w:val="000000"/>
          <w:szCs w:val="24"/>
          <w:lang w:bidi="hi-IN"/>
        </w:rPr>
        <w:t>d</w:t>
      </w:r>
      <w:r w:rsidR="00834BB0" w:rsidRPr="001537F8">
        <w:rPr>
          <w:color w:val="000000"/>
          <w:szCs w:val="24"/>
          <w:lang w:bidi="hi-IN"/>
        </w:rPr>
        <w:t xml:space="preserve"> full plot nos. (</w:t>
      </w:r>
      <w:r w:rsidRPr="001537F8">
        <w:rPr>
          <w:color w:val="000000"/>
          <w:szCs w:val="24"/>
          <w:lang w:bidi="hi-IN"/>
        </w:rPr>
        <w:t>Survey Nos).</w:t>
      </w:r>
    </w:p>
    <w:p w:rsidR="00834BB0" w:rsidRPr="001537F8" w:rsidRDefault="00834BB0" w:rsidP="00BC02D2">
      <w:pPr>
        <w:pStyle w:val="ListParagraph"/>
        <w:numPr>
          <w:ilvl w:val="2"/>
          <w:numId w:val="17"/>
        </w:numPr>
        <w:ind w:left="1260" w:hanging="540"/>
        <w:jc w:val="both"/>
        <w:rPr>
          <w:szCs w:val="24"/>
        </w:rPr>
      </w:pPr>
      <w:r w:rsidRPr="001537F8">
        <w:rPr>
          <w:b/>
          <w:i/>
          <w:color w:val="1F4E79" w:themeColor="accent1" w:themeShade="80"/>
          <w:szCs w:val="24"/>
        </w:rPr>
        <w:t>Notification of Planning Area:</w:t>
      </w:r>
      <w:r w:rsidRPr="001537F8">
        <w:rPr>
          <w:szCs w:val="24"/>
        </w:rPr>
        <w:t xml:space="preserve">  The planning area so delineated for the clusters </w:t>
      </w:r>
      <w:r w:rsidR="008B185A">
        <w:rPr>
          <w:szCs w:val="24"/>
        </w:rPr>
        <w:t>has followed the</w:t>
      </w:r>
      <w:r w:rsidRPr="001537F8">
        <w:rPr>
          <w:szCs w:val="24"/>
        </w:rPr>
        <w:t xml:space="preserve"> due process of </w:t>
      </w:r>
      <w:r w:rsidR="0046554A" w:rsidRPr="001537F8">
        <w:rPr>
          <w:szCs w:val="24"/>
        </w:rPr>
        <w:t>notification:</w:t>
      </w:r>
    </w:p>
    <w:p w:rsidR="00281270" w:rsidRPr="00BC02D2" w:rsidRDefault="005B3835" w:rsidP="00BC02D2">
      <w:pPr>
        <w:pStyle w:val="ListParagraph"/>
        <w:numPr>
          <w:ilvl w:val="0"/>
          <w:numId w:val="15"/>
        </w:numPr>
        <w:jc w:val="both"/>
        <w:rPr>
          <w:szCs w:val="24"/>
        </w:rPr>
      </w:pPr>
      <w:r w:rsidRPr="00BC02D2">
        <w:rPr>
          <w:szCs w:val="24"/>
        </w:rPr>
        <w:t xml:space="preserve">The declaration of the planning area </w:t>
      </w:r>
      <w:r w:rsidR="008B185A" w:rsidRPr="00BC02D2">
        <w:rPr>
          <w:szCs w:val="24"/>
        </w:rPr>
        <w:t>has been</w:t>
      </w:r>
      <w:r w:rsidRPr="00BC02D2">
        <w:rPr>
          <w:szCs w:val="24"/>
        </w:rPr>
        <w:t xml:space="preserve"> widely pub</w:t>
      </w:r>
      <w:r w:rsidR="00315B5F" w:rsidRPr="00BC02D2">
        <w:rPr>
          <w:szCs w:val="24"/>
        </w:rPr>
        <w:t>lished in at least 2 local news-</w:t>
      </w:r>
      <w:r w:rsidRPr="00BC02D2">
        <w:rPr>
          <w:szCs w:val="24"/>
        </w:rPr>
        <w:t xml:space="preserve">papers having wide circulation as well as by a public notice affixed at prominent places, Government offices, local authorities and public places situated within the Planning Area. </w:t>
      </w:r>
    </w:p>
    <w:p w:rsidR="00FC0AF8" w:rsidRDefault="00824DF4" w:rsidP="00BC02D2">
      <w:pPr>
        <w:pStyle w:val="ListParagraph"/>
        <w:numPr>
          <w:ilvl w:val="2"/>
          <w:numId w:val="17"/>
        </w:numPr>
        <w:ind w:left="1260" w:hanging="540"/>
        <w:jc w:val="both"/>
        <w:rPr>
          <w:b/>
          <w:i/>
          <w:color w:val="1F4E79" w:themeColor="accent1" w:themeShade="80"/>
          <w:szCs w:val="24"/>
        </w:rPr>
      </w:pPr>
      <w:r w:rsidRPr="00824DF4">
        <w:rPr>
          <w:b/>
          <w:i/>
          <w:color w:val="1F4E79" w:themeColor="accent1" w:themeShade="80"/>
          <w:szCs w:val="24"/>
        </w:rPr>
        <w:t>Map showing the planning area delineated</w:t>
      </w:r>
    </w:p>
    <w:p w:rsidR="00115126" w:rsidRDefault="00115126" w:rsidP="00115126">
      <w:pPr>
        <w:pStyle w:val="Caption"/>
        <w:jc w:val="left"/>
        <w:rPr>
          <w:b/>
          <w:color w:val="1F4E79" w:themeColor="accent1" w:themeShade="80"/>
          <w:szCs w:val="24"/>
        </w:rPr>
      </w:pPr>
    </w:p>
    <w:p w:rsidR="00115126" w:rsidRDefault="00115126" w:rsidP="00115126">
      <w:pPr>
        <w:pStyle w:val="Caption"/>
        <w:jc w:val="left"/>
        <w:rPr>
          <w:b/>
          <w:color w:val="1F4E79" w:themeColor="accent1" w:themeShade="80"/>
          <w:szCs w:val="24"/>
        </w:rPr>
      </w:pPr>
    </w:p>
    <w:p w:rsidR="00115126" w:rsidRDefault="00115126" w:rsidP="00115126">
      <w:pPr>
        <w:pStyle w:val="Caption"/>
        <w:jc w:val="left"/>
        <w:rPr>
          <w:b/>
          <w:color w:val="1F4E79" w:themeColor="accent1" w:themeShade="80"/>
          <w:szCs w:val="24"/>
        </w:rPr>
      </w:pPr>
    </w:p>
    <w:p w:rsidR="00115126" w:rsidRDefault="00115126" w:rsidP="00115126"/>
    <w:p w:rsidR="00115126" w:rsidRDefault="00115126" w:rsidP="00115126"/>
    <w:p w:rsidR="00115126" w:rsidRDefault="00115126" w:rsidP="00115126"/>
    <w:p w:rsidR="00115126" w:rsidRDefault="00115126" w:rsidP="00115126"/>
    <w:p w:rsidR="00115126" w:rsidRDefault="00115126" w:rsidP="00115126"/>
    <w:p w:rsidR="00115126" w:rsidRDefault="00115126" w:rsidP="00115126"/>
    <w:p w:rsidR="00115126" w:rsidRDefault="00115126" w:rsidP="00115126"/>
    <w:p w:rsidR="00115126" w:rsidRDefault="00115126" w:rsidP="00115126"/>
    <w:p w:rsidR="00115126" w:rsidRDefault="00115126" w:rsidP="00115126"/>
    <w:p w:rsidR="00115126" w:rsidRDefault="00115126" w:rsidP="00115126"/>
    <w:p w:rsidR="00115126" w:rsidRDefault="00115126" w:rsidP="00115126"/>
    <w:p w:rsidR="00115126" w:rsidRPr="00115126" w:rsidRDefault="00115126" w:rsidP="00115126"/>
    <w:p w:rsidR="00115126" w:rsidRDefault="00115126" w:rsidP="00115126">
      <w:pPr>
        <w:pStyle w:val="Caption"/>
      </w:pPr>
      <w:bookmarkStart w:id="32" w:name="_Toc319491489"/>
      <w:r w:rsidRPr="00460DB7">
        <w:t xml:space="preserve">Figure </w:t>
      </w:r>
      <w:r>
        <w:t>6</w:t>
      </w:r>
      <w:r w:rsidRPr="00460DB7">
        <w:t>:</w:t>
      </w:r>
      <w:r>
        <w:t xml:space="preserve"> Map showing delineated Planning Area</w:t>
      </w:r>
      <w:bookmarkStart w:id="33" w:name="_Toc436830162"/>
      <w:bookmarkStart w:id="34" w:name="_Toc436830163"/>
      <w:bookmarkStart w:id="35" w:name="_Toc436830164"/>
      <w:bookmarkStart w:id="36" w:name="_Toc436830165"/>
      <w:bookmarkStart w:id="37" w:name="_Toc319490638"/>
      <w:bookmarkEnd w:id="32"/>
      <w:bookmarkEnd w:id="33"/>
      <w:bookmarkEnd w:id="34"/>
      <w:bookmarkEnd w:id="35"/>
      <w:bookmarkEnd w:id="36"/>
    </w:p>
    <w:p w:rsidR="00115126" w:rsidRPr="00115126" w:rsidRDefault="00115126" w:rsidP="00115126"/>
    <w:p w:rsidR="003B4219" w:rsidRDefault="003B4219" w:rsidP="00F64C90">
      <w:pPr>
        <w:pStyle w:val="Heading1"/>
        <w:numPr>
          <w:ilvl w:val="0"/>
          <w:numId w:val="0"/>
        </w:numPr>
        <w:ind w:left="806" w:hanging="806"/>
        <w:jc w:val="both"/>
        <w:rPr>
          <w:szCs w:val="24"/>
        </w:rPr>
      </w:pPr>
      <w:r>
        <w:rPr>
          <w:szCs w:val="24"/>
        </w:rPr>
        <w:lastRenderedPageBreak/>
        <w:t>Step 3- Cluster Profiling</w:t>
      </w:r>
      <w:bookmarkEnd w:id="37"/>
    </w:p>
    <w:p w:rsidR="003B4219" w:rsidRPr="00FA2BA9" w:rsidRDefault="003B4219" w:rsidP="003B4219">
      <w:pPr>
        <w:ind w:left="807"/>
        <w:rPr>
          <w:szCs w:val="24"/>
        </w:rPr>
      </w:pPr>
      <w:r w:rsidRPr="00FA2BA9">
        <w:rPr>
          <w:szCs w:val="24"/>
        </w:rPr>
        <w:t xml:space="preserve">The existing profile of the cluster </w:t>
      </w:r>
      <w:r w:rsidR="00824DF4">
        <w:rPr>
          <w:szCs w:val="24"/>
        </w:rPr>
        <w:t>has been</w:t>
      </w:r>
      <w:r w:rsidRPr="00FA2BA9">
        <w:rPr>
          <w:szCs w:val="24"/>
        </w:rPr>
        <w:t xml:space="preserve"> detailed out at 2 levels (1) General Profile which includes Demography, Socio Economic, Administrative Profiling  (2) Component  Profiling</w:t>
      </w:r>
    </w:p>
    <w:p w:rsidR="003B4219" w:rsidRDefault="003B4219" w:rsidP="00BC02D2">
      <w:pPr>
        <w:pStyle w:val="ListParagraph"/>
        <w:numPr>
          <w:ilvl w:val="2"/>
          <w:numId w:val="18"/>
        </w:numPr>
        <w:ind w:left="1170" w:hanging="360"/>
        <w:jc w:val="both"/>
        <w:rPr>
          <w:szCs w:val="24"/>
        </w:rPr>
      </w:pPr>
      <w:r w:rsidRPr="00566C06">
        <w:rPr>
          <w:b/>
          <w:i/>
          <w:color w:val="1F4E79" w:themeColor="accent1" w:themeShade="80"/>
        </w:rPr>
        <w:t>General Profile</w:t>
      </w:r>
      <w:r>
        <w:rPr>
          <w:b/>
          <w:i/>
          <w:color w:val="1F4E79" w:themeColor="accent1" w:themeShade="80"/>
        </w:rPr>
        <w:t xml:space="preserve">: </w:t>
      </w:r>
      <w:r w:rsidRPr="00FA2BA9">
        <w:rPr>
          <w:szCs w:val="24"/>
        </w:rPr>
        <w:t xml:space="preserve">Under the General Profiling the Demographic </w:t>
      </w:r>
      <w:r w:rsidR="0046554A" w:rsidRPr="00FA2BA9">
        <w:rPr>
          <w:szCs w:val="24"/>
        </w:rPr>
        <w:t>details of the GP</w:t>
      </w:r>
      <w:r w:rsidR="0046554A">
        <w:rPr>
          <w:szCs w:val="24"/>
        </w:rPr>
        <w:t>s within the cluster, the socio-</w:t>
      </w:r>
      <w:r w:rsidR="0046554A" w:rsidRPr="00FA2BA9">
        <w:rPr>
          <w:szCs w:val="24"/>
        </w:rPr>
        <w:t>economic profiling</w:t>
      </w:r>
      <w:r w:rsidR="0046554A">
        <w:rPr>
          <w:szCs w:val="24"/>
        </w:rPr>
        <w:t>, cultural profiling</w:t>
      </w:r>
      <w:r w:rsidR="0046554A" w:rsidRPr="00FA2BA9">
        <w:rPr>
          <w:szCs w:val="24"/>
        </w:rPr>
        <w:t xml:space="preserve"> and the </w:t>
      </w:r>
      <w:r w:rsidR="0046554A">
        <w:rPr>
          <w:szCs w:val="24"/>
        </w:rPr>
        <w:t>a</w:t>
      </w:r>
      <w:r w:rsidR="0046554A" w:rsidRPr="00FA2BA9">
        <w:rPr>
          <w:szCs w:val="24"/>
        </w:rPr>
        <w:t xml:space="preserve">dministrative profiling of the GPs </w:t>
      </w:r>
      <w:r w:rsidR="0046554A">
        <w:rPr>
          <w:szCs w:val="24"/>
        </w:rPr>
        <w:t>have</w:t>
      </w:r>
      <w:r w:rsidR="00824DF4">
        <w:rPr>
          <w:szCs w:val="24"/>
        </w:rPr>
        <w:t xml:space="preserve"> been</w:t>
      </w:r>
      <w:r w:rsidRPr="00FA2BA9">
        <w:rPr>
          <w:szCs w:val="24"/>
        </w:rPr>
        <w:t xml:space="preserve"> done. Each of these are elaborated below:</w:t>
      </w:r>
    </w:p>
    <w:p w:rsidR="00566C06" w:rsidRDefault="00566C06" w:rsidP="00BC02D2">
      <w:pPr>
        <w:pStyle w:val="ListParagraph"/>
        <w:numPr>
          <w:ilvl w:val="3"/>
          <w:numId w:val="18"/>
        </w:numPr>
        <w:ind w:left="1620" w:hanging="540"/>
        <w:jc w:val="both"/>
        <w:rPr>
          <w:b/>
          <w:i/>
          <w:color w:val="1F4E79" w:themeColor="accent1" w:themeShade="80"/>
        </w:rPr>
      </w:pPr>
      <w:r>
        <w:rPr>
          <w:b/>
          <w:i/>
          <w:color w:val="1F4E79" w:themeColor="accent1" w:themeShade="80"/>
        </w:rPr>
        <w:t>Demography</w:t>
      </w:r>
      <w:r w:rsidR="00FA2BA9">
        <w:rPr>
          <w:b/>
          <w:i/>
          <w:color w:val="1F4E79" w:themeColor="accent1" w:themeShade="80"/>
        </w:rPr>
        <w:t xml:space="preserve">: </w:t>
      </w:r>
    </w:p>
    <w:p w:rsidR="0013122E" w:rsidRDefault="00824DF4" w:rsidP="007A19DA">
      <w:pPr>
        <w:spacing w:after="120" w:line="276" w:lineRule="auto"/>
        <w:ind w:left="806"/>
        <w:jc w:val="both"/>
        <w:rPr>
          <w:szCs w:val="24"/>
        </w:rPr>
      </w:pPr>
      <w:r>
        <w:rPr>
          <w:szCs w:val="24"/>
        </w:rPr>
        <w:t xml:space="preserve"> The demographic profile of the Gram Panchayats is as detailed below:</w:t>
      </w:r>
    </w:p>
    <w:p w:rsidR="00472103" w:rsidRPr="001537F8" w:rsidRDefault="00472103" w:rsidP="00472103">
      <w:pPr>
        <w:pStyle w:val="Caption"/>
        <w:keepNext/>
        <w:ind w:firstLine="720"/>
      </w:pPr>
      <w:bookmarkStart w:id="38" w:name="_Toc445632440"/>
      <w:bookmarkStart w:id="39" w:name="_Toc319491490"/>
      <w:r w:rsidRPr="001537F8">
        <w:t xml:space="preserve">Table </w:t>
      </w:r>
      <w:r w:rsidR="00BC456B">
        <w:t>4</w:t>
      </w:r>
      <w:r w:rsidRPr="001537F8">
        <w:t>: Demographic Profile of the Cluster</w:t>
      </w:r>
      <w:bookmarkEnd w:id="38"/>
      <w:bookmarkEnd w:id="39"/>
    </w:p>
    <w:tbl>
      <w:tblPr>
        <w:tblStyle w:val="TableGrid"/>
        <w:tblW w:w="4734" w:type="pct"/>
        <w:tblInd w:w="805" w:type="dxa"/>
        <w:tblLayout w:type="fixed"/>
        <w:tblLook w:val="04A0"/>
      </w:tblPr>
      <w:tblGrid>
        <w:gridCol w:w="362"/>
        <w:gridCol w:w="5150"/>
        <w:gridCol w:w="646"/>
        <w:gridCol w:w="646"/>
        <w:gridCol w:w="646"/>
        <w:gridCol w:w="647"/>
        <w:gridCol w:w="970"/>
      </w:tblGrid>
      <w:tr w:rsidR="004C1C92" w:rsidRPr="004C1C92" w:rsidTr="00F34F79">
        <w:tc>
          <w:tcPr>
            <w:tcW w:w="200" w:type="pct"/>
          </w:tcPr>
          <w:p w:rsidR="004C1C92" w:rsidRPr="004C1C92" w:rsidRDefault="004C1C92" w:rsidP="004C1C92">
            <w:pPr>
              <w:jc w:val="both"/>
              <w:rPr>
                <w:b/>
                <w:i/>
                <w:color w:val="1F4E79" w:themeColor="accent1" w:themeShade="80"/>
                <w:sz w:val="20"/>
              </w:rPr>
            </w:pPr>
          </w:p>
        </w:tc>
        <w:tc>
          <w:tcPr>
            <w:tcW w:w="2840" w:type="pct"/>
          </w:tcPr>
          <w:p w:rsidR="004C1C92" w:rsidRPr="004C1C92" w:rsidRDefault="004C1C92" w:rsidP="004C1C92">
            <w:pPr>
              <w:jc w:val="both"/>
              <w:rPr>
                <w:sz w:val="20"/>
                <w:szCs w:val="24"/>
              </w:rPr>
            </w:pPr>
            <w:r w:rsidRPr="004C1C92">
              <w:rPr>
                <w:sz w:val="20"/>
                <w:szCs w:val="24"/>
              </w:rPr>
              <w:t>Details</w:t>
            </w:r>
          </w:p>
        </w:tc>
        <w:tc>
          <w:tcPr>
            <w:tcW w:w="356" w:type="pct"/>
          </w:tcPr>
          <w:p w:rsidR="004C1C92" w:rsidRPr="004C1C92" w:rsidRDefault="004C1C92" w:rsidP="004C1C92">
            <w:pPr>
              <w:jc w:val="both"/>
              <w:rPr>
                <w:sz w:val="20"/>
                <w:szCs w:val="24"/>
              </w:rPr>
            </w:pPr>
            <w:r w:rsidRPr="004C1C92">
              <w:rPr>
                <w:sz w:val="20"/>
                <w:szCs w:val="24"/>
              </w:rPr>
              <w:t>GP -1</w:t>
            </w:r>
          </w:p>
        </w:tc>
        <w:tc>
          <w:tcPr>
            <w:tcW w:w="356" w:type="pct"/>
          </w:tcPr>
          <w:p w:rsidR="004C1C92" w:rsidRPr="004C1C92" w:rsidRDefault="004C1C92" w:rsidP="004C1C92">
            <w:pPr>
              <w:jc w:val="both"/>
              <w:rPr>
                <w:sz w:val="20"/>
                <w:szCs w:val="24"/>
              </w:rPr>
            </w:pPr>
            <w:r w:rsidRPr="004C1C92">
              <w:rPr>
                <w:sz w:val="20"/>
                <w:szCs w:val="24"/>
              </w:rPr>
              <w:t>GP-2</w:t>
            </w:r>
          </w:p>
        </w:tc>
        <w:tc>
          <w:tcPr>
            <w:tcW w:w="356" w:type="pct"/>
          </w:tcPr>
          <w:p w:rsidR="004C1C92" w:rsidRPr="004C1C92" w:rsidRDefault="004C1C92" w:rsidP="004C1C92">
            <w:pPr>
              <w:jc w:val="both"/>
              <w:rPr>
                <w:sz w:val="20"/>
                <w:szCs w:val="24"/>
              </w:rPr>
            </w:pPr>
            <w:r w:rsidRPr="004C1C92">
              <w:rPr>
                <w:sz w:val="20"/>
                <w:szCs w:val="24"/>
              </w:rPr>
              <w:t>GP-3</w:t>
            </w:r>
          </w:p>
        </w:tc>
        <w:tc>
          <w:tcPr>
            <w:tcW w:w="357" w:type="pct"/>
          </w:tcPr>
          <w:p w:rsidR="004C1C92" w:rsidRPr="004C1C92" w:rsidRDefault="004C1C92" w:rsidP="004C1C92">
            <w:pPr>
              <w:jc w:val="both"/>
              <w:rPr>
                <w:sz w:val="20"/>
                <w:szCs w:val="24"/>
              </w:rPr>
            </w:pPr>
            <w:r w:rsidRPr="004C1C92">
              <w:rPr>
                <w:sz w:val="20"/>
                <w:szCs w:val="24"/>
              </w:rPr>
              <w:t>GP-n</w:t>
            </w:r>
          </w:p>
        </w:tc>
        <w:tc>
          <w:tcPr>
            <w:tcW w:w="535" w:type="pct"/>
          </w:tcPr>
          <w:p w:rsidR="004C1C92" w:rsidRPr="004C1C92" w:rsidRDefault="004C1C92" w:rsidP="004C1C92">
            <w:pPr>
              <w:jc w:val="both"/>
              <w:rPr>
                <w:sz w:val="20"/>
                <w:szCs w:val="24"/>
              </w:rPr>
            </w:pPr>
            <w:r w:rsidRPr="004C1C92">
              <w:rPr>
                <w:sz w:val="20"/>
                <w:szCs w:val="24"/>
              </w:rPr>
              <w:t>Total</w:t>
            </w:r>
          </w:p>
        </w:tc>
      </w:tr>
      <w:tr w:rsidR="00AA7FC5" w:rsidRPr="00AA7FC5" w:rsidTr="00F34F79">
        <w:tc>
          <w:tcPr>
            <w:tcW w:w="3040" w:type="pct"/>
            <w:gridSpan w:val="2"/>
          </w:tcPr>
          <w:p w:rsidR="00AA7FC5" w:rsidRPr="00AA7FC5" w:rsidRDefault="00AA7FC5" w:rsidP="004C1C92">
            <w:pPr>
              <w:jc w:val="both"/>
              <w:rPr>
                <w:b/>
                <w:szCs w:val="24"/>
              </w:rPr>
            </w:pPr>
            <w:r w:rsidRPr="00AA7FC5">
              <w:rPr>
                <w:b/>
                <w:szCs w:val="24"/>
              </w:rPr>
              <w:t>Existing</w:t>
            </w:r>
          </w:p>
        </w:tc>
        <w:tc>
          <w:tcPr>
            <w:tcW w:w="356" w:type="pct"/>
          </w:tcPr>
          <w:p w:rsidR="00AA7FC5" w:rsidRPr="00AA7FC5" w:rsidRDefault="00AA7FC5" w:rsidP="004C1C92">
            <w:pPr>
              <w:jc w:val="both"/>
              <w:rPr>
                <w:b/>
                <w:szCs w:val="24"/>
              </w:rPr>
            </w:pPr>
          </w:p>
        </w:tc>
        <w:tc>
          <w:tcPr>
            <w:tcW w:w="356" w:type="pct"/>
          </w:tcPr>
          <w:p w:rsidR="00AA7FC5" w:rsidRPr="00AA7FC5" w:rsidRDefault="00AA7FC5" w:rsidP="004C1C92">
            <w:pPr>
              <w:jc w:val="both"/>
              <w:rPr>
                <w:b/>
                <w:szCs w:val="24"/>
              </w:rPr>
            </w:pPr>
          </w:p>
        </w:tc>
        <w:tc>
          <w:tcPr>
            <w:tcW w:w="356" w:type="pct"/>
          </w:tcPr>
          <w:p w:rsidR="00AA7FC5" w:rsidRPr="00AA7FC5" w:rsidRDefault="00AA7FC5" w:rsidP="004C1C92">
            <w:pPr>
              <w:jc w:val="both"/>
              <w:rPr>
                <w:b/>
                <w:szCs w:val="24"/>
              </w:rPr>
            </w:pPr>
          </w:p>
        </w:tc>
        <w:tc>
          <w:tcPr>
            <w:tcW w:w="357" w:type="pct"/>
          </w:tcPr>
          <w:p w:rsidR="00AA7FC5" w:rsidRPr="00AA7FC5" w:rsidRDefault="00AA7FC5" w:rsidP="004C1C92">
            <w:pPr>
              <w:jc w:val="both"/>
              <w:rPr>
                <w:b/>
                <w:szCs w:val="24"/>
              </w:rPr>
            </w:pPr>
          </w:p>
        </w:tc>
        <w:tc>
          <w:tcPr>
            <w:tcW w:w="535" w:type="pct"/>
          </w:tcPr>
          <w:p w:rsidR="00AA7FC5" w:rsidRPr="00AA7FC5" w:rsidRDefault="00AA7FC5" w:rsidP="004C1C92">
            <w:pPr>
              <w:jc w:val="both"/>
              <w:rPr>
                <w:b/>
                <w:szCs w:val="24"/>
              </w:rPr>
            </w:pPr>
          </w:p>
        </w:tc>
      </w:tr>
      <w:tr w:rsidR="004C1C92" w:rsidRPr="004C1C92" w:rsidTr="00F34F79">
        <w:tc>
          <w:tcPr>
            <w:tcW w:w="200" w:type="pct"/>
          </w:tcPr>
          <w:p w:rsidR="004C1C92" w:rsidRPr="004C1C92" w:rsidRDefault="004C1C92" w:rsidP="004C1C92">
            <w:pPr>
              <w:jc w:val="both"/>
              <w:rPr>
                <w:szCs w:val="24"/>
              </w:rPr>
            </w:pPr>
            <w:r w:rsidRPr="004C1C92">
              <w:rPr>
                <w:szCs w:val="24"/>
              </w:rPr>
              <w:t>1</w:t>
            </w:r>
          </w:p>
        </w:tc>
        <w:tc>
          <w:tcPr>
            <w:tcW w:w="2840" w:type="pct"/>
          </w:tcPr>
          <w:p w:rsidR="004C1C92" w:rsidRPr="004C1C92" w:rsidRDefault="004C1C92" w:rsidP="004C1C92">
            <w:pPr>
              <w:jc w:val="both"/>
              <w:rPr>
                <w:szCs w:val="24"/>
              </w:rPr>
            </w:pPr>
            <w:r w:rsidRPr="004C1C92">
              <w:rPr>
                <w:szCs w:val="24"/>
              </w:rPr>
              <w:t xml:space="preserve">Total Population </w:t>
            </w:r>
          </w:p>
          <w:p w:rsidR="004C1C92" w:rsidRPr="004C1C92" w:rsidRDefault="004C1C92" w:rsidP="004C1C92">
            <w:pPr>
              <w:jc w:val="both"/>
              <w:rPr>
                <w:szCs w:val="24"/>
              </w:rPr>
            </w:pPr>
            <w:r w:rsidRPr="004C1C92">
              <w:rPr>
                <w:szCs w:val="24"/>
              </w:rPr>
              <w:t xml:space="preserve">(as per census 2011) </w:t>
            </w:r>
          </w:p>
        </w:tc>
        <w:tc>
          <w:tcPr>
            <w:tcW w:w="356" w:type="pct"/>
          </w:tcPr>
          <w:p w:rsidR="004C1C92" w:rsidRPr="004C1C92" w:rsidRDefault="004C1C92" w:rsidP="004C1C92">
            <w:pPr>
              <w:jc w:val="both"/>
              <w:rPr>
                <w:szCs w:val="24"/>
              </w:rPr>
            </w:pPr>
          </w:p>
        </w:tc>
        <w:tc>
          <w:tcPr>
            <w:tcW w:w="356" w:type="pct"/>
          </w:tcPr>
          <w:p w:rsidR="004C1C92" w:rsidRPr="004C1C92" w:rsidRDefault="004C1C92" w:rsidP="004C1C92">
            <w:pPr>
              <w:jc w:val="both"/>
              <w:rPr>
                <w:szCs w:val="24"/>
              </w:rPr>
            </w:pPr>
          </w:p>
        </w:tc>
        <w:tc>
          <w:tcPr>
            <w:tcW w:w="356" w:type="pct"/>
          </w:tcPr>
          <w:p w:rsidR="004C1C92" w:rsidRPr="004C1C92" w:rsidRDefault="004C1C92" w:rsidP="004C1C92">
            <w:pPr>
              <w:jc w:val="both"/>
              <w:rPr>
                <w:szCs w:val="24"/>
              </w:rPr>
            </w:pPr>
          </w:p>
        </w:tc>
        <w:tc>
          <w:tcPr>
            <w:tcW w:w="357" w:type="pct"/>
          </w:tcPr>
          <w:p w:rsidR="004C1C92" w:rsidRPr="004C1C92" w:rsidRDefault="004C1C92" w:rsidP="004C1C92">
            <w:pPr>
              <w:jc w:val="both"/>
              <w:rPr>
                <w:szCs w:val="24"/>
              </w:rPr>
            </w:pPr>
          </w:p>
        </w:tc>
        <w:tc>
          <w:tcPr>
            <w:tcW w:w="535" w:type="pct"/>
          </w:tcPr>
          <w:p w:rsidR="004C1C92" w:rsidRPr="004C1C92" w:rsidRDefault="004C1C92" w:rsidP="004C1C92">
            <w:pPr>
              <w:jc w:val="both"/>
              <w:rPr>
                <w:szCs w:val="24"/>
              </w:rPr>
            </w:pPr>
          </w:p>
        </w:tc>
      </w:tr>
      <w:tr w:rsidR="004C1C92" w:rsidRPr="004C1C92" w:rsidTr="00F34F79">
        <w:tc>
          <w:tcPr>
            <w:tcW w:w="200" w:type="pct"/>
          </w:tcPr>
          <w:p w:rsidR="004C1C92" w:rsidRPr="004C1C92" w:rsidRDefault="003B4219" w:rsidP="004C1C92">
            <w:pPr>
              <w:jc w:val="both"/>
              <w:rPr>
                <w:szCs w:val="24"/>
              </w:rPr>
            </w:pPr>
            <w:r>
              <w:rPr>
                <w:szCs w:val="24"/>
              </w:rPr>
              <w:t>2</w:t>
            </w:r>
          </w:p>
        </w:tc>
        <w:tc>
          <w:tcPr>
            <w:tcW w:w="2840" w:type="pct"/>
          </w:tcPr>
          <w:p w:rsidR="004C1C92" w:rsidRPr="004C1C92" w:rsidRDefault="004C1C92" w:rsidP="004C1C92">
            <w:pPr>
              <w:jc w:val="both"/>
              <w:rPr>
                <w:szCs w:val="24"/>
              </w:rPr>
            </w:pPr>
            <w:r w:rsidRPr="004C1C92">
              <w:rPr>
                <w:szCs w:val="24"/>
              </w:rPr>
              <w:t>Decadal Growth in Rural Population (%)  (2001-2011)</w:t>
            </w:r>
          </w:p>
        </w:tc>
        <w:tc>
          <w:tcPr>
            <w:tcW w:w="356" w:type="pct"/>
          </w:tcPr>
          <w:p w:rsidR="004C1C92" w:rsidRPr="004C1C92" w:rsidRDefault="004C1C92" w:rsidP="004C1C92">
            <w:pPr>
              <w:jc w:val="both"/>
              <w:rPr>
                <w:b/>
                <w:i/>
                <w:color w:val="1F4E79" w:themeColor="accent1" w:themeShade="80"/>
              </w:rPr>
            </w:pPr>
          </w:p>
        </w:tc>
        <w:tc>
          <w:tcPr>
            <w:tcW w:w="356" w:type="pct"/>
          </w:tcPr>
          <w:p w:rsidR="004C1C92" w:rsidRPr="004C1C92" w:rsidRDefault="004C1C92" w:rsidP="004C1C92">
            <w:pPr>
              <w:jc w:val="both"/>
              <w:rPr>
                <w:b/>
                <w:i/>
                <w:color w:val="1F4E79" w:themeColor="accent1" w:themeShade="80"/>
              </w:rPr>
            </w:pPr>
          </w:p>
        </w:tc>
        <w:tc>
          <w:tcPr>
            <w:tcW w:w="356" w:type="pct"/>
          </w:tcPr>
          <w:p w:rsidR="004C1C92" w:rsidRPr="004C1C92" w:rsidRDefault="004C1C92" w:rsidP="004C1C92">
            <w:pPr>
              <w:jc w:val="both"/>
              <w:rPr>
                <w:b/>
                <w:i/>
                <w:color w:val="1F4E79" w:themeColor="accent1" w:themeShade="80"/>
              </w:rPr>
            </w:pPr>
          </w:p>
        </w:tc>
        <w:tc>
          <w:tcPr>
            <w:tcW w:w="357" w:type="pct"/>
          </w:tcPr>
          <w:p w:rsidR="004C1C92" w:rsidRPr="004C1C92" w:rsidRDefault="004C1C92" w:rsidP="004C1C92">
            <w:pPr>
              <w:jc w:val="both"/>
              <w:rPr>
                <w:b/>
                <w:i/>
                <w:color w:val="1F4E79" w:themeColor="accent1" w:themeShade="80"/>
              </w:rPr>
            </w:pPr>
          </w:p>
        </w:tc>
        <w:tc>
          <w:tcPr>
            <w:tcW w:w="535" w:type="pct"/>
          </w:tcPr>
          <w:p w:rsidR="004C1C92" w:rsidRPr="004C1C92" w:rsidRDefault="004C1C92" w:rsidP="004C1C92">
            <w:pPr>
              <w:jc w:val="both"/>
              <w:rPr>
                <w:b/>
                <w:i/>
                <w:color w:val="1F4E79" w:themeColor="accent1" w:themeShade="80"/>
              </w:rPr>
            </w:pPr>
          </w:p>
        </w:tc>
      </w:tr>
      <w:tr w:rsidR="004C1C92" w:rsidRPr="004C1C92" w:rsidTr="00F34F79">
        <w:tc>
          <w:tcPr>
            <w:tcW w:w="200" w:type="pct"/>
          </w:tcPr>
          <w:p w:rsidR="004C1C92" w:rsidRPr="004C1C92" w:rsidRDefault="003B4219" w:rsidP="004C1C92">
            <w:pPr>
              <w:jc w:val="both"/>
              <w:rPr>
                <w:szCs w:val="24"/>
              </w:rPr>
            </w:pPr>
            <w:r>
              <w:rPr>
                <w:szCs w:val="24"/>
              </w:rPr>
              <w:t>3</w:t>
            </w:r>
          </w:p>
        </w:tc>
        <w:tc>
          <w:tcPr>
            <w:tcW w:w="2840" w:type="pct"/>
          </w:tcPr>
          <w:p w:rsidR="004C1C92" w:rsidRPr="004C1C92" w:rsidRDefault="004C1C92" w:rsidP="004C1C92">
            <w:pPr>
              <w:jc w:val="both"/>
              <w:rPr>
                <w:szCs w:val="24"/>
              </w:rPr>
            </w:pPr>
            <w:r w:rsidRPr="004C1C92">
              <w:rPr>
                <w:szCs w:val="24"/>
              </w:rPr>
              <w:t>Household Size</w:t>
            </w:r>
          </w:p>
        </w:tc>
        <w:tc>
          <w:tcPr>
            <w:tcW w:w="356" w:type="pct"/>
          </w:tcPr>
          <w:p w:rsidR="004C1C92" w:rsidRPr="004C1C92" w:rsidRDefault="004C1C92" w:rsidP="004C1C92">
            <w:pPr>
              <w:jc w:val="both"/>
              <w:rPr>
                <w:b/>
                <w:i/>
                <w:color w:val="1F4E79" w:themeColor="accent1" w:themeShade="80"/>
              </w:rPr>
            </w:pPr>
          </w:p>
        </w:tc>
        <w:tc>
          <w:tcPr>
            <w:tcW w:w="356" w:type="pct"/>
          </w:tcPr>
          <w:p w:rsidR="004C1C92" w:rsidRPr="004C1C92" w:rsidRDefault="004C1C92" w:rsidP="004C1C92">
            <w:pPr>
              <w:jc w:val="both"/>
              <w:rPr>
                <w:b/>
                <w:i/>
                <w:color w:val="1F4E79" w:themeColor="accent1" w:themeShade="80"/>
              </w:rPr>
            </w:pPr>
          </w:p>
        </w:tc>
        <w:tc>
          <w:tcPr>
            <w:tcW w:w="356" w:type="pct"/>
          </w:tcPr>
          <w:p w:rsidR="004C1C92" w:rsidRPr="004C1C92" w:rsidRDefault="004C1C92" w:rsidP="004C1C92">
            <w:pPr>
              <w:jc w:val="both"/>
              <w:rPr>
                <w:b/>
                <w:i/>
                <w:color w:val="1F4E79" w:themeColor="accent1" w:themeShade="80"/>
              </w:rPr>
            </w:pPr>
          </w:p>
        </w:tc>
        <w:tc>
          <w:tcPr>
            <w:tcW w:w="357" w:type="pct"/>
          </w:tcPr>
          <w:p w:rsidR="004C1C92" w:rsidRPr="004C1C92" w:rsidRDefault="004C1C92" w:rsidP="004C1C92">
            <w:pPr>
              <w:jc w:val="both"/>
              <w:rPr>
                <w:szCs w:val="24"/>
              </w:rPr>
            </w:pPr>
          </w:p>
        </w:tc>
        <w:tc>
          <w:tcPr>
            <w:tcW w:w="535" w:type="pct"/>
          </w:tcPr>
          <w:p w:rsidR="004C1C92" w:rsidRPr="004C1C92" w:rsidRDefault="0046554A" w:rsidP="004C1C92">
            <w:pPr>
              <w:jc w:val="both"/>
              <w:rPr>
                <w:szCs w:val="24"/>
              </w:rPr>
            </w:pPr>
            <w:r>
              <w:rPr>
                <w:szCs w:val="24"/>
              </w:rPr>
              <w:t>(a</w:t>
            </w:r>
            <w:r w:rsidR="004C1C92" w:rsidRPr="004C1C92">
              <w:rPr>
                <w:szCs w:val="24"/>
              </w:rPr>
              <w:t>vg</w:t>
            </w:r>
            <w:r>
              <w:rPr>
                <w:szCs w:val="24"/>
              </w:rPr>
              <w:t>.</w:t>
            </w:r>
            <w:r w:rsidR="004C1C92" w:rsidRPr="004C1C92">
              <w:rPr>
                <w:szCs w:val="24"/>
              </w:rPr>
              <w:t>)</w:t>
            </w:r>
          </w:p>
        </w:tc>
      </w:tr>
      <w:tr w:rsidR="004C1C92" w:rsidRPr="004C1C92" w:rsidTr="00F34F79">
        <w:tc>
          <w:tcPr>
            <w:tcW w:w="200" w:type="pct"/>
          </w:tcPr>
          <w:p w:rsidR="004C1C92" w:rsidRPr="004C1C92" w:rsidRDefault="003B4219" w:rsidP="004C1C92">
            <w:pPr>
              <w:jc w:val="both"/>
              <w:rPr>
                <w:szCs w:val="24"/>
              </w:rPr>
            </w:pPr>
            <w:r>
              <w:rPr>
                <w:szCs w:val="24"/>
              </w:rPr>
              <w:t>4</w:t>
            </w:r>
          </w:p>
        </w:tc>
        <w:tc>
          <w:tcPr>
            <w:tcW w:w="2840" w:type="pct"/>
          </w:tcPr>
          <w:p w:rsidR="004C1C92" w:rsidRPr="004C1C92" w:rsidRDefault="004C1C92" w:rsidP="004C1C92">
            <w:pPr>
              <w:jc w:val="both"/>
              <w:rPr>
                <w:szCs w:val="24"/>
              </w:rPr>
            </w:pPr>
            <w:r w:rsidRPr="004C1C92">
              <w:rPr>
                <w:szCs w:val="24"/>
              </w:rPr>
              <w:t>Sex Ratio</w:t>
            </w:r>
          </w:p>
        </w:tc>
        <w:tc>
          <w:tcPr>
            <w:tcW w:w="356" w:type="pct"/>
          </w:tcPr>
          <w:p w:rsidR="004C1C92" w:rsidRPr="004C1C92" w:rsidRDefault="004C1C92" w:rsidP="004C1C92">
            <w:pPr>
              <w:jc w:val="both"/>
              <w:rPr>
                <w:b/>
                <w:i/>
                <w:color w:val="1F4E79" w:themeColor="accent1" w:themeShade="80"/>
              </w:rPr>
            </w:pPr>
          </w:p>
        </w:tc>
        <w:tc>
          <w:tcPr>
            <w:tcW w:w="356" w:type="pct"/>
          </w:tcPr>
          <w:p w:rsidR="004C1C92" w:rsidRPr="004C1C92" w:rsidRDefault="004C1C92" w:rsidP="004C1C92">
            <w:pPr>
              <w:jc w:val="both"/>
              <w:rPr>
                <w:b/>
                <w:i/>
                <w:color w:val="1F4E79" w:themeColor="accent1" w:themeShade="80"/>
              </w:rPr>
            </w:pPr>
          </w:p>
        </w:tc>
        <w:tc>
          <w:tcPr>
            <w:tcW w:w="356" w:type="pct"/>
          </w:tcPr>
          <w:p w:rsidR="004C1C92" w:rsidRPr="004C1C92" w:rsidRDefault="004C1C92" w:rsidP="004C1C92">
            <w:pPr>
              <w:jc w:val="both"/>
              <w:rPr>
                <w:b/>
                <w:i/>
                <w:color w:val="1F4E79" w:themeColor="accent1" w:themeShade="80"/>
              </w:rPr>
            </w:pPr>
          </w:p>
        </w:tc>
        <w:tc>
          <w:tcPr>
            <w:tcW w:w="357" w:type="pct"/>
          </w:tcPr>
          <w:p w:rsidR="004C1C92" w:rsidRPr="004C1C92" w:rsidRDefault="004C1C92" w:rsidP="004C1C92">
            <w:pPr>
              <w:jc w:val="both"/>
              <w:rPr>
                <w:szCs w:val="24"/>
              </w:rPr>
            </w:pPr>
          </w:p>
        </w:tc>
        <w:tc>
          <w:tcPr>
            <w:tcW w:w="535" w:type="pct"/>
          </w:tcPr>
          <w:p w:rsidR="004C1C92" w:rsidRPr="004C1C92" w:rsidRDefault="004C1C92" w:rsidP="004C1C92">
            <w:pPr>
              <w:jc w:val="both"/>
              <w:rPr>
                <w:szCs w:val="24"/>
              </w:rPr>
            </w:pPr>
          </w:p>
        </w:tc>
      </w:tr>
      <w:tr w:rsidR="004C1C92" w:rsidRPr="004C1C92" w:rsidTr="00F34F79">
        <w:tc>
          <w:tcPr>
            <w:tcW w:w="200" w:type="pct"/>
          </w:tcPr>
          <w:p w:rsidR="004C1C92" w:rsidRPr="004C1C92" w:rsidRDefault="003B4219" w:rsidP="004C1C92">
            <w:pPr>
              <w:jc w:val="both"/>
              <w:rPr>
                <w:szCs w:val="24"/>
              </w:rPr>
            </w:pPr>
            <w:r>
              <w:rPr>
                <w:szCs w:val="24"/>
              </w:rPr>
              <w:t>5</w:t>
            </w:r>
          </w:p>
        </w:tc>
        <w:tc>
          <w:tcPr>
            <w:tcW w:w="2840" w:type="pct"/>
          </w:tcPr>
          <w:p w:rsidR="004C1C92" w:rsidRPr="004C1C92" w:rsidRDefault="004C1C92" w:rsidP="007A19DA">
            <w:pPr>
              <w:rPr>
                <w:szCs w:val="24"/>
              </w:rPr>
            </w:pPr>
            <w:r w:rsidRPr="004C1C92">
              <w:rPr>
                <w:szCs w:val="24"/>
              </w:rPr>
              <w:t xml:space="preserve">Age Profile (Age bracket with the largest % of </w:t>
            </w:r>
            <w:r w:rsidR="0046554A" w:rsidRPr="004C1C92">
              <w:rPr>
                <w:szCs w:val="24"/>
              </w:rPr>
              <w:t>population)</w:t>
            </w:r>
          </w:p>
        </w:tc>
        <w:tc>
          <w:tcPr>
            <w:tcW w:w="356" w:type="pct"/>
          </w:tcPr>
          <w:p w:rsidR="004C1C92" w:rsidRPr="004C1C92" w:rsidRDefault="004C1C92" w:rsidP="004C1C92">
            <w:pPr>
              <w:jc w:val="both"/>
              <w:rPr>
                <w:b/>
                <w:i/>
                <w:color w:val="1F4E79" w:themeColor="accent1" w:themeShade="80"/>
              </w:rPr>
            </w:pPr>
          </w:p>
        </w:tc>
        <w:tc>
          <w:tcPr>
            <w:tcW w:w="356" w:type="pct"/>
          </w:tcPr>
          <w:p w:rsidR="004C1C92" w:rsidRPr="004C1C92" w:rsidRDefault="004C1C92" w:rsidP="004C1C92">
            <w:pPr>
              <w:jc w:val="both"/>
              <w:rPr>
                <w:b/>
                <w:i/>
                <w:color w:val="1F4E79" w:themeColor="accent1" w:themeShade="80"/>
              </w:rPr>
            </w:pPr>
          </w:p>
        </w:tc>
        <w:tc>
          <w:tcPr>
            <w:tcW w:w="356" w:type="pct"/>
          </w:tcPr>
          <w:p w:rsidR="004C1C92" w:rsidRPr="004C1C92" w:rsidRDefault="004C1C92" w:rsidP="004C1C92">
            <w:pPr>
              <w:jc w:val="both"/>
              <w:rPr>
                <w:b/>
                <w:i/>
                <w:color w:val="1F4E79" w:themeColor="accent1" w:themeShade="80"/>
              </w:rPr>
            </w:pPr>
          </w:p>
        </w:tc>
        <w:tc>
          <w:tcPr>
            <w:tcW w:w="357" w:type="pct"/>
          </w:tcPr>
          <w:p w:rsidR="004C1C92" w:rsidRPr="004C1C92" w:rsidRDefault="004C1C92" w:rsidP="004C1C92">
            <w:pPr>
              <w:jc w:val="both"/>
              <w:rPr>
                <w:szCs w:val="24"/>
              </w:rPr>
            </w:pPr>
          </w:p>
        </w:tc>
        <w:tc>
          <w:tcPr>
            <w:tcW w:w="535" w:type="pct"/>
          </w:tcPr>
          <w:p w:rsidR="004C1C92" w:rsidRPr="004C1C92" w:rsidRDefault="004C1C92" w:rsidP="004C1C92">
            <w:pPr>
              <w:jc w:val="both"/>
              <w:rPr>
                <w:szCs w:val="24"/>
              </w:rPr>
            </w:pPr>
          </w:p>
        </w:tc>
      </w:tr>
      <w:tr w:rsidR="0004378F" w:rsidRPr="004C1C92" w:rsidTr="00F34F79">
        <w:tc>
          <w:tcPr>
            <w:tcW w:w="200" w:type="pct"/>
          </w:tcPr>
          <w:p w:rsidR="0004378F" w:rsidRPr="004C1C92" w:rsidRDefault="003B4219" w:rsidP="004C1C92">
            <w:pPr>
              <w:jc w:val="both"/>
              <w:rPr>
                <w:szCs w:val="24"/>
              </w:rPr>
            </w:pPr>
            <w:r>
              <w:rPr>
                <w:szCs w:val="24"/>
              </w:rPr>
              <w:t>6</w:t>
            </w:r>
          </w:p>
        </w:tc>
        <w:tc>
          <w:tcPr>
            <w:tcW w:w="2840" w:type="pct"/>
          </w:tcPr>
          <w:p w:rsidR="0004378F" w:rsidRPr="004C1C92" w:rsidRDefault="0004378F" w:rsidP="0004378F">
            <w:pPr>
              <w:jc w:val="both"/>
              <w:rPr>
                <w:szCs w:val="24"/>
              </w:rPr>
            </w:pPr>
            <w:r>
              <w:rPr>
                <w:szCs w:val="24"/>
              </w:rPr>
              <w:t xml:space="preserve">Total Land </w:t>
            </w:r>
            <w:r w:rsidR="0046554A">
              <w:rPr>
                <w:szCs w:val="24"/>
              </w:rPr>
              <w:t xml:space="preserve">Area </w:t>
            </w:r>
          </w:p>
        </w:tc>
        <w:tc>
          <w:tcPr>
            <w:tcW w:w="356" w:type="pct"/>
          </w:tcPr>
          <w:p w:rsidR="0004378F" w:rsidRPr="004C1C92" w:rsidRDefault="0004378F" w:rsidP="004C1C92">
            <w:pPr>
              <w:jc w:val="both"/>
              <w:rPr>
                <w:b/>
                <w:i/>
                <w:color w:val="1F4E79" w:themeColor="accent1" w:themeShade="80"/>
              </w:rPr>
            </w:pPr>
          </w:p>
        </w:tc>
        <w:tc>
          <w:tcPr>
            <w:tcW w:w="356" w:type="pct"/>
          </w:tcPr>
          <w:p w:rsidR="0004378F" w:rsidRPr="004C1C92" w:rsidRDefault="0004378F" w:rsidP="004C1C92">
            <w:pPr>
              <w:jc w:val="both"/>
              <w:rPr>
                <w:b/>
                <w:i/>
                <w:color w:val="1F4E79" w:themeColor="accent1" w:themeShade="80"/>
              </w:rPr>
            </w:pPr>
          </w:p>
        </w:tc>
        <w:tc>
          <w:tcPr>
            <w:tcW w:w="356" w:type="pct"/>
          </w:tcPr>
          <w:p w:rsidR="0004378F" w:rsidRPr="004C1C92" w:rsidRDefault="0004378F" w:rsidP="004C1C92">
            <w:pPr>
              <w:jc w:val="both"/>
              <w:rPr>
                <w:b/>
                <w:i/>
                <w:color w:val="1F4E79" w:themeColor="accent1" w:themeShade="80"/>
              </w:rPr>
            </w:pPr>
          </w:p>
        </w:tc>
        <w:tc>
          <w:tcPr>
            <w:tcW w:w="357" w:type="pct"/>
          </w:tcPr>
          <w:p w:rsidR="0004378F" w:rsidRPr="004C1C92" w:rsidRDefault="0004378F" w:rsidP="004C1C92">
            <w:pPr>
              <w:jc w:val="both"/>
              <w:rPr>
                <w:szCs w:val="24"/>
              </w:rPr>
            </w:pPr>
          </w:p>
        </w:tc>
        <w:tc>
          <w:tcPr>
            <w:tcW w:w="535" w:type="pct"/>
          </w:tcPr>
          <w:p w:rsidR="0004378F" w:rsidRPr="004C1C92" w:rsidRDefault="0004378F" w:rsidP="004C1C92">
            <w:pPr>
              <w:jc w:val="both"/>
              <w:rPr>
                <w:szCs w:val="24"/>
              </w:rPr>
            </w:pPr>
          </w:p>
        </w:tc>
      </w:tr>
      <w:tr w:rsidR="0004378F" w:rsidRPr="004C1C92" w:rsidTr="00F34F79">
        <w:tc>
          <w:tcPr>
            <w:tcW w:w="200" w:type="pct"/>
          </w:tcPr>
          <w:p w:rsidR="0004378F" w:rsidRDefault="0004378F" w:rsidP="004C1C92">
            <w:pPr>
              <w:jc w:val="both"/>
              <w:rPr>
                <w:szCs w:val="24"/>
              </w:rPr>
            </w:pPr>
          </w:p>
        </w:tc>
        <w:tc>
          <w:tcPr>
            <w:tcW w:w="2840" w:type="pct"/>
          </w:tcPr>
          <w:p w:rsidR="0004378F" w:rsidRDefault="0004378F" w:rsidP="0004378F">
            <w:pPr>
              <w:jc w:val="both"/>
              <w:rPr>
                <w:szCs w:val="24"/>
              </w:rPr>
            </w:pPr>
            <w:r>
              <w:rPr>
                <w:szCs w:val="24"/>
              </w:rPr>
              <w:t>Under agriculture</w:t>
            </w:r>
          </w:p>
        </w:tc>
        <w:tc>
          <w:tcPr>
            <w:tcW w:w="356" w:type="pct"/>
          </w:tcPr>
          <w:p w:rsidR="0004378F" w:rsidRPr="004C1C92" w:rsidRDefault="0004378F" w:rsidP="004C1C92">
            <w:pPr>
              <w:jc w:val="both"/>
              <w:rPr>
                <w:b/>
                <w:i/>
                <w:color w:val="1F4E79" w:themeColor="accent1" w:themeShade="80"/>
              </w:rPr>
            </w:pPr>
          </w:p>
        </w:tc>
        <w:tc>
          <w:tcPr>
            <w:tcW w:w="356" w:type="pct"/>
          </w:tcPr>
          <w:p w:rsidR="0004378F" w:rsidRPr="004C1C92" w:rsidRDefault="0004378F" w:rsidP="004C1C92">
            <w:pPr>
              <w:jc w:val="both"/>
              <w:rPr>
                <w:b/>
                <w:i/>
                <w:color w:val="1F4E79" w:themeColor="accent1" w:themeShade="80"/>
              </w:rPr>
            </w:pPr>
          </w:p>
        </w:tc>
        <w:tc>
          <w:tcPr>
            <w:tcW w:w="356" w:type="pct"/>
          </w:tcPr>
          <w:p w:rsidR="0004378F" w:rsidRPr="004C1C92" w:rsidRDefault="0004378F" w:rsidP="004C1C92">
            <w:pPr>
              <w:jc w:val="both"/>
              <w:rPr>
                <w:b/>
                <w:i/>
                <w:color w:val="1F4E79" w:themeColor="accent1" w:themeShade="80"/>
              </w:rPr>
            </w:pPr>
          </w:p>
        </w:tc>
        <w:tc>
          <w:tcPr>
            <w:tcW w:w="357" w:type="pct"/>
          </w:tcPr>
          <w:p w:rsidR="0004378F" w:rsidRPr="004C1C92" w:rsidRDefault="0004378F" w:rsidP="004C1C92">
            <w:pPr>
              <w:jc w:val="both"/>
              <w:rPr>
                <w:szCs w:val="24"/>
              </w:rPr>
            </w:pPr>
          </w:p>
        </w:tc>
        <w:tc>
          <w:tcPr>
            <w:tcW w:w="535" w:type="pct"/>
          </w:tcPr>
          <w:p w:rsidR="0004378F" w:rsidRPr="004C1C92" w:rsidRDefault="0004378F" w:rsidP="004C1C92">
            <w:pPr>
              <w:jc w:val="both"/>
              <w:rPr>
                <w:szCs w:val="24"/>
              </w:rPr>
            </w:pPr>
          </w:p>
        </w:tc>
      </w:tr>
      <w:tr w:rsidR="0004378F" w:rsidRPr="004C1C92" w:rsidTr="00F34F79">
        <w:tc>
          <w:tcPr>
            <w:tcW w:w="200" w:type="pct"/>
          </w:tcPr>
          <w:p w:rsidR="0004378F" w:rsidRDefault="0004378F" w:rsidP="004C1C92">
            <w:pPr>
              <w:jc w:val="both"/>
              <w:rPr>
                <w:szCs w:val="24"/>
              </w:rPr>
            </w:pPr>
          </w:p>
        </w:tc>
        <w:tc>
          <w:tcPr>
            <w:tcW w:w="2840" w:type="pct"/>
          </w:tcPr>
          <w:p w:rsidR="0004378F" w:rsidRDefault="0004378F" w:rsidP="0004378F">
            <w:pPr>
              <w:jc w:val="both"/>
              <w:rPr>
                <w:szCs w:val="24"/>
              </w:rPr>
            </w:pPr>
            <w:r>
              <w:rPr>
                <w:szCs w:val="24"/>
              </w:rPr>
              <w:t>Under Forests</w:t>
            </w:r>
          </w:p>
        </w:tc>
        <w:tc>
          <w:tcPr>
            <w:tcW w:w="356" w:type="pct"/>
          </w:tcPr>
          <w:p w:rsidR="0004378F" w:rsidRPr="004C1C92" w:rsidRDefault="0004378F" w:rsidP="004C1C92">
            <w:pPr>
              <w:jc w:val="both"/>
              <w:rPr>
                <w:b/>
                <w:i/>
                <w:color w:val="1F4E79" w:themeColor="accent1" w:themeShade="80"/>
              </w:rPr>
            </w:pPr>
          </w:p>
        </w:tc>
        <w:tc>
          <w:tcPr>
            <w:tcW w:w="356" w:type="pct"/>
          </w:tcPr>
          <w:p w:rsidR="0004378F" w:rsidRPr="004C1C92" w:rsidRDefault="0004378F" w:rsidP="004C1C92">
            <w:pPr>
              <w:jc w:val="both"/>
              <w:rPr>
                <w:b/>
                <w:i/>
                <w:color w:val="1F4E79" w:themeColor="accent1" w:themeShade="80"/>
              </w:rPr>
            </w:pPr>
          </w:p>
        </w:tc>
        <w:tc>
          <w:tcPr>
            <w:tcW w:w="356" w:type="pct"/>
          </w:tcPr>
          <w:p w:rsidR="0004378F" w:rsidRPr="004C1C92" w:rsidRDefault="0004378F" w:rsidP="004C1C92">
            <w:pPr>
              <w:jc w:val="both"/>
              <w:rPr>
                <w:b/>
                <w:i/>
                <w:color w:val="1F4E79" w:themeColor="accent1" w:themeShade="80"/>
              </w:rPr>
            </w:pPr>
          </w:p>
        </w:tc>
        <w:tc>
          <w:tcPr>
            <w:tcW w:w="357" w:type="pct"/>
          </w:tcPr>
          <w:p w:rsidR="0004378F" w:rsidRPr="004C1C92" w:rsidRDefault="0004378F" w:rsidP="004C1C92">
            <w:pPr>
              <w:jc w:val="both"/>
              <w:rPr>
                <w:szCs w:val="24"/>
              </w:rPr>
            </w:pPr>
          </w:p>
        </w:tc>
        <w:tc>
          <w:tcPr>
            <w:tcW w:w="535" w:type="pct"/>
          </w:tcPr>
          <w:p w:rsidR="0004378F" w:rsidRPr="004C1C92" w:rsidRDefault="0004378F" w:rsidP="004C1C92">
            <w:pPr>
              <w:jc w:val="both"/>
              <w:rPr>
                <w:szCs w:val="24"/>
              </w:rPr>
            </w:pPr>
          </w:p>
        </w:tc>
      </w:tr>
      <w:tr w:rsidR="00AA7FC5" w:rsidRPr="00AA7FC5" w:rsidTr="00F34F79">
        <w:tc>
          <w:tcPr>
            <w:tcW w:w="3040" w:type="pct"/>
            <w:gridSpan w:val="2"/>
          </w:tcPr>
          <w:p w:rsidR="00AA7FC5" w:rsidRPr="00AA7FC5" w:rsidRDefault="00AA7FC5" w:rsidP="004C1C92">
            <w:pPr>
              <w:jc w:val="both"/>
              <w:rPr>
                <w:b/>
                <w:szCs w:val="24"/>
              </w:rPr>
            </w:pPr>
            <w:r w:rsidRPr="00AA7FC5">
              <w:rPr>
                <w:b/>
                <w:szCs w:val="24"/>
              </w:rPr>
              <w:t>Projected Scenario- 2020</w:t>
            </w:r>
          </w:p>
        </w:tc>
        <w:tc>
          <w:tcPr>
            <w:tcW w:w="356" w:type="pct"/>
          </w:tcPr>
          <w:p w:rsidR="00AA7FC5" w:rsidRPr="00AA7FC5" w:rsidRDefault="00AA7FC5" w:rsidP="004C1C92">
            <w:pPr>
              <w:jc w:val="both"/>
              <w:rPr>
                <w:b/>
                <w:i/>
                <w:color w:val="1F4E79" w:themeColor="accent1" w:themeShade="80"/>
              </w:rPr>
            </w:pPr>
          </w:p>
        </w:tc>
        <w:tc>
          <w:tcPr>
            <w:tcW w:w="356" w:type="pct"/>
          </w:tcPr>
          <w:p w:rsidR="00AA7FC5" w:rsidRPr="00AA7FC5" w:rsidRDefault="00AA7FC5" w:rsidP="004C1C92">
            <w:pPr>
              <w:jc w:val="both"/>
              <w:rPr>
                <w:b/>
                <w:i/>
                <w:color w:val="1F4E79" w:themeColor="accent1" w:themeShade="80"/>
              </w:rPr>
            </w:pPr>
          </w:p>
        </w:tc>
        <w:tc>
          <w:tcPr>
            <w:tcW w:w="356" w:type="pct"/>
          </w:tcPr>
          <w:p w:rsidR="00AA7FC5" w:rsidRPr="00AA7FC5" w:rsidRDefault="00AA7FC5" w:rsidP="004C1C92">
            <w:pPr>
              <w:jc w:val="both"/>
              <w:rPr>
                <w:b/>
                <w:i/>
                <w:color w:val="1F4E79" w:themeColor="accent1" w:themeShade="80"/>
              </w:rPr>
            </w:pPr>
          </w:p>
        </w:tc>
        <w:tc>
          <w:tcPr>
            <w:tcW w:w="357" w:type="pct"/>
          </w:tcPr>
          <w:p w:rsidR="00AA7FC5" w:rsidRPr="00AA7FC5" w:rsidRDefault="00AA7FC5" w:rsidP="004C1C92">
            <w:pPr>
              <w:jc w:val="both"/>
              <w:rPr>
                <w:b/>
                <w:szCs w:val="24"/>
              </w:rPr>
            </w:pPr>
          </w:p>
        </w:tc>
        <w:tc>
          <w:tcPr>
            <w:tcW w:w="535" w:type="pct"/>
          </w:tcPr>
          <w:p w:rsidR="00AA7FC5" w:rsidRPr="00AA7FC5" w:rsidRDefault="00AA7FC5" w:rsidP="004C1C92">
            <w:pPr>
              <w:jc w:val="both"/>
              <w:rPr>
                <w:b/>
                <w:szCs w:val="24"/>
              </w:rPr>
            </w:pPr>
          </w:p>
        </w:tc>
      </w:tr>
      <w:tr w:rsidR="00AA7FC5" w:rsidRPr="004C1C92" w:rsidTr="00F34F79">
        <w:tc>
          <w:tcPr>
            <w:tcW w:w="200" w:type="pct"/>
          </w:tcPr>
          <w:p w:rsidR="00AA7FC5" w:rsidRPr="004C1C92" w:rsidRDefault="00AA7FC5" w:rsidP="0013122E">
            <w:pPr>
              <w:jc w:val="both"/>
              <w:rPr>
                <w:szCs w:val="24"/>
              </w:rPr>
            </w:pPr>
            <w:r>
              <w:rPr>
                <w:szCs w:val="24"/>
              </w:rPr>
              <w:t>2</w:t>
            </w:r>
          </w:p>
        </w:tc>
        <w:tc>
          <w:tcPr>
            <w:tcW w:w="2840" w:type="pct"/>
          </w:tcPr>
          <w:p w:rsidR="00AA7FC5" w:rsidRPr="004C1C92" w:rsidRDefault="00AA7FC5" w:rsidP="00AA7FC5">
            <w:pPr>
              <w:jc w:val="both"/>
              <w:rPr>
                <w:szCs w:val="24"/>
              </w:rPr>
            </w:pPr>
            <w:r>
              <w:rPr>
                <w:szCs w:val="24"/>
              </w:rPr>
              <w:t xml:space="preserve">Rural Population </w:t>
            </w:r>
          </w:p>
        </w:tc>
        <w:tc>
          <w:tcPr>
            <w:tcW w:w="356" w:type="pct"/>
          </w:tcPr>
          <w:p w:rsidR="00AA7FC5" w:rsidRPr="004C1C92" w:rsidRDefault="00AA7FC5" w:rsidP="0013122E">
            <w:pPr>
              <w:jc w:val="both"/>
              <w:rPr>
                <w:szCs w:val="24"/>
              </w:rPr>
            </w:pPr>
          </w:p>
        </w:tc>
        <w:tc>
          <w:tcPr>
            <w:tcW w:w="356" w:type="pct"/>
          </w:tcPr>
          <w:p w:rsidR="00AA7FC5" w:rsidRPr="004C1C92" w:rsidRDefault="00AA7FC5" w:rsidP="0013122E">
            <w:pPr>
              <w:jc w:val="both"/>
              <w:rPr>
                <w:szCs w:val="24"/>
              </w:rPr>
            </w:pPr>
          </w:p>
        </w:tc>
        <w:tc>
          <w:tcPr>
            <w:tcW w:w="356" w:type="pct"/>
          </w:tcPr>
          <w:p w:rsidR="00AA7FC5" w:rsidRPr="004C1C92" w:rsidRDefault="00AA7FC5" w:rsidP="0013122E">
            <w:pPr>
              <w:jc w:val="both"/>
              <w:rPr>
                <w:szCs w:val="24"/>
              </w:rPr>
            </w:pPr>
          </w:p>
        </w:tc>
        <w:tc>
          <w:tcPr>
            <w:tcW w:w="357" w:type="pct"/>
          </w:tcPr>
          <w:p w:rsidR="00AA7FC5" w:rsidRPr="004C1C92" w:rsidRDefault="00AA7FC5" w:rsidP="0013122E">
            <w:pPr>
              <w:jc w:val="both"/>
              <w:rPr>
                <w:szCs w:val="24"/>
              </w:rPr>
            </w:pPr>
          </w:p>
        </w:tc>
        <w:tc>
          <w:tcPr>
            <w:tcW w:w="535" w:type="pct"/>
          </w:tcPr>
          <w:p w:rsidR="00AA7FC5" w:rsidRPr="004C1C92" w:rsidRDefault="00AA7FC5" w:rsidP="0013122E">
            <w:pPr>
              <w:jc w:val="both"/>
              <w:rPr>
                <w:szCs w:val="24"/>
              </w:rPr>
            </w:pPr>
          </w:p>
        </w:tc>
      </w:tr>
    </w:tbl>
    <w:p w:rsidR="0013122E" w:rsidRPr="00354E52" w:rsidRDefault="004C1C92" w:rsidP="00354E52">
      <w:pPr>
        <w:spacing w:line="240" w:lineRule="auto"/>
        <w:ind w:firstLine="720"/>
        <w:jc w:val="both"/>
        <w:rPr>
          <w:sz w:val="20"/>
          <w:szCs w:val="24"/>
        </w:rPr>
      </w:pPr>
      <w:r w:rsidRPr="0013122E">
        <w:rPr>
          <w:b/>
          <w:sz w:val="20"/>
          <w:szCs w:val="24"/>
        </w:rPr>
        <w:t>Source:</w:t>
      </w:r>
      <w:r w:rsidRPr="0013122E">
        <w:rPr>
          <w:sz w:val="20"/>
          <w:szCs w:val="24"/>
        </w:rPr>
        <w:t xml:space="preserve"> Census of India / any other GoI or </w:t>
      </w:r>
      <w:r w:rsidR="006C2568">
        <w:rPr>
          <w:sz w:val="20"/>
          <w:szCs w:val="24"/>
        </w:rPr>
        <w:t>State</w:t>
      </w:r>
      <w:r w:rsidRPr="0013122E">
        <w:rPr>
          <w:sz w:val="20"/>
          <w:szCs w:val="24"/>
        </w:rPr>
        <w:t xml:space="preserve"> Government statistical reference</w:t>
      </w:r>
    </w:p>
    <w:p w:rsidR="0013122E" w:rsidRPr="00BC02D2" w:rsidRDefault="00566C06" w:rsidP="00BC02D2">
      <w:pPr>
        <w:pStyle w:val="ListParagraph"/>
        <w:numPr>
          <w:ilvl w:val="3"/>
          <w:numId w:val="18"/>
        </w:numPr>
        <w:ind w:left="1620" w:hanging="540"/>
        <w:jc w:val="both"/>
        <w:rPr>
          <w:b/>
          <w:i/>
          <w:color w:val="1F4E79" w:themeColor="accent1" w:themeShade="80"/>
        </w:rPr>
      </w:pPr>
      <w:r>
        <w:rPr>
          <w:b/>
          <w:i/>
          <w:color w:val="1F4E79" w:themeColor="accent1" w:themeShade="80"/>
        </w:rPr>
        <w:t>Socio Economic</w:t>
      </w:r>
      <w:r w:rsidR="001537F8">
        <w:rPr>
          <w:b/>
          <w:i/>
          <w:color w:val="1F4E79" w:themeColor="accent1" w:themeShade="80"/>
        </w:rPr>
        <w:t>&amp; Cultural</w:t>
      </w:r>
      <w:r w:rsidR="00AA7FC5">
        <w:rPr>
          <w:b/>
          <w:i/>
          <w:color w:val="1F4E79" w:themeColor="accent1" w:themeShade="80"/>
        </w:rPr>
        <w:t xml:space="preserve">: </w:t>
      </w:r>
    </w:p>
    <w:p w:rsidR="00472103" w:rsidRPr="001537F8" w:rsidRDefault="00472103" w:rsidP="00472103">
      <w:pPr>
        <w:pStyle w:val="Caption"/>
        <w:keepNext/>
        <w:ind w:firstLine="720"/>
      </w:pPr>
      <w:bookmarkStart w:id="40" w:name="_Toc445632441"/>
      <w:bookmarkStart w:id="41" w:name="_Toc319491491"/>
      <w:r w:rsidRPr="001537F8">
        <w:t xml:space="preserve">Table </w:t>
      </w:r>
      <w:r w:rsidR="00BC456B">
        <w:t>5</w:t>
      </w:r>
      <w:r w:rsidRPr="001537F8">
        <w:t>: Social Profile of the Cluster</w:t>
      </w:r>
      <w:bookmarkEnd w:id="40"/>
      <w:bookmarkEnd w:id="41"/>
    </w:p>
    <w:tbl>
      <w:tblPr>
        <w:tblStyle w:val="TableGrid"/>
        <w:tblW w:w="4717" w:type="pct"/>
        <w:tblInd w:w="805" w:type="dxa"/>
        <w:tblLayout w:type="fixed"/>
        <w:tblLook w:val="04A0"/>
      </w:tblPr>
      <w:tblGrid>
        <w:gridCol w:w="364"/>
        <w:gridCol w:w="4158"/>
        <w:gridCol w:w="831"/>
        <w:gridCol w:w="923"/>
        <w:gridCol w:w="829"/>
        <w:gridCol w:w="1006"/>
        <w:gridCol w:w="923"/>
      </w:tblGrid>
      <w:tr w:rsidR="00475170" w:rsidRPr="009F285A" w:rsidTr="00BC02D2">
        <w:tc>
          <w:tcPr>
            <w:tcW w:w="201" w:type="pct"/>
          </w:tcPr>
          <w:p w:rsidR="00475170" w:rsidRPr="009F285A" w:rsidRDefault="00475170" w:rsidP="0013122E">
            <w:pPr>
              <w:jc w:val="both"/>
              <w:rPr>
                <w:b/>
                <w:i/>
                <w:color w:val="1F4E79" w:themeColor="accent1" w:themeShade="80"/>
              </w:rPr>
            </w:pPr>
          </w:p>
        </w:tc>
        <w:tc>
          <w:tcPr>
            <w:tcW w:w="2301" w:type="pct"/>
          </w:tcPr>
          <w:p w:rsidR="00475170" w:rsidRPr="009F285A" w:rsidRDefault="00475170" w:rsidP="0013122E">
            <w:pPr>
              <w:jc w:val="both"/>
              <w:rPr>
                <w:b/>
                <w:szCs w:val="24"/>
              </w:rPr>
            </w:pPr>
            <w:r w:rsidRPr="009F285A">
              <w:rPr>
                <w:b/>
                <w:szCs w:val="24"/>
              </w:rPr>
              <w:t>Details</w:t>
            </w:r>
          </w:p>
        </w:tc>
        <w:tc>
          <w:tcPr>
            <w:tcW w:w="460" w:type="pct"/>
          </w:tcPr>
          <w:p w:rsidR="00475170" w:rsidRPr="009F285A" w:rsidRDefault="00475170" w:rsidP="0013122E">
            <w:pPr>
              <w:jc w:val="both"/>
              <w:rPr>
                <w:b/>
                <w:szCs w:val="24"/>
              </w:rPr>
            </w:pPr>
            <w:r w:rsidRPr="009F285A">
              <w:rPr>
                <w:b/>
                <w:szCs w:val="24"/>
              </w:rPr>
              <w:t>GP -1</w:t>
            </w:r>
          </w:p>
        </w:tc>
        <w:tc>
          <w:tcPr>
            <w:tcW w:w="511" w:type="pct"/>
          </w:tcPr>
          <w:p w:rsidR="00475170" w:rsidRPr="009F285A" w:rsidRDefault="00475170" w:rsidP="0013122E">
            <w:pPr>
              <w:jc w:val="both"/>
              <w:rPr>
                <w:b/>
                <w:szCs w:val="24"/>
              </w:rPr>
            </w:pPr>
            <w:r w:rsidRPr="009F285A">
              <w:rPr>
                <w:b/>
                <w:szCs w:val="24"/>
              </w:rPr>
              <w:t>GP-2</w:t>
            </w:r>
          </w:p>
        </w:tc>
        <w:tc>
          <w:tcPr>
            <w:tcW w:w="459" w:type="pct"/>
          </w:tcPr>
          <w:p w:rsidR="00475170" w:rsidRPr="009F285A" w:rsidRDefault="00475170" w:rsidP="0013122E">
            <w:pPr>
              <w:jc w:val="both"/>
              <w:rPr>
                <w:b/>
                <w:szCs w:val="24"/>
              </w:rPr>
            </w:pPr>
            <w:r w:rsidRPr="009F285A">
              <w:rPr>
                <w:b/>
                <w:szCs w:val="24"/>
              </w:rPr>
              <w:t>GP-3</w:t>
            </w:r>
          </w:p>
        </w:tc>
        <w:tc>
          <w:tcPr>
            <w:tcW w:w="557" w:type="pct"/>
          </w:tcPr>
          <w:p w:rsidR="00475170" w:rsidRPr="009F285A" w:rsidRDefault="00475170" w:rsidP="0013122E">
            <w:pPr>
              <w:jc w:val="both"/>
              <w:rPr>
                <w:b/>
                <w:szCs w:val="24"/>
              </w:rPr>
            </w:pPr>
            <w:r w:rsidRPr="009F285A">
              <w:rPr>
                <w:b/>
                <w:szCs w:val="24"/>
              </w:rPr>
              <w:t>GP-n</w:t>
            </w:r>
          </w:p>
        </w:tc>
        <w:tc>
          <w:tcPr>
            <w:tcW w:w="511" w:type="pct"/>
          </w:tcPr>
          <w:p w:rsidR="00475170" w:rsidRPr="009F285A" w:rsidRDefault="00475170" w:rsidP="0013122E">
            <w:pPr>
              <w:jc w:val="both"/>
              <w:rPr>
                <w:b/>
                <w:szCs w:val="24"/>
              </w:rPr>
            </w:pPr>
            <w:r w:rsidRPr="009F285A">
              <w:rPr>
                <w:b/>
                <w:szCs w:val="24"/>
              </w:rPr>
              <w:t>Total</w:t>
            </w:r>
          </w:p>
        </w:tc>
      </w:tr>
      <w:tr w:rsidR="00475170" w:rsidRPr="004C1C92" w:rsidTr="00BC02D2">
        <w:tc>
          <w:tcPr>
            <w:tcW w:w="201" w:type="pct"/>
          </w:tcPr>
          <w:p w:rsidR="00475170" w:rsidRPr="004C1C92" w:rsidRDefault="00475170" w:rsidP="0013122E">
            <w:pPr>
              <w:jc w:val="both"/>
              <w:rPr>
                <w:szCs w:val="24"/>
              </w:rPr>
            </w:pPr>
            <w:r w:rsidRPr="004C1C92">
              <w:rPr>
                <w:szCs w:val="24"/>
              </w:rPr>
              <w:t>1</w:t>
            </w:r>
          </w:p>
        </w:tc>
        <w:tc>
          <w:tcPr>
            <w:tcW w:w="2301" w:type="pct"/>
          </w:tcPr>
          <w:p w:rsidR="00475170" w:rsidRPr="004C1C92" w:rsidRDefault="00475170" w:rsidP="0013122E">
            <w:pPr>
              <w:jc w:val="both"/>
              <w:rPr>
                <w:szCs w:val="24"/>
              </w:rPr>
            </w:pPr>
            <w:r>
              <w:rPr>
                <w:szCs w:val="24"/>
              </w:rPr>
              <w:t>Literacy Rate</w:t>
            </w:r>
          </w:p>
        </w:tc>
        <w:tc>
          <w:tcPr>
            <w:tcW w:w="460" w:type="pct"/>
          </w:tcPr>
          <w:p w:rsidR="00475170" w:rsidRPr="004C1C92" w:rsidRDefault="00475170" w:rsidP="0013122E">
            <w:pPr>
              <w:jc w:val="both"/>
              <w:rPr>
                <w:szCs w:val="24"/>
              </w:rPr>
            </w:pPr>
          </w:p>
        </w:tc>
        <w:tc>
          <w:tcPr>
            <w:tcW w:w="511" w:type="pct"/>
          </w:tcPr>
          <w:p w:rsidR="00475170" w:rsidRPr="004C1C92" w:rsidRDefault="00475170" w:rsidP="0013122E">
            <w:pPr>
              <w:jc w:val="both"/>
              <w:rPr>
                <w:szCs w:val="24"/>
              </w:rPr>
            </w:pPr>
          </w:p>
        </w:tc>
        <w:tc>
          <w:tcPr>
            <w:tcW w:w="459" w:type="pct"/>
          </w:tcPr>
          <w:p w:rsidR="00475170" w:rsidRPr="004C1C92" w:rsidRDefault="00475170" w:rsidP="0013122E">
            <w:pPr>
              <w:jc w:val="both"/>
              <w:rPr>
                <w:szCs w:val="24"/>
              </w:rPr>
            </w:pPr>
          </w:p>
        </w:tc>
        <w:tc>
          <w:tcPr>
            <w:tcW w:w="557" w:type="pct"/>
          </w:tcPr>
          <w:p w:rsidR="00475170" w:rsidRPr="004C1C92" w:rsidRDefault="00475170" w:rsidP="0013122E">
            <w:pPr>
              <w:jc w:val="both"/>
              <w:rPr>
                <w:szCs w:val="24"/>
              </w:rPr>
            </w:pPr>
          </w:p>
        </w:tc>
        <w:tc>
          <w:tcPr>
            <w:tcW w:w="511" w:type="pct"/>
          </w:tcPr>
          <w:p w:rsidR="00475170" w:rsidRPr="004C1C92" w:rsidRDefault="00475170" w:rsidP="0013122E">
            <w:pPr>
              <w:jc w:val="both"/>
              <w:rPr>
                <w:szCs w:val="24"/>
              </w:rPr>
            </w:pPr>
          </w:p>
        </w:tc>
      </w:tr>
      <w:tr w:rsidR="00475170" w:rsidRPr="004C1C92" w:rsidTr="00BC02D2">
        <w:tc>
          <w:tcPr>
            <w:tcW w:w="201" w:type="pct"/>
          </w:tcPr>
          <w:p w:rsidR="00475170" w:rsidRPr="004C1C92" w:rsidRDefault="00475170" w:rsidP="0013122E">
            <w:pPr>
              <w:jc w:val="both"/>
              <w:rPr>
                <w:szCs w:val="24"/>
              </w:rPr>
            </w:pPr>
            <w:r w:rsidRPr="004C1C92">
              <w:rPr>
                <w:szCs w:val="24"/>
              </w:rPr>
              <w:t>2</w:t>
            </w:r>
          </w:p>
        </w:tc>
        <w:tc>
          <w:tcPr>
            <w:tcW w:w="2301" w:type="pct"/>
          </w:tcPr>
          <w:p w:rsidR="00475170" w:rsidRPr="004C1C92" w:rsidRDefault="00475170" w:rsidP="0013122E">
            <w:pPr>
              <w:jc w:val="both"/>
              <w:rPr>
                <w:szCs w:val="24"/>
              </w:rPr>
            </w:pPr>
            <w:r>
              <w:rPr>
                <w:szCs w:val="24"/>
              </w:rPr>
              <w:t xml:space="preserve">SC-Population </w:t>
            </w:r>
          </w:p>
        </w:tc>
        <w:tc>
          <w:tcPr>
            <w:tcW w:w="460" w:type="pct"/>
          </w:tcPr>
          <w:p w:rsidR="00475170" w:rsidRPr="004C1C92" w:rsidRDefault="00475170" w:rsidP="0013122E">
            <w:pPr>
              <w:jc w:val="both"/>
              <w:rPr>
                <w:b/>
                <w:i/>
                <w:color w:val="1F4E79" w:themeColor="accent1" w:themeShade="80"/>
              </w:rPr>
            </w:pPr>
          </w:p>
        </w:tc>
        <w:tc>
          <w:tcPr>
            <w:tcW w:w="511" w:type="pct"/>
          </w:tcPr>
          <w:p w:rsidR="00475170" w:rsidRPr="004C1C92" w:rsidRDefault="00475170" w:rsidP="0013122E">
            <w:pPr>
              <w:jc w:val="both"/>
              <w:rPr>
                <w:b/>
                <w:i/>
                <w:color w:val="1F4E79" w:themeColor="accent1" w:themeShade="80"/>
              </w:rPr>
            </w:pPr>
          </w:p>
        </w:tc>
        <w:tc>
          <w:tcPr>
            <w:tcW w:w="459" w:type="pct"/>
          </w:tcPr>
          <w:p w:rsidR="00475170" w:rsidRPr="004C1C92" w:rsidRDefault="00475170" w:rsidP="0013122E">
            <w:pPr>
              <w:jc w:val="both"/>
              <w:rPr>
                <w:b/>
                <w:i/>
                <w:color w:val="1F4E79" w:themeColor="accent1" w:themeShade="80"/>
              </w:rPr>
            </w:pPr>
          </w:p>
        </w:tc>
        <w:tc>
          <w:tcPr>
            <w:tcW w:w="557" w:type="pct"/>
          </w:tcPr>
          <w:p w:rsidR="00475170" w:rsidRPr="004C1C92" w:rsidRDefault="00475170" w:rsidP="0013122E">
            <w:pPr>
              <w:jc w:val="both"/>
              <w:rPr>
                <w:b/>
                <w:i/>
                <w:color w:val="1F4E79" w:themeColor="accent1" w:themeShade="80"/>
              </w:rPr>
            </w:pPr>
          </w:p>
        </w:tc>
        <w:tc>
          <w:tcPr>
            <w:tcW w:w="511" w:type="pct"/>
          </w:tcPr>
          <w:p w:rsidR="00475170" w:rsidRPr="004C1C92" w:rsidRDefault="00475170" w:rsidP="0013122E">
            <w:pPr>
              <w:jc w:val="both"/>
              <w:rPr>
                <w:b/>
                <w:i/>
                <w:color w:val="1F4E79" w:themeColor="accent1" w:themeShade="80"/>
              </w:rPr>
            </w:pPr>
          </w:p>
        </w:tc>
      </w:tr>
      <w:tr w:rsidR="00475170" w:rsidRPr="004C1C92" w:rsidTr="00BC02D2">
        <w:tc>
          <w:tcPr>
            <w:tcW w:w="201" w:type="pct"/>
          </w:tcPr>
          <w:p w:rsidR="00475170" w:rsidRPr="004C1C92" w:rsidRDefault="00475170" w:rsidP="0013122E">
            <w:pPr>
              <w:jc w:val="both"/>
              <w:rPr>
                <w:szCs w:val="24"/>
              </w:rPr>
            </w:pPr>
            <w:r>
              <w:rPr>
                <w:szCs w:val="24"/>
              </w:rPr>
              <w:t>3</w:t>
            </w:r>
          </w:p>
        </w:tc>
        <w:tc>
          <w:tcPr>
            <w:tcW w:w="2301" w:type="pct"/>
          </w:tcPr>
          <w:p w:rsidR="00475170" w:rsidRDefault="00475170" w:rsidP="0013122E">
            <w:pPr>
              <w:jc w:val="both"/>
              <w:rPr>
                <w:szCs w:val="24"/>
              </w:rPr>
            </w:pPr>
            <w:r>
              <w:rPr>
                <w:szCs w:val="24"/>
              </w:rPr>
              <w:t xml:space="preserve">ST- Population </w:t>
            </w:r>
          </w:p>
        </w:tc>
        <w:tc>
          <w:tcPr>
            <w:tcW w:w="460" w:type="pct"/>
          </w:tcPr>
          <w:p w:rsidR="00475170" w:rsidRPr="004C1C92" w:rsidRDefault="00475170" w:rsidP="0013122E">
            <w:pPr>
              <w:jc w:val="both"/>
              <w:rPr>
                <w:b/>
                <w:i/>
                <w:color w:val="1F4E79" w:themeColor="accent1" w:themeShade="80"/>
              </w:rPr>
            </w:pPr>
          </w:p>
        </w:tc>
        <w:tc>
          <w:tcPr>
            <w:tcW w:w="511" w:type="pct"/>
          </w:tcPr>
          <w:p w:rsidR="00475170" w:rsidRPr="004C1C92" w:rsidRDefault="00475170" w:rsidP="0013122E">
            <w:pPr>
              <w:jc w:val="both"/>
              <w:rPr>
                <w:b/>
                <w:i/>
                <w:color w:val="1F4E79" w:themeColor="accent1" w:themeShade="80"/>
              </w:rPr>
            </w:pPr>
          </w:p>
        </w:tc>
        <w:tc>
          <w:tcPr>
            <w:tcW w:w="459" w:type="pct"/>
          </w:tcPr>
          <w:p w:rsidR="00475170" w:rsidRPr="004C1C92" w:rsidRDefault="00475170" w:rsidP="0013122E">
            <w:pPr>
              <w:jc w:val="both"/>
              <w:rPr>
                <w:b/>
                <w:i/>
                <w:color w:val="1F4E79" w:themeColor="accent1" w:themeShade="80"/>
              </w:rPr>
            </w:pPr>
          </w:p>
        </w:tc>
        <w:tc>
          <w:tcPr>
            <w:tcW w:w="557" w:type="pct"/>
          </w:tcPr>
          <w:p w:rsidR="00475170" w:rsidRPr="004C1C92" w:rsidRDefault="00475170" w:rsidP="0013122E">
            <w:pPr>
              <w:jc w:val="both"/>
              <w:rPr>
                <w:b/>
                <w:i/>
                <w:color w:val="1F4E79" w:themeColor="accent1" w:themeShade="80"/>
              </w:rPr>
            </w:pPr>
          </w:p>
        </w:tc>
        <w:tc>
          <w:tcPr>
            <w:tcW w:w="511" w:type="pct"/>
          </w:tcPr>
          <w:p w:rsidR="00475170" w:rsidRPr="004C1C92" w:rsidRDefault="00475170" w:rsidP="0013122E">
            <w:pPr>
              <w:jc w:val="both"/>
              <w:rPr>
                <w:b/>
                <w:i/>
                <w:color w:val="1F4E79" w:themeColor="accent1" w:themeShade="80"/>
              </w:rPr>
            </w:pPr>
          </w:p>
        </w:tc>
      </w:tr>
      <w:tr w:rsidR="00475170" w:rsidRPr="004C1C92" w:rsidTr="00BC02D2">
        <w:tc>
          <w:tcPr>
            <w:tcW w:w="201" w:type="pct"/>
          </w:tcPr>
          <w:p w:rsidR="00475170" w:rsidRDefault="00475170" w:rsidP="0013122E">
            <w:pPr>
              <w:jc w:val="both"/>
              <w:rPr>
                <w:szCs w:val="24"/>
              </w:rPr>
            </w:pPr>
            <w:r>
              <w:rPr>
                <w:szCs w:val="24"/>
              </w:rPr>
              <w:t>4</w:t>
            </w:r>
          </w:p>
        </w:tc>
        <w:tc>
          <w:tcPr>
            <w:tcW w:w="2301" w:type="pct"/>
          </w:tcPr>
          <w:p w:rsidR="00475170" w:rsidRDefault="005E3191" w:rsidP="0013122E">
            <w:pPr>
              <w:jc w:val="both"/>
              <w:rPr>
                <w:szCs w:val="24"/>
              </w:rPr>
            </w:pPr>
            <w:r>
              <w:rPr>
                <w:szCs w:val="24"/>
              </w:rPr>
              <w:t>Education Levels</w:t>
            </w:r>
          </w:p>
        </w:tc>
        <w:tc>
          <w:tcPr>
            <w:tcW w:w="460" w:type="pct"/>
          </w:tcPr>
          <w:p w:rsidR="00475170" w:rsidRPr="004C1C92" w:rsidRDefault="00475170" w:rsidP="0013122E">
            <w:pPr>
              <w:jc w:val="both"/>
              <w:rPr>
                <w:b/>
                <w:i/>
                <w:color w:val="1F4E79" w:themeColor="accent1" w:themeShade="80"/>
              </w:rPr>
            </w:pPr>
          </w:p>
        </w:tc>
        <w:tc>
          <w:tcPr>
            <w:tcW w:w="511" w:type="pct"/>
          </w:tcPr>
          <w:p w:rsidR="00475170" w:rsidRPr="004C1C92" w:rsidRDefault="00475170" w:rsidP="0013122E">
            <w:pPr>
              <w:jc w:val="both"/>
              <w:rPr>
                <w:b/>
                <w:i/>
                <w:color w:val="1F4E79" w:themeColor="accent1" w:themeShade="80"/>
              </w:rPr>
            </w:pPr>
          </w:p>
        </w:tc>
        <w:tc>
          <w:tcPr>
            <w:tcW w:w="459" w:type="pct"/>
          </w:tcPr>
          <w:p w:rsidR="00475170" w:rsidRPr="004C1C92" w:rsidRDefault="00475170" w:rsidP="0013122E">
            <w:pPr>
              <w:jc w:val="both"/>
              <w:rPr>
                <w:b/>
                <w:i/>
                <w:color w:val="1F4E79" w:themeColor="accent1" w:themeShade="80"/>
              </w:rPr>
            </w:pPr>
          </w:p>
        </w:tc>
        <w:tc>
          <w:tcPr>
            <w:tcW w:w="557" w:type="pct"/>
          </w:tcPr>
          <w:p w:rsidR="00475170" w:rsidRPr="004C1C92" w:rsidRDefault="00475170" w:rsidP="0013122E">
            <w:pPr>
              <w:jc w:val="both"/>
              <w:rPr>
                <w:b/>
                <w:i/>
                <w:color w:val="1F4E79" w:themeColor="accent1" w:themeShade="80"/>
              </w:rPr>
            </w:pPr>
          </w:p>
        </w:tc>
        <w:tc>
          <w:tcPr>
            <w:tcW w:w="511" w:type="pct"/>
          </w:tcPr>
          <w:p w:rsidR="00475170" w:rsidRPr="004C1C92" w:rsidRDefault="00475170" w:rsidP="0013122E">
            <w:pPr>
              <w:jc w:val="both"/>
              <w:rPr>
                <w:b/>
                <w:i/>
                <w:color w:val="1F4E79" w:themeColor="accent1" w:themeShade="80"/>
              </w:rPr>
            </w:pPr>
          </w:p>
        </w:tc>
      </w:tr>
      <w:tr w:rsidR="005E3191" w:rsidRPr="004C1C92" w:rsidTr="00BC02D2">
        <w:tc>
          <w:tcPr>
            <w:tcW w:w="201" w:type="pct"/>
          </w:tcPr>
          <w:p w:rsidR="005E3191" w:rsidRDefault="005E3191" w:rsidP="0013122E">
            <w:pPr>
              <w:jc w:val="both"/>
              <w:rPr>
                <w:szCs w:val="24"/>
              </w:rPr>
            </w:pPr>
          </w:p>
        </w:tc>
        <w:tc>
          <w:tcPr>
            <w:tcW w:w="2301" w:type="pct"/>
          </w:tcPr>
          <w:p w:rsidR="005E3191" w:rsidRDefault="005E3191" w:rsidP="0013122E">
            <w:pPr>
              <w:jc w:val="both"/>
              <w:rPr>
                <w:szCs w:val="24"/>
              </w:rPr>
            </w:pPr>
            <w:r>
              <w:rPr>
                <w:szCs w:val="24"/>
              </w:rPr>
              <w:t>% with Higher Secondary and above</w:t>
            </w:r>
          </w:p>
        </w:tc>
        <w:tc>
          <w:tcPr>
            <w:tcW w:w="460" w:type="pct"/>
          </w:tcPr>
          <w:p w:rsidR="005E3191" w:rsidRPr="004C1C92" w:rsidRDefault="005E3191" w:rsidP="0013122E">
            <w:pPr>
              <w:jc w:val="both"/>
              <w:rPr>
                <w:b/>
                <w:i/>
                <w:color w:val="1F4E79" w:themeColor="accent1" w:themeShade="80"/>
              </w:rPr>
            </w:pPr>
          </w:p>
        </w:tc>
        <w:tc>
          <w:tcPr>
            <w:tcW w:w="511" w:type="pct"/>
          </w:tcPr>
          <w:p w:rsidR="005E3191" w:rsidRPr="004C1C92" w:rsidRDefault="005E3191" w:rsidP="0013122E">
            <w:pPr>
              <w:jc w:val="both"/>
              <w:rPr>
                <w:b/>
                <w:i/>
                <w:color w:val="1F4E79" w:themeColor="accent1" w:themeShade="80"/>
              </w:rPr>
            </w:pPr>
          </w:p>
        </w:tc>
        <w:tc>
          <w:tcPr>
            <w:tcW w:w="459" w:type="pct"/>
          </w:tcPr>
          <w:p w:rsidR="005E3191" w:rsidRPr="004C1C92" w:rsidRDefault="005E3191" w:rsidP="0013122E">
            <w:pPr>
              <w:jc w:val="both"/>
              <w:rPr>
                <w:b/>
                <w:i/>
                <w:color w:val="1F4E79" w:themeColor="accent1" w:themeShade="80"/>
              </w:rPr>
            </w:pPr>
          </w:p>
        </w:tc>
        <w:tc>
          <w:tcPr>
            <w:tcW w:w="557" w:type="pct"/>
          </w:tcPr>
          <w:p w:rsidR="005E3191" w:rsidRPr="004C1C92" w:rsidRDefault="005E3191" w:rsidP="0013122E">
            <w:pPr>
              <w:jc w:val="both"/>
              <w:rPr>
                <w:b/>
                <w:i/>
                <w:color w:val="1F4E79" w:themeColor="accent1" w:themeShade="80"/>
              </w:rPr>
            </w:pPr>
          </w:p>
        </w:tc>
        <w:tc>
          <w:tcPr>
            <w:tcW w:w="511" w:type="pct"/>
          </w:tcPr>
          <w:p w:rsidR="005E3191" w:rsidRPr="004C1C92" w:rsidRDefault="005E3191" w:rsidP="0013122E">
            <w:pPr>
              <w:jc w:val="both"/>
              <w:rPr>
                <w:b/>
                <w:i/>
                <w:color w:val="1F4E79" w:themeColor="accent1" w:themeShade="80"/>
              </w:rPr>
            </w:pPr>
          </w:p>
        </w:tc>
      </w:tr>
      <w:tr w:rsidR="005E3191" w:rsidRPr="004C1C92" w:rsidTr="00BC02D2">
        <w:tc>
          <w:tcPr>
            <w:tcW w:w="201" w:type="pct"/>
          </w:tcPr>
          <w:p w:rsidR="005E3191" w:rsidRDefault="005E3191" w:rsidP="0013122E">
            <w:pPr>
              <w:jc w:val="both"/>
              <w:rPr>
                <w:szCs w:val="24"/>
              </w:rPr>
            </w:pPr>
          </w:p>
        </w:tc>
        <w:tc>
          <w:tcPr>
            <w:tcW w:w="2301" w:type="pct"/>
          </w:tcPr>
          <w:p w:rsidR="005E3191" w:rsidRDefault="005E3191" w:rsidP="0013122E">
            <w:pPr>
              <w:jc w:val="both"/>
              <w:rPr>
                <w:szCs w:val="24"/>
              </w:rPr>
            </w:pPr>
            <w:r>
              <w:rPr>
                <w:szCs w:val="24"/>
              </w:rPr>
              <w:t>% with Senior Secondary and above</w:t>
            </w:r>
          </w:p>
        </w:tc>
        <w:tc>
          <w:tcPr>
            <w:tcW w:w="460" w:type="pct"/>
          </w:tcPr>
          <w:p w:rsidR="005E3191" w:rsidRPr="004C1C92" w:rsidRDefault="005E3191" w:rsidP="0013122E">
            <w:pPr>
              <w:jc w:val="both"/>
              <w:rPr>
                <w:b/>
                <w:i/>
                <w:color w:val="1F4E79" w:themeColor="accent1" w:themeShade="80"/>
              </w:rPr>
            </w:pPr>
          </w:p>
        </w:tc>
        <w:tc>
          <w:tcPr>
            <w:tcW w:w="511" w:type="pct"/>
          </w:tcPr>
          <w:p w:rsidR="005E3191" w:rsidRPr="004C1C92" w:rsidRDefault="005E3191" w:rsidP="0013122E">
            <w:pPr>
              <w:jc w:val="both"/>
              <w:rPr>
                <w:b/>
                <w:i/>
                <w:color w:val="1F4E79" w:themeColor="accent1" w:themeShade="80"/>
              </w:rPr>
            </w:pPr>
          </w:p>
        </w:tc>
        <w:tc>
          <w:tcPr>
            <w:tcW w:w="459" w:type="pct"/>
          </w:tcPr>
          <w:p w:rsidR="005E3191" w:rsidRPr="004C1C92" w:rsidRDefault="005E3191" w:rsidP="0013122E">
            <w:pPr>
              <w:jc w:val="both"/>
              <w:rPr>
                <w:b/>
                <w:i/>
                <w:color w:val="1F4E79" w:themeColor="accent1" w:themeShade="80"/>
              </w:rPr>
            </w:pPr>
          </w:p>
        </w:tc>
        <w:tc>
          <w:tcPr>
            <w:tcW w:w="557" w:type="pct"/>
          </w:tcPr>
          <w:p w:rsidR="005E3191" w:rsidRPr="004C1C92" w:rsidRDefault="005E3191" w:rsidP="0013122E">
            <w:pPr>
              <w:jc w:val="both"/>
              <w:rPr>
                <w:b/>
                <w:i/>
                <w:color w:val="1F4E79" w:themeColor="accent1" w:themeShade="80"/>
              </w:rPr>
            </w:pPr>
          </w:p>
        </w:tc>
        <w:tc>
          <w:tcPr>
            <w:tcW w:w="511" w:type="pct"/>
          </w:tcPr>
          <w:p w:rsidR="005E3191" w:rsidRPr="004C1C92" w:rsidRDefault="005E3191" w:rsidP="0013122E">
            <w:pPr>
              <w:jc w:val="both"/>
              <w:rPr>
                <w:b/>
                <w:i/>
                <w:color w:val="1F4E79" w:themeColor="accent1" w:themeShade="80"/>
              </w:rPr>
            </w:pPr>
          </w:p>
        </w:tc>
      </w:tr>
      <w:tr w:rsidR="005E3191" w:rsidRPr="004C1C92" w:rsidTr="00BC02D2">
        <w:tc>
          <w:tcPr>
            <w:tcW w:w="201" w:type="pct"/>
          </w:tcPr>
          <w:p w:rsidR="005E3191" w:rsidRDefault="005E3191" w:rsidP="0013122E">
            <w:pPr>
              <w:jc w:val="both"/>
              <w:rPr>
                <w:szCs w:val="24"/>
              </w:rPr>
            </w:pPr>
          </w:p>
        </w:tc>
        <w:tc>
          <w:tcPr>
            <w:tcW w:w="2301" w:type="pct"/>
          </w:tcPr>
          <w:p w:rsidR="005E3191" w:rsidRDefault="005E3191" w:rsidP="0013122E">
            <w:pPr>
              <w:jc w:val="both"/>
              <w:rPr>
                <w:szCs w:val="24"/>
              </w:rPr>
            </w:pPr>
            <w:r>
              <w:rPr>
                <w:szCs w:val="24"/>
              </w:rPr>
              <w:t>% with Primary education and above</w:t>
            </w:r>
          </w:p>
        </w:tc>
        <w:tc>
          <w:tcPr>
            <w:tcW w:w="460" w:type="pct"/>
          </w:tcPr>
          <w:p w:rsidR="005E3191" w:rsidRPr="004C1C92" w:rsidRDefault="005E3191" w:rsidP="0013122E">
            <w:pPr>
              <w:jc w:val="both"/>
              <w:rPr>
                <w:b/>
                <w:i/>
                <w:color w:val="1F4E79" w:themeColor="accent1" w:themeShade="80"/>
              </w:rPr>
            </w:pPr>
          </w:p>
        </w:tc>
        <w:tc>
          <w:tcPr>
            <w:tcW w:w="511" w:type="pct"/>
          </w:tcPr>
          <w:p w:rsidR="005E3191" w:rsidRPr="004C1C92" w:rsidRDefault="005E3191" w:rsidP="0013122E">
            <w:pPr>
              <w:jc w:val="both"/>
              <w:rPr>
                <w:b/>
                <w:i/>
                <w:color w:val="1F4E79" w:themeColor="accent1" w:themeShade="80"/>
              </w:rPr>
            </w:pPr>
          </w:p>
        </w:tc>
        <w:tc>
          <w:tcPr>
            <w:tcW w:w="459" w:type="pct"/>
          </w:tcPr>
          <w:p w:rsidR="005E3191" w:rsidRPr="004C1C92" w:rsidRDefault="005E3191" w:rsidP="0013122E">
            <w:pPr>
              <w:jc w:val="both"/>
              <w:rPr>
                <w:b/>
                <w:i/>
                <w:color w:val="1F4E79" w:themeColor="accent1" w:themeShade="80"/>
              </w:rPr>
            </w:pPr>
          </w:p>
        </w:tc>
        <w:tc>
          <w:tcPr>
            <w:tcW w:w="557" w:type="pct"/>
          </w:tcPr>
          <w:p w:rsidR="005E3191" w:rsidRPr="004C1C92" w:rsidRDefault="005E3191" w:rsidP="0013122E">
            <w:pPr>
              <w:jc w:val="both"/>
              <w:rPr>
                <w:b/>
                <w:i/>
                <w:color w:val="1F4E79" w:themeColor="accent1" w:themeShade="80"/>
              </w:rPr>
            </w:pPr>
          </w:p>
        </w:tc>
        <w:tc>
          <w:tcPr>
            <w:tcW w:w="511" w:type="pct"/>
          </w:tcPr>
          <w:p w:rsidR="005E3191" w:rsidRPr="004C1C92" w:rsidRDefault="005E3191" w:rsidP="0013122E">
            <w:pPr>
              <w:jc w:val="both"/>
              <w:rPr>
                <w:b/>
                <w:i/>
                <w:color w:val="1F4E79" w:themeColor="accent1" w:themeShade="80"/>
              </w:rPr>
            </w:pPr>
          </w:p>
        </w:tc>
      </w:tr>
      <w:tr w:rsidR="00C33A23" w:rsidRPr="004C1C92" w:rsidTr="00BC02D2">
        <w:tc>
          <w:tcPr>
            <w:tcW w:w="201" w:type="pct"/>
          </w:tcPr>
          <w:p w:rsidR="00C33A23" w:rsidRDefault="00C33A23" w:rsidP="0013122E">
            <w:pPr>
              <w:jc w:val="both"/>
              <w:rPr>
                <w:szCs w:val="24"/>
              </w:rPr>
            </w:pPr>
            <w:r>
              <w:rPr>
                <w:szCs w:val="24"/>
              </w:rPr>
              <w:t>5</w:t>
            </w:r>
          </w:p>
        </w:tc>
        <w:tc>
          <w:tcPr>
            <w:tcW w:w="2301" w:type="pct"/>
          </w:tcPr>
          <w:p w:rsidR="00C33A23" w:rsidRDefault="00C33A23" w:rsidP="0013122E">
            <w:pPr>
              <w:jc w:val="both"/>
              <w:rPr>
                <w:szCs w:val="24"/>
              </w:rPr>
            </w:pPr>
            <w:r>
              <w:rPr>
                <w:szCs w:val="24"/>
              </w:rPr>
              <w:t>% of Population – disabled</w:t>
            </w:r>
          </w:p>
        </w:tc>
        <w:tc>
          <w:tcPr>
            <w:tcW w:w="460" w:type="pct"/>
          </w:tcPr>
          <w:p w:rsidR="00C33A23" w:rsidRPr="004C1C92" w:rsidRDefault="00C33A23" w:rsidP="0013122E">
            <w:pPr>
              <w:jc w:val="both"/>
              <w:rPr>
                <w:b/>
                <w:i/>
                <w:color w:val="1F4E79" w:themeColor="accent1" w:themeShade="80"/>
              </w:rPr>
            </w:pPr>
          </w:p>
        </w:tc>
        <w:tc>
          <w:tcPr>
            <w:tcW w:w="511" w:type="pct"/>
          </w:tcPr>
          <w:p w:rsidR="00C33A23" w:rsidRPr="004C1C92" w:rsidRDefault="00C33A23" w:rsidP="0013122E">
            <w:pPr>
              <w:jc w:val="both"/>
              <w:rPr>
                <w:b/>
                <w:i/>
                <w:color w:val="1F4E79" w:themeColor="accent1" w:themeShade="80"/>
              </w:rPr>
            </w:pPr>
          </w:p>
        </w:tc>
        <w:tc>
          <w:tcPr>
            <w:tcW w:w="459" w:type="pct"/>
          </w:tcPr>
          <w:p w:rsidR="00C33A23" w:rsidRPr="004C1C92" w:rsidRDefault="00C33A23" w:rsidP="0013122E">
            <w:pPr>
              <w:jc w:val="both"/>
              <w:rPr>
                <w:b/>
                <w:i/>
                <w:color w:val="1F4E79" w:themeColor="accent1" w:themeShade="80"/>
              </w:rPr>
            </w:pPr>
          </w:p>
        </w:tc>
        <w:tc>
          <w:tcPr>
            <w:tcW w:w="557" w:type="pct"/>
          </w:tcPr>
          <w:p w:rsidR="00C33A23" w:rsidRPr="004C1C92" w:rsidRDefault="00C33A23" w:rsidP="0013122E">
            <w:pPr>
              <w:jc w:val="both"/>
              <w:rPr>
                <w:b/>
                <w:i/>
                <w:color w:val="1F4E79" w:themeColor="accent1" w:themeShade="80"/>
              </w:rPr>
            </w:pPr>
          </w:p>
        </w:tc>
        <w:tc>
          <w:tcPr>
            <w:tcW w:w="511" w:type="pct"/>
          </w:tcPr>
          <w:p w:rsidR="00C33A23" w:rsidRPr="004C1C92" w:rsidRDefault="00C33A23" w:rsidP="0013122E">
            <w:pPr>
              <w:jc w:val="both"/>
              <w:rPr>
                <w:b/>
                <w:i/>
                <w:color w:val="1F4E79" w:themeColor="accent1" w:themeShade="80"/>
              </w:rPr>
            </w:pPr>
          </w:p>
        </w:tc>
      </w:tr>
      <w:tr w:rsidR="00C33A23" w:rsidRPr="004C1C92" w:rsidTr="00BC02D2">
        <w:tc>
          <w:tcPr>
            <w:tcW w:w="201" w:type="pct"/>
          </w:tcPr>
          <w:p w:rsidR="00C33A23" w:rsidRDefault="00C33A23" w:rsidP="0013122E">
            <w:pPr>
              <w:jc w:val="both"/>
              <w:rPr>
                <w:szCs w:val="24"/>
              </w:rPr>
            </w:pPr>
            <w:r>
              <w:rPr>
                <w:szCs w:val="24"/>
              </w:rPr>
              <w:t>6</w:t>
            </w:r>
          </w:p>
        </w:tc>
        <w:tc>
          <w:tcPr>
            <w:tcW w:w="2301" w:type="pct"/>
          </w:tcPr>
          <w:p w:rsidR="00C33A23" w:rsidRDefault="00C33A23" w:rsidP="0013122E">
            <w:pPr>
              <w:jc w:val="both"/>
              <w:rPr>
                <w:szCs w:val="24"/>
              </w:rPr>
            </w:pPr>
            <w:r>
              <w:rPr>
                <w:szCs w:val="24"/>
              </w:rPr>
              <w:t>% of Single women</w:t>
            </w:r>
          </w:p>
        </w:tc>
        <w:tc>
          <w:tcPr>
            <w:tcW w:w="460" w:type="pct"/>
          </w:tcPr>
          <w:p w:rsidR="00C33A23" w:rsidRPr="004C1C92" w:rsidRDefault="00C33A23" w:rsidP="0013122E">
            <w:pPr>
              <w:jc w:val="both"/>
              <w:rPr>
                <w:b/>
                <w:i/>
                <w:color w:val="1F4E79" w:themeColor="accent1" w:themeShade="80"/>
              </w:rPr>
            </w:pPr>
          </w:p>
        </w:tc>
        <w:tc>
          <w:tcPr>
            <w:tcW w:w="511" w:type="pct"/>
          </w:tcPr>
          <w:p w:rsidR="00C33A23" w:rsidRPr="004C1C92" w:rsidRDefault="00C33A23" w:rsidP="0013122E">
            <w:pPr>
              <w:jc w:val="both"/>
              <w:rPr>
                <w:b/>
                <w:i/>
                <w:color w:val="1F4E79" w:themeColor="accent1" w:themeShade="80"/>
              </w:rPr>
            </w:pPr>
          </w:p>
        </w:tc>
        <w:tc>
          <w:tcPr>
            <w:tcW w:w="459" w:type="pct"/>
          </w:tcPr>
          <w:p w:rsidR="00C33A23" w:rsidRPr="004C1C92" w:rsidRDefault="00C33A23" w:rsidP="0013122E">
            <w:pPr>
              <w:jc w:val="both"/>
              <w:rPr>
                <w:b/>
                <w:i/>
                <w:color w:val="1F4E79" w:themeColor="accent1" w:themeShade="80"/>
              </w:rPr>
            </w:pPr>
          </w:p>
        </w:tc>
        <w:tc>
          <w:tcPr>
            <w:tcW w:w="557" w:type="pct"/>
          </w:tcPr>
          <w:p w:rsidR="00C33A23" w:rsidRPr="004C1C92" w:rsidRDefault="00C33A23" w:rsidP="0013122E">
            <w:pPr>
              <w:jc w:val="both"/>
              <w:rPr>
                <w:b/>
                <w:i/>
                <w:color w:val="1F4E79" w:themeColor="accent1" w:themeShade="80"/>
              </w:rPr>
            </w:pPr>
          </w:p>
        </w:tc>
        <w:tc>
          <w:tcPr>
            <w:tcW w:w="511" w:type="pct"/>
          </w:tcPr>
          <w:p w:rsidR="00C33A23" w:rsidRPr="004C1C92" w:rsidRDefault="00C33A23" w:rsidP="0013122E">
            <w:pPr>
              <w:jc w:val="both"/>
              <w:rPr>
                <w:b/>
                <w:i/>
                <w:color w:val="1F4E79" w:themeColor="accent1" w:themeShade="80"/>
              </w:rPr>
            </w:pPr>
          </w:p>
        </w:tc>
      </w:tr>
    </w:tbl>
    <w:p w:rsidR="009F285A" w:rsidRDefault="009F285A" w:rsidP="007A19DA">
      <w:pPr>
        <w:ind w:left="720"/>
        <w:jc w:val="both"/>
        <w:rPr>
          <w:szCs w:val="24"/>
        </w:rPr>
      </w:pPr>
    </w:p>
    <w:p w:rsidR="00472103" w:rsidRPr="001537F8" w:rsidRDefault="00472103" w:rsidP="007A19DA">
      <w:pPr>
        <w:pStyle w:val="Caption"/>
        <w:keepNext/>
        <w:spacing w:after="120" w:line="259" w:lineRule="auto"/>
        <w:ind w:firstLine="720"/>
        <w:rPr>
          <w:sz w:val="22"/>
        </w:rPr>
      </w:pPr>
      <w:bookmarkStart w:id="42" w:name="_Toc445632442"/>
      <w:bookmarkStart w:id="43" w:name="_Toc319491492"/>
      <w:r w:rsidRPr="001537F8">
        <w:rPr>
          <w:sz w:val="22"/>
        </w:rPr>
        <w:lastRenderedPageBreak/>
        <w:t xml:space="preserve">Table </w:t>
      </w:r>
      <w:r w:rsidR="00BC456B">
        <w:rPr>
          <w:sz w:val="22"/>
        </w:rPr>
        <w:t>6</w:t>
      </w:r>
      <w:r w:rsidRPr="001537F8">
        <w:rPr>
          <w:sz w:val="22"/>
        </w:rPr>
        <w:t>: Economic Profile of the Cluster</w:t>
      </w:r>
      <w:bookmarkEnd w:id="42"/>
      <w:bookmarkEnd w:id="43"/>
    </w:p>
    <w:tbl>
      <w:tblPr>
        <w:tblStyle w:val="TableGrid"/>
        <w:tblW w:w="0" w:type="auto"/>
        <w:tblInd w:w="805" w:type="dxa"/>
        <w:tblLook w:val="04A0"/>
      </w:tblPr>
      <w:tblGrid>
        <w:gridCol w:w="525"/>
        <w:gridCol w:w="4898"/>
        <w:gridCol w:w="652"/>
        <w:gridCol w:w="636"/>
        <w:gridCol w:w="634"/>
        <w:gridCol w:w="652"/>
        <w:gridCol w:w="700"/>
      </w:tblGrid>
      <w:tr w:rsidR="009F285A" w:rsidRPr="009F285A" w:rsidTr="007A19DA">
        <w:tc>
          <w:tcPr>
            <w:tcW w:w="0" w:type="auto"/>
          </w:tcPr>
          <w:p w:rsidR="009F285A" w:rsidRPr="009F285A" w:rsidRDefault="009F285A" w:rsidP="007A19DA">
            <w:pPr>
              <w:spacing w:line="259" w:lineRule="auto"/>
              <w:jc w:val="both"/>
              <w:rPr>
                <w:b/>
                <w:i/>
                <w:color w:val="1F4E79" w:themeColor="accent1" w:themeShade="80"/>
              </w:rPr>
            </w:pPr>
          </w:p>
        </w:tc>
        <w:tc>
          <w:tcPr>
            <w:tcW w:w="4898" w:type="dxa"/>
          </w:tcPr>
          <w:p w:rsidR="009F285A" w:rsidRPr="009F285A" w:rsidRDefault="009F285A" w:rsidP="007A19DA">
            <w:pPr>
              <w:spacing w:line="259" w:lineRule="auto"/>
              <w:jc w:val="both"/>
              <w:rPr>
                <w:b/>
                <w:szCs w:val="24"/>
              </w:rPr>
            </w:pPr>
            <w:r w:rsidRPr="009F285A">
              <w:rPr>
                <w:b/>
                <w:szCs w:val="24"/>
              </w:rPr>
              <w:t>Details</w:t>
            </w:r>
          </w:p>
        </w:tc>
        <w:tc>
          <w:tcPr>
            <w:tcW w:w="0" w:type="auto"/>
          </w:tcPr>
          <w:p w:rsidR="009F285A" w:rsidRPr="009F285A" w:rsidRDefault="009F285A" w:rsidP="007A19DA">
            <w:pPr>
              <w:spacing w:line="259" w:lineRule="auto"/>
              <w:jc w:val="both"/>
              <w:rPr>
                <w:b/>
                <w:szCs w:val="24"/>
              </w:rPr>
            </w:pPr>
            <w:r w:rsidRPr="009F285A">
              <w:rPr>
                <w:b/>
                <w:szCs w:val="24"/>
              </w:rPr>
              <w:t>GP -1</w:t>
            </w:r>
          </w:p>
        </w:tc>
        <w:tc>
          <w:tcPr>
            <w:tcW w:w="0" w:type="auto"/>
          </w:tcPr>
          <w:p w:rsidR="009F285A" w:rsidRPr="009F285A" w:rsidRDefault="009F285A" w:rsidP="007A19DA">
            <w:pPr>
              <w:spacing w:line="259" w:lineRule="auto"/>
              <w:jc w:val="both"/>
              <w:rPr>
                <w:b/>
                <w:szCs w:val="24"/>
              </w:rPr>
            </w:pPr>
            <w:r w:rsidRPr="009F285A">
              <w:rPr>
                <w:b/>
                <w:szCs w:val="24"/>
              </w:rPr>
              <w:t>GP-2</w:t>
            </w:r>
          </w:p>
        </w:tc>
        <w:tc>
          <w:tcPr>
            <w:tcW w:w="0" w:type="auto"/>
          </w:tcPr>
          <w:p w:rsidR="009F285A" w:rsidRPr="009F285A" w:rsidRDefault="009F285A" w:rsidP="007A19DA">
            <w:pPr>
              <w:spacing w:line="259" w:lineRule="auto"/>
              <w:jc w:val="both"/>
              <w:rPr>
                <w:b/>
                <w:szCs w:val="24"/>
              </w:rPr>
            </w:pPr>
            <w:r w:rsidRPr="009F285A">
              <w:rPr>
                <w:b/>
                <w:szCs w:val="24"/>
              </w:rPr>
              <w:t>GP-3</w:t>
            </w:r>
          </w:p>
        </w:tc>
        <w:tc>
          <w:tcPr>
            <w:tcW w:w="0" w:type="auto"/>
          </w:tcPr>
          <w:p w:rsidR="009F285A" w:rsidRPr="009F285A" w:rsidRDefault="009F285A" w:rsidP="007A19DA">
            <w:pPr>
              <w:spacing w:line="259" w:lineRule="auto"/>
              <w:jc w:val="both"/>
              <w:rPr>
                <w:b/>
                <w:szCs w:val="24"/>
              </w:rPr>
            </w:pPr>
            <w:r w:rsidRPr="009F285A">
              <w:rPr>
                <w:b/>
                <w:szCs w:val="24"/>
              </w:rPr>
              <w:t>GP-n</w:t>
            </w:r>
          </w:p>
        </w:tc>
        <w:tc>
          <w:tcPr>
            <w:tcW w:w="0" w:type="auto"/>
          </w:tcPr>
          <w:p w:rsidR="009F285A" w:rsidRPr="009F285A" w:rsidRDefault="009F285A" w:rsidP="007A19DA">
            <w:pPr>
              <w:spacing w:line="259" w:lineRule="auto"/>
              <w:jc w:val="both"/>
              <w:rPr>
                <w:b/>
                <w:szCs w:val="24"/>
              </w:rPr>
            </w:pPr>
            <w:r w:rsidRPr="009F285A">
              <w:rPr>
                <w:b/>
                <w:szCs w:val="24"/>
              </w:rPr>
              <w:t>Total</w:t>
            </w:r>
          </w:p>
        </w:tc>
      </w:tr>
      <w:tr w:rsidR="009F285A" w:rsidRPr="004C1C92" w:rsidTr="007A19DA">
        <w:tc>
          <w:tcPr>
            <w:tcW w:w="0" w:type="auto"/>
          </w:tcPr>
          <w:p w:rsidR="009F285A" w:rsidRPr="004C1C92" w:rsidRDefault="009F285A" w:rsidP="007A19DA">
            <w:pPr>
              <w:spacing w:line="259" w:lineRule="auto"/>
              <w:jc w:val="both"/>
              <w:rPr>
                <w:szCs w:val="24"/>
              </w:rPr>
            </w:pPr>
            <w:r w:rsidRPr="004C1C92">
              <w:rPr>
                <w:szCs w:val="24"/>
              </w:rPr>
              <w:t>1</w:t>
            </w:r>
          </w:p>
        </w:tc>
        <w:tc>
          <w:tcPr>
            <w:tcW w:w="4898" w:type="dxa"/>
          </w:tcPr>
          <w:p w:rsidR="009F285A" w:rsidRPr="004C1C92" w:rsidRDefault="009F285A" w:rsidP="007A19DA">
            <w:pPr>
              <w:spacing w:line="259" w:lineRule="auto"/>
              <w:jc w:val="both"/>
              <w:rPr>
                <w:szCs w:val="24"/>
              </w:rPr>
            </w:pPr>
            <w:r>
              <w:rPr>
                <w:szCs w:val="24"/>
              </w:rPr>
              <w:t xml:space="preserve">Occupational Structure </w:t>
            </w:r>
          </w:p>
        </w:tc>
        <w:tc>
          <w:tcPr>
            <w:tcW w:w="0" w:type="auto"/>
          </w:tcPr>
          <w:p w:rsidR="009F285A" w:rsidRPr="004C1C92" w:rsidRDefault="009F285A" w:rsidP="007A19DA">
            <w:pPr>
              <w:spacing w:line="259" w:lineRule="auto"/>
              <w:jc w:val="both"/>
              <w:rPr>
                <w:szCs w:val="24"/>
              </w:rPr>
            </w:pPr>
          </w:p>
        </w:tc>
        <w:tc>
          <w:tcPr>
            <w:tcW w:w="0" w:type="auto"/>
          </w:tcPr>
          <w:p w:rsidR="009F285A" w:rsidRPr="004C1C92" w:rsidRDefault="009F285A" w:rsidP="007A19DA">
            <w:pPr>
              <w:spacing w:line="259" w:lineRule="auto"/>
              <w:jc w:val="both"/>
              <w:rPr>
                <w:szCs w:val="24"/>
              </w:rPr>
            </w:pPr>
          </w:p>
        </w:tc>
        <w:tc>
          <w:tcPr>
            <w:tcW w:w="0" w:type="auto"/>
          </w:tcPr>
          <w:p w:rsidR="009F285A" w:rsidRPr="004C1C92" w:rsidRDefault="009F285A" w:rsidP="007A19DA">
            <w:pPr>
              <w:spacing w:line="259" w:lineRule="auto"/>
              <w:jc w:val="both"/>
              <w:rPr>
                <w:szCs w:val="24"/>
              </w:rPr>
            </w:pPr>
          </w:p>
        </w:tc>
        <w:tc>
          <w:tcPr>
            <w:tcW w:w="0" w:type="auto"/>
          </w:tcPr>
          <w:p w:rsidR="009F285A" w:rsidRPr="004C1C92" w:rsidRDefault="009F285A" w:rsidP="007A19DA">
            <w:pPr>
              <w:spacing w:line="259" w:lineRule="auto"/>
              <w:jc w:val="both"/>
              <w:rPr>
                <w:szCs w:val="24"/>
              </w:rPr>
            </w:pPr>
          </w:p>
        </w:tc>
        <w:tc>
          <w:tcPr>
            <w:tcW w:w="0" w:type="auto"/>
          </w:tcPr>
          <w:p w:rsidR="009F285A" w:rsidRPr="004C1C92" w:rsidRDefault="009F285A" w:rsidP="007A19DA">
            <w:pPr>
              <w:spacing w:line="259" w:lineRule="auto"/>
              <w:jc w:val="both"/>
              <w:rPr>
                <w:szCs w:val="24"/>
              </w:rPr>
            </w:pPr>
          </w:p>
        </w:tc>
      </w:tr>
      <w:tr w:rsidR="009F285A" w:rsidRPr="004C1C92" w:rsidTr="007A19DA">
        <w:tc>
          <w:tcPr>
            <w:tcW w:w="0" w:type="auto"/>
          </w:tcPr>
          <w:p w:rsidR="009F285A" w:rsidRPr="004C1C92" w:rsidRDefault="009F285A" w:rsidP="007A19DA">
            <w:pPr>
              <w:spacing w:line="259" w:lineRule="auto"/>
              <w:jc w:val="both"/>
              <w:rPr>
                <w:szCs w:val="24"/>
              </w:rPr>
            </w:pPr>
            <w:r>
              <w:rPr>
                <w:szCs w:val="24"/>
              </w:rPr>
              <w:t>(i)</w:t>
            </w:r>
          </w:p>
        </w:tc>
        <w:tc>
          <w:tcPr>
            <w:tcW w:w="4898" w:type="dxa"/>
          </w:tcPr>
          <w:p w:rsidR="009F285A" w:rsidRPr="004C1C92" w:rsidRDefault="009F285A" w:rsidP="007A19DA">
            <w:pPr>
              <w:spacing w:line="259" w:lineRule="auto"/>
              <w:jc w:val="both"/>
              <w:rPr>
                <w:szCs w:val="24"/>
              </w:rPr>
            </w:pPr>
            <w:r>
              <w:rPr>
                <w:szCs w:val="24"/>
              </w:rPr>
              <w:t>Farm and Non-Farm work force</w:t>
            </w: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r>
      <w:tr w:rsidR="00B90BCE" w:rsidRPr="004C1C92" w:rsidTr="007A19DA">
        <w:tc>
          <w:tcPr>
            <w:tcW w:w="0" w:type="auto"/>
          </w:tcPr>
          <w:p w:rsidR="00B90BCE" w:rsidRDefault="00B90BCE" w:rsidP="007A19DA">
            <w:pPr>
              <w:spacing w:line="259" w:lineRule="auto"/>
              <w:jc w:val="both"/>
              <w:rPr>
                <w:szCs w:val="24"/>
              </w:rPr>
            </w:pPr>
            <w:r>
              <w:rPr>
                <w:szCs w:val="24"/>
              </w:rPr>
              <w:t>(ii)</w:t>
            </w:r>
          </w:p>
        </w:tc>
        <w:tc>
          <w:tcPr>
            <w:tcW w:w="4898" w:type="dxa"/>
          </w:tcPr>
          <w:p w:rsidR="00B90BCE" w:rsidRDefault="00B90BCE" w:rsidP="007A19DA">
            <w:pPr>
              <w:spacing w:line="259" w:lineRule="auto"/>
              <w:jc w:val="both"/>
              <w:rPr>
                <w:szCs w:val="24"/>
              </w:rPr>
            </w:pPr>
            <w:r>
              <w:rPr>
                <w:szCs w:val="24"/>
              </w:rPr>
              <w:t>Women as a % of Work Force</w:t>
            </w:r>
          </w:p>
        </w:tc>
        <w:tc>
          <w:tcPr>
            <w:tcW w:w="0" w:type="auto"/>
          </w:tcPr>
          <w:p w:rsidR="00B90BCE" w:rsidRPr="004C1C92" w:rsidRDefault="00B90BCE" w:rsidP="007A19DA">
            <w:pPr>
              <w:spacing w:line="259" w:lineRule="auto"/>
              <w:jc w:val="both"/>
              <w:rPr>
                <w:b/>
                <w:i/>
                <w:color w:val="1F4E79" w:themeColor="accent1" w:themeShade="80"/>
              </w:rPr>
            </w:pPr>
          </w:p>
        </w:tc>
        <w:tc>
          <w:tcPr>
            <w:tcW w:w="0" w:type="auto"/>
          </w:tcPr>
          <w:p w:rsidR="00B90BCE" w:rsidRPr="004C1C92" w:rsidRDefault="00B90BCE" w:rsidP="007A19DA">
            <w:pPr>
              <w:spacing w:line="259" w:lineRule="auto"/>
              <w:jc w:val="both"/>
              <w:rPr>
                <w:b/>
                <w:i/>
                <w:color w:val="1F4E79" w:themeColor="accent1" w:themeShade="80"/>
              </w:rPr>
            </w:pPr>
          </w:p>
        </w:tc>
        <w:tc>
          <w:tcPr>
            <w:tcW w:w="0" w:type="auto"/>
          </w:tcPr>
          <w:p w:rsidR="00B90BCE" w:rsidRPr="004C1C92" w:rsidRDefault="00B90BCE" w:rsidP="007A19DA">
            <w:pPr>
              <w:spacing w:line="259" w:lineRule="auto"/>
              <w:jc w:val="both"/>
              <w:rPr>
                <w:b/>
                <w:i/>
                <w:color w:val="1F4E79" w:themeColor="accent1" w:themeShade="80"/>
              </w:rPr>
            </w:pPr>
          </w:p>
        </w:tc>
        <w:tc>
          <w:tcPr>
            <w:tcW w:w="0" w:type="auto"/>
          </w:tcPr>
          <w:p w:rsidR="00B90BCE" w:rsidRPr="004C1C92" w:rsidRDefault="00B90BCE" w:rsidP="007A19DA">
            <w:pPr>
              <w:spacing w:line="259" w:lineRule="auto"/>
              <w:jc w:val="both"/>
              <w:rPr>
                <w:b/>
                <w:i/>
                <w:color w:val="1F4E79" w:themeColor="accent1" w:themeShade="80"/>
              </w:rPr>
            </w:pPr>
          </w:p>
        </w:tc>
        <w:tc>
          <w:tcPr>
            <w:tcW w:w="0" w:type="auto"/>
          </w:tcPr>
          <w:p w:rsidR="00B90BCE" w:rsidRPr="004C1C92" w:rsidRDefault="00B90BCE" w:rsidP="007A19DA">
            <w:pPr>
              <w:spacing w:line="259" w:lineRule="auto"/>
              <w:jc w:val="both"/>
              <w:rPr>
                <w:b/>
                <w:i/>
                <w:color w:val="1F4E79" w:themeColor="accent1" w:themeShade="80"/>
              </w:rPr>
            </w:pPr>
          </w:p>
        </w:tc>
      </w:tr>
      <w:tr w:rsidR="009F285A" w:rsidRPr="004C1C92" w:rsidTr="007A19DA">
        <w:tc>
          <w:tcPr>
            <w:tcW w:w="0" w:type="auto"/>
          </w:tcPr>
          <w:p w:rsidR="009F285A" w:rsidRPr="004C1C92" w:rsidRDefault="009F285A" w:rsidP="007A19DA">
            <w:pPr>
              <w:spacing w:line="259" w:lineRule="auto"/>
              <w:jc w:val="both"/>
              <w:rPr>
                <w:szCs w:val="24"/>
              </w:rPr>
            </w:pPr>
            <w:r>
              <w:rPr>
                <w:szCs w:val="24"/>
              </w:rPr>
              <w:t>(ii)</w:t>
            </w:r>
          </w:p>
        </w:tc>
        <w:tc>
          <w:tcPr>
            <w:tcW w:w="4898" w:type="dxa"/>
          </w:tcPr>
          <w:p w:rsidR="009F285A" w:rsidRDefault="009F285A" w:rsidP="007A19DA">
            <w:pPr>
              <w:spacing w:line="259" w:lineRule="auto"/>
              <w:jc w:val="both"/>
              <w:rPr>
                <w:szCs w:val="24"/>
              </w:rPr>
            </w:pPr>
            <w:r>
              <w:rPr>
                <w:szCs w:val="24"/>
              </w:rPr>
              <w:t>Occupation by Industry ( Industry in which majority of the work force is engaged in )</w:t>
            </w: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r>
      <w:tr w:rsidR="00472103" w:rsidRPr="004C1C92" w:rsidTr="007A19DA">
        <w:tc>
          <w:tcPr>
            <w:tcW w:w="0" w:type="auto"/>
          </w:tcPr>
          <w:p w:rsidR="00472103" w:rsidRDefault="00472103" w:rsidP="007A19DA">
            <w:pPr>
              <w:spacing w:line="259" w:lineRule="auto"/>
              <w:jc w:val="both"/>
              <w:rPr>
                <w:szCs w:val="24"/>
              </w:rPr>
            </w:pPr>
            <w:r>
              <w:rPr>
                <w:szCs w:val="24"/>
              </w:rPr>
              <w:t>(iii)</w:t>
            </w:r>
          </w:p>
        </w:tc>
        <w:tc>
          <w:tcPr>
            <w:tcW w:w="4898" w:type="dxa"/>
          </w:tcPr>
          <w:p w:rsidR="00472103" w:rsidRDefault="00472103" w:rsidP="007A19DA">
            <w:pPr>
              <w:spacing w:line="259" w:lineRule="auto"/>
              <w:jc w:val="both"/>
              <w:rPr>
                <w:szCs w:val="24"/>
              </w:rPr>
            </w:pPr>
            <w:r>
              <w:rPr>
                <w:szCs w:val="24"/>
              </w:rPr>
              <w:t>Average distance to work place for majority of the work force in the GP.</w:t>
            </w:r>
          </w:p>
        </w:tc>
        <w:tc>
          <w:tcPr>
            <w:tcW w:w="0" w:type="auto"/>
          </w:tcPr>
          <w:p w:rsidR="00472103" w:rsidRPr="004C1C92" w:rsidRDefault="00472103" w:rsidP="007A19DA">
            <w:pPr>
              <w:spacing w:line="259" w:lineRule="auto"/>
              <w:jc w:val="both"/>
              <w:rPr>
                <w:b/>
                <w:i/>
                <w:color w:val="1F4E79" w:themeColor="accent1" w:themeShade="80"/>
              </w:rPr>
            </w:pPr>
          </w:p>
        </w:tc>
        <w:tc>
          <w:tcPr>
            <w:tcW w:w="0" w:type="auto"/>
          </w:tcPr>
          <w:p w:rsidR="00472103" w:rsidRPr="004C1C92" w:rsidRDefault="00472103" w:rsidP="007A19DA">
            <w:pPr>
              <w:spacing w:line="259" w:lineRule="auto"/>
              <w:jc w:val="both"/>
              <w:rPr>
                <w:b/>
                <w:i/>
                <w:color w:val="1F4E79" w:themeColor="accent1" w:themeShade="80"/>
              </w:rPr>
            </w:pPr>
          </w:p>
        </w:tc>
        <w:tc>
          <w:tcPr>
            <w:tcW w:w="0" w:type="auto"/>
          </w:tcPr>
          <w:p w:rsidR="00472103" w:rsidRPr="004C1C92" w:rsidRDefault="00472103" w:rsidP="007A19DA">
            <w:pPr>
              <w:spacing w:line="259" w:lineRule="auto"/>
              <w:jc w:val="both"/>
              <w:rPr>
                <w:b/>
                <w:i/>
                <w:color w:val="1F4E79" w:themeColor="accent1" w:themeShade="80"/>
              </w:rPr>
            </w:pPr>
          </w:p>
        </w:tc>
        <w:tc>
          <w:tcPr>
            <w:tcW w:w="0" w:type="auto"/>
          </w:tcPr>
          <w:p w:rsidR="00472103" w:rsidRPr="004C1C92" w:rsidRDefault="00472103" w:rsidP="007A19DA">
            <w:pPr>
              <w:spacing w:line="259" w:lineRule="auto"/>
              <w:jc w:val="both"/>
              <w:rPr>
                <w:b/>
                <w:i/>
                <w:color w:val="1F4E79" w:themeColor="accent1" w:themeShade="80"/>
              </w:rPr>
            </w:pPr>
          </w:p>
        </w:tc>
        <w:tc>
          <w:tcPr>
            <w:tcW w:w="0" w:type="auto"/>
          </w:tcPr>
          <w:p w:rsidR="00472103" w:rsidRPr="004C1C92" w:rsidRDefault="00472103" w:rsidP="007A19DA">
            <w:pPr>
              <w:spacing w:line="259" w:lineRule="auto"/>
              <w:jc w:val="both"/>
              <w:rPr>
                <w:b/>
                <w:i/>
                <w:color w:val="1F4E79" w:themeColor="accent1" w:themeShade="80"/>
              </w:rPr>
            </w:pPr>
          </w:p>
        </w:tc>
      </w:tr>
      <w:tr w:rsidR="00704C85" w:rsidRPr="004C1C92" w:rsidTr="007A19DA">
        <w:tc>
          <w:tcPr>
            <w:tcW w:w="0" w:type="auto"/>
          </w:tcPr>
          <w:p w:rsidR="00704C85" w:rsidRDefault="00704C85" w:rsidP="007A19DA">
            <w:pPr>
              <w:spacing w:line="259" w:lineRule="auto"/>
              <w:jc w:val="both"/>
              <w:rPr>
                <w:szCs w:val="24"/>
              </w:rPr>
            </w:pPr>
            <w:r>
              <w:rPr>
                <w:szCs w:val="24"/>
              </w:rPr>
              <w:t>(iv)</w:t>
            </w:r>
          </w:p>
        </w:tc>
        <w:tc>
          <w:tcPr>
            <w:tcW w:w="4898" w:type="dxa"/>
          </w:tcPr>
          <w:p w:rsidR="00704C85" w:rsidRDefault="00704C85" w:rsidP="007A19DA">
            <w:pPr>
              <w:spacing w:line="259" w:lineRule="auto"/>
              <w:jc w:val="both"/>
              <w:rPr>
                <w:szCs w:val="24"/>
              </w:rPr>
            </w:pPr>
            <w:r>
              <w:rPr>
                <w:szCs w:val="24"/>
              </w:rPr>
              <w:t>Anyhome based or traditional industry</w:t>
            </w:r>
          </w:p>
        </w:tc>
        <w:tc>
          <w:tcPr>
            <w:tcW w:w="0" w:type="auto"/>
          </w:tcPr>
          <w:p w:rsidR="00704C85" w:rsidRPr="004C1C92" w:rsidRDefault="00704C85" w:rsidP="007A19DA">
            <w:pPr>
              <w:spacing w:line="259" w:lineRule="auto"/>
              <w:jc w:val="both"/>
              <w:rPr>
                <w:b/>
                <w:i/>
                <w:color w:val="1F4E79" w:themeColor="accent1" w:themeShade="80"/>
              </w:rPr>
            </w:pPr>
          </w:p>
        </w:tc>
        <w:tc>
          <w:tcPr>
            <w:tcW w:w="0" w:type="auto"/>
          </w:tcPr>
          <w:p w:rsidR="00704C85" w:rsidRPr="004C1C92" w:rsidRDefault="00704C85" w:rsidP="007A19DA">
            <w:pPr>
              <w:spacing w:line="259" w:lineRule="auto"/>
              <w:jc w:val="both"/>
              <w:rPr>
                <w:b/>
                <w:i/>
                <w:color w:val="1F4E79" w:themeColor="accent1" w:themeShade="80"/>
              </w:rPr>
            </w:pPr>
          </w:p>
        </w:tc>
        <w:tc>
          <w:tcPr>
            <w:tcW w:w="0" w:type="auto"/>
          </w:tcPr>
          <w:p w:rsidR="00704C85" w:rsidRPr="004C1C92" w:rsidRDefault="00704C85" w:rsidP="007A19DA">
            <w:pPr>
              <w:spacing w:line="259" w:lineRule="auto"/>
              <w:jc w:val="both"/>
              <w:rPr>
                <w:b/>
                <w:i/>
                <w:color w:val="1F4E79" w:themeColor="accent1" w:themeShade="80"/>
              </w:rPr>
            </w:pPr>
          </w:p>
        </w:tc>
        <w:tc>
          <w:tcPr>
            <w:tcW w:w="0" w:type="auto"/>
          </w:tcPr>
          <w:p w:rsidR="00704C85" w:rsidRPr="004C1C92" w:rsidRDefault="00704C85" w:rsidP="007A19DA">
            <w:pPr>
              <w:spacing w:line="259" w:lineRule="auto"/>
              <w:jc w:val="both"/>
              <w:rPr>
                <w:b/>
                <w:i/>
                <w:color w:val="1F4E79" w:themeColor="accent1" w:themeShade="80"/>
              </w:rPr>
            </w:pPr>
          </w:p>
        </w:tc>
        <w:tc>
          <w:tcPr>
            <w:tcW w:w="0" w:type="auto"/>
          </w:tcPr>
          <w:p w:rsidR="00704C85" w:rsidRPr="004C1C92" w:rsidRDefault="00704C85" w:rsidP="007A19DA">
            <w:pPr>
              <w:spacing w:line="259" w:lineRule="auto"/>
              <w:jc w:val="both"/>
              <w:rPr>
                <w:b/>
                <w:i/>
                <w:color w:val="1F4E79" w:themeColor="accent1" w:themeShade="80"/>
              </w:rPr>
            </w:pPr>
          </w:p>
        </w:tc>
      </w:tr>
      <w:tr w:rsidR="009F285A" w:rsidRPr="004C1C92" w:rsidTr="007A19DA">
        <w:tc>
          <w:tcPr>
            <w:tcW w:w="0" w:type="auto"/>
          </w:tcPr>
          <w:p w:rsidR="009F285A" w:rsidRPr="004C1C92" w:rsidRDefault="00472103" w:rsidP="007A19DA">
            <w:pPr>
              <w:spacing w:line="259" w:lineRule="auto"/>
              <w:jc w:val="both"/>
              <w:rPr>
                <w:szCs w:val="24"/>
              </w:rPr>
            </w:pPr>
            <w:r>
              <w:rPr>
                <w:szCs w:val="24"/>
              </w:rPr>
              <w:t>2</w:t>
            </w:r>
          </w:p>
        </w:tc>
        <w:tc>
          <w:tcPr>
            <w:tcW w:w="4898" w:type="dxa"/>
          </w:tcPr>
          <w:p w:rsidR="009F285A" w:rsidRDefault="00472103" w:rsidP="007A19DA">
            <w:pPr>
              <w:spacing w:line="259" w:lineRule="auto"/>
              <w:jc w:val="both"/>
              <w:rPr>
                <w:szCs w:val="24"/>
              </w:rPr>
            </w:pPr>
            <w:r>
              <w:rPr>
                <w:szCs w:val="24"/>
              </w:rPr>
              <w:t>MSME clusters- details</w:t>
            </w: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r>
      <w:tr w:rsidR="009F285A" w:rsidRPr="004C1C92" w:rsidTr="007A19DA">
        <w:tc>
          <w:tcPr>
            <w:tcW w:w="0" w:type="auto"/>
          </w:tcPr>
          <w:p w:rsidR="009F285A" w:rsidRDefault="009F285A" w:rsidP="007A19DA">
            <w:pPr>
              <w:spacing w:line="259" w:lineRule="auto"/>
              <w:jc w:val="both"/>
              <w:rPr>
                <w:szCs w:val="24"/>
              </w:rPr>
            </w:pPr>
            <w:r>
              <w:rPr>
                <w:szCs w:val="24"/>
              </w:rPr>
              <w:t>4</w:t>
            </w:r>
          </w:p>
        </w:tc>
        <w:tc>
          <w:tcPr>
            <w:tcW w:w="4898" w:type="dxa"/>
          </w:tcPr>
          <w:p w:rsidR="009F285A" w:rsidRDefault="00472103" w:rsidP="007A19DA">
            <w:pPr>
              <w:spacing w:line="259" w:lineRule="auto"/>
              <w:jc w:val="both"/>
              <w:rPr>
                <w:szCs w:val="24"/>
              </w:rPr>
            </w:pPr>
            <w:r>
              <w:rPr>
                <w:szCs w:val="24"/>
              </w:rPr>
              <w:t xml:space="preserve"> No f MSME clusters</w:t>
            </w: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r>
      <w:tr w:rsidR="009F285A" w:rsidRPr="004C1C92" w:rsidTr="007A19DA">
        <w:tc>
          <w:tcPr>
            <w:tcW w:w="0" w:type="auto"/>
          </w:tcPr>
          <w:p w:rsidR="009F285A" w:rsidRDefault="009F285A" w:rsidP="007A19DA">
            <w:pPr>
              <w:spacing w:line="259" w:lineRule="auto"/>
              <w:jc w:val="both"/>
              <w:rPr>
                <w:szCs w:val="24"/>
              </w:rPr>
            </w:pPr>
          </w:p>
        </w:tc>
        <w:tc>
          <w:tcPr>
            <w:tcW w:w="4898" w:type="dxa"/>
          </w:tcPr>
          <w:p w:rsidR="009F285A" w:rsidRDefault="00472103" w:rsidP="007A19DA">
            <w:pPr>
              <w:spacing w:line="259" w:lineRule="auto"/>
              <w:jc w:val="both"/>
              <w:rPr>
                <w:szCs w:val="24"/>
              </w:rPr>
            </w:pPr>
            <w:r>
              <w:rPr>
                <w:szCs w:val="24"/>
              </w:rPr>
              <w:t>Type of MSME clusters</w:t>
            </w: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c>
          <w:tcPr>
            <w:tcW w:w="0" w:type="auto"/>
          </w:tcPr>
          <w:p w:rsidR="009F285A" w:rsidRPr="004C1C92" w:rsidRDefault="009F285A" w:rsidP="007A19DA">
            <w:pPr>
              <w:spacing w:line="259" w:lineRule="auto"/>
              <w:jc w:val="both"/>
              <w:rPr>
                <w:b/>
                <w:i/>
                <w:color w:val="1F4E79" w:themeColor="accent1" w:themeShade="80"/>
              </w:rPr>
            </w:pPr>
          </w:p>
        </w:tc>
      </w:tr>
    </w:tbl>
    <w:p w:rsidR="009F285A" w:rsidRPr="0013122E" w:rsidRDefault="006D07E4" w:rsidP="007A19DA">
      <w:pPr>
        <w:ind w:left="720"/>
        <w:jc w:val="both"/>
        <w:rPr>
          <w:sz w:val="20"/>
          <w:szCs w:val="24"/>
        </w:rPr>
      </w:pPr>
      <w:r w:rsidRPr="0013122E">
        <w:rPr>
          <w:b/>
          <w:sz w:val="20"/>
          <w:szCs w:val="24"/>
        </w:rPr>
        <w:t>Source</w:t>
      </w:r>
      <w:r w:rsidR="009F285A" w:rsidRPr="0013122E">
        <w:rPr>
          <w:b/>
          <w:sz w:val="20"/>
          <w:szCs w:val="24"/>
        </w:rPr>
        <w:t xml:space="preserve">: </w:t>
      </w:r>
      <w:r w:rsidR="009F285A" w:rsidRPr="0013122E">
        <w:rPr>
          <w:sz w:val="20"/>
          <w:szCs w:val="24"/>
        </w:rPr>
        <w:t xml:space="preserve">SECC/ Census of India or </w:t>
      </w:r>
      <w:r w:rsidR="006C2568">
        <w:rPr>
          <w:sz w:val="20"/>
          <w:szCs w:val="24"/>
        </w:rPr>
        <w:t>State</w:t>
      </w:r>
      <w:r w:rsidR="009F285A" w:rsidRPr="0013122E">
        <w:rPr>
          <w:sz w:val="20"/>
          <w:szCs w:val="24"/>
        </w:rPr>
        <w:t xml:space="preserve"> Government statistical reference/other reliable secondary source</w:t>
      </w:r>
    </w:p>
    <w:p w:rsidR="00472103" w:rsidRPr="001537F8" w:rsidRDefault="00472103" w:rsidP="007A19DA">
      <w:pPr>
        <w:pStyle w:val="Caption"/>
        <w:keepNext/>
        <w:spacing w:after="120" w:line="259" w:lineRule="auto"/>
        <w:ind w:firstLine="720"/>
        <w:rPr>
          <w:sz w:val="22"/>
        </w:rPr>
      </w:pPr>
      <w:bookmarkStart w:id="44" w:name="_Toc445632443"/>
      <w:bookmarkStart w:id="45" w:name="_Toc319491493"/>
      <w:r w:rsidRPr="001537F8">
        <w:rPr>
          <w:sz w:val="22"/>
        </w:rPr>
        <w:t xml:space="preserve">Table </w:t>
      </w:r>
      <w:r w:rsidR="00BC456B">
        <w:rPr>
          <w:sz w:val="22"/>
        </w:rPr>
        <w:t>7</w:t>
      </w:r>
      <w:r w:rsidRPr="001537F8">
        <w:rPr>
          <w:sz w:val="22"/>
        </w:rPr>
        <w:t>: Cultural Profile of the Cluster</w:t>
      </w:r>
      <w:bookmarkEnd w:id="44"/>
      <w:bookmarkEnd w:id="45"/>
    </w:p>
    <w:tbl>
      <w:tblPr>
        <w:tblStyle w:val="TableGrid"/>
        <w:tblW w:w="4572" w:type="pct"/>
        <w:tblInd w:w="805" w:type="dxa"/>
        <w:tblLayout w:type="fixed"/>
        <w:tblLook w:val="04A0"/>
      </w:tblPr>
      <w:tblGrid>
        <w:gridCol w:w="541"/>
        <w:gridCol w:w="3802"/>
        <w:gridCol w:w="832"/>
        <w:gridCol w:w="921"/>
        <w:gridCol w:w="830"/>
        <w:gridCol w:w="834"/>
        <w:gridCol w:w="996"/>
      </w:tblGrid>
      <w:tr w:rsidR="00472103" w:rsidRPr="009F285A" w:rsidTr="00BC02D2">
        <w:tc>
          <w:tcPr>
            <w:tcW w:w="309" w:type="pct"/>
          </w:tcPr>
          <w:p w:rsidR="00472103" w:rsidRPr="009F285A" w:rsidRDefault="00472103" w:rsidP="007A19DA">
            <w:pPr>
              <w:spacing w:line="259" w:lineRule="auto"/>
              <w:jc w:val="both"/>
              <w:rPr>
                <w:b/>
                <w:i/>
                <w:color w:val="1F4E79" w:themeColor="accent1" w:themeShade="80"/>
              </w:rPr>
            </w:pPr>
          </w:p>
        </w:tc>
        <w:tc>
          <w:tcPr>
            <w:tcW w:w="2171" w:type="pct"/>
          </w:tcPr>
          <w:p w:rsidR="00472103" w:rsidRPr="009F285A" w:rsidRDefault="00472103" w:rsidP="007A19DA">
            <w:pPr>
              <w:spacing w:line="259" w:lineRule="auto"/>
              <w:jc w:val="both"/>
              <w:rPr>
                <w:b/>
                <w:szCs w:val="24"/>
              </w:rPr>
            </w:pPr>
            <w:r w:rsidRPr="009F285A">
              <w:rPr>
                <w:b/>
                <w:szCs w:val="24"/>
              </w:rPr>
              <w:t>Details</w:t>
            </w:r>
          </w:p>
        </w:tc>
        <w:tc>
          <w:tcPr>
            <w:tcW w:w="475" w:type="pct"/>
          </w:tcPr>
          <w:p w:rsidR="00472103" w:rsidRPr="009F285A" w:rsidRDefault="00472103" w:rsidP="007A19DA">
            <w:pPr>
              <w:spacing w:line="259" w:lineRule="auto"/>
              <w:jc w:val="both"/>
              <w:rPr>
                <w:b/>
                <w:szCs w:val="24"/>
              </w:rPr>
            </w:pPr>
            <w:r w:rsidRPr="009F285A">
              <w:rPr>
                <w:b/>
                <w:szCs w:val="24"/>
              </w:rPr>
              <w:t>GP -1</w:t>
            </w:r>
          </w:p>
        </w:tc>
        <w:tc>
          <w:tcPr>
            <w:tcW w:w="526" w:type="pct"/>
          </w:tcPr>
          <w:p w:rsidR="00472103" w:rsidRPr="009F285A" w:rsidRDefault="00472103" w:rsidP="007A19DA">
            <w:pPr>
              <w:spacing w:line="259" w:lineRule="auto"/>
              <w:jc w:val="both"/>
              <w:rPr>
                <w:b/>
                <w:szCs w:val="24"/>
              </w:rPr>
            </w:pPr>
            <w:r w:rsidRPr="009F285A">
              <w:rPr>
                <w:b/>
                <w:szCs w:val="24"/>
              </w:rPr>
              <w:t>GP-2</w:t>
            </w:r>
          </w:p>
        </w:tc>
        <w:tc>
          <w:tcPr>
            <w:tcW w:w="474" w:type="pct"/>
          </w:tcPr>
          <w:p w:rsidR="00472103" w:rsidRPr="009F285A" w:rsidRDefault="00472103" w:rsidP="007A19DA">
            <w:pPr>
              <w:spacing w:line="259" w:lineRule="auto"/>
              <w:jc w:val="both"/>
              <w:rPr>
                <w:b/>
                <w:szCs w:val="24"/>
              </w:rPr>
            </w:pPr>
            <w:r w:rsidRPr="009F285A">
              <w:rPr>
                <w:b/>
                <w:szCs w:val="24"/>
              </w:rPr>
              <w:t>GP-3</w:t>
            </w:r>
          </w:p>
        </w:tc>
        <w:tc>
          <w:tcPr>
            <w:tcW w:w="476" w:type="pct"/>
          </w:tcPr>
          <w:p w:rsidR="00472103" w:rsidRPr="009F285A" w:rsidRDefault="00472103" w:rsidP="007A19DA">
            <w:pPr>
              <w:spacing w:line="259" w:lineRule="auto"/>
              <w:jc w:val="both"/>
              <w:rPr>
                <w:b/>
                <w:szCs w:val="24"/>
              </w:rPr>
            </w:pPr>
            <w:r w:rsidRPr="009F285A">
              <w:rPr>
                <w:b/>
                <w:szCs w:val="24"/>
              </w:rPr>
              <w:t>GP-n</w:t>
            </w:r>
          </w:p>
        </w:tc>
        <w:tc>
          <w:tcPr>
            <w:tcW w:w="569" w:type="pct"/>
          </w:tcPr>
          <w:p w:rsidR="00472103" w:rsidRPr="009F285A" w:rsidRDefault="00472103" w:rsidP="007A19DA">
            <w:pPr>
              <w:spacing w:line="259" w:lineRule="auto"/>
              <w:jc w:val="both"/>
              <w:rPr>
                <w:b/>
                <w:szCs w:val="24"/>
              </w:rPr>
            </w:pPr>
            <w:r w:rsidRPr="009F285A">
              <w:rPr>
                <w:b/>
                <w:szCs w:val="24"/>
              </w:rPr>
              <w:t>Total</w:t>
            </w:r>
          </w:p>
        </w:tc>
      </w:tr>
      <w:tr w:rsidR="00472103" w:rsidRPr="004C1C92" w:rsidTr="00BC02D2">
        <w:tc>
          <w:tcPr>
            <w:tcW w:w="309" w:type="pct"/>
          </w:tcPr>
          <w:p w:rsidR="00472103" w:rsidRPr="004C1C92" w:rsidRDefault="00472103" w:rsidP="007A19DA">
            <w:pPr>
              <w:spacing w:line="259" w:lineRule="auto"/>
              <w:jc w:val="both"/>
              <w:rPr>
                <w:szCs w:val="24"/>
              </w:rPr>
            </w:pPr>
            <w:r w:rsidRPr="004C1C92">
              <w:rPr>
                <w:szCs w:val="24"/>
              </w:rPr>
              <w:t>1</w:t>
            </w:r>
          </w:p>
        </w:tc>
        <w:tc>
          <w:tcPr>
            <w:tcW w:w="2171" w:type="pct"/>
          </w:tcPr>
          <w:p w:rsidR="00472103" w:rsidRPr="004C1C92" w:rsidRDefault="00704C85" w:rsidP="007A19DA">
            <w:pPr>
              <w:spacing w:line="259" w:lineRule="auto"/>
              <w:jc w:val="both"/>
              <w:rPr>
                <w:szCs w:val="24"/>
              </w:rPr>
            </w:pPr>
            <w:r>
              <w:rPr>
                <w:szCs w:val="24"/>
              </w:rPr>
              <w:t xml:space="preserve">Languages Spoken </w:t>
            </w:r>
          </w:p>
        </w:tc>
        <w:tc>
          <w:tcPr>
            <w:tcW w:w="475" w:type="pct"/>
          </w:tcPr>
          <w:p w:rsidR="00472103" w:rsidRPr="004C1C92" w:rsidRDefault="00472103" w:rsidP="007A19DA">
            <w:pPr>
              <w:spacing w:line="259" w:lineRule="auto"/>
              <w:jc w:val="both"/>
              <w:rPr>
                <w:szCs w:val="24"/>
              </w:rPr>
            </w:pPr>
          </w:p>
        </w:tc>
        <w:tc>
          <w:tcPr>
            <w:tcW w:w="526" w:type="pct"/>
          </w:tcPr>
          <w:p w:rsidR="00472103" w:rsidRPr="004C1C92" w:rsidRDefault="00472103" w:rsidP="007A19DA">
            <w:pPr>
              <w:spacing w:line="259" w:lineRule="auto"/>
              <w:jc w:val="both"/>
              <w:rPr>
                <w:szCs w:val="24"/>
              </w:rPr>
            </w:pPr>
          </w:p>
        </w:tc>
        <w:tc>
          <w:tcPr>
            <w:tcW w:w="474" w:type="pct"/>
          </w:tcPr>
          <w:p w:rsidR="00472103" w:rsidRPr="004C1C92" w:rsidRDefault="00472103" w:rsidP="007A19DA">
            <w:pPr>
              <w:spacing w:line="259" w:lineRule="auto"/>
              <w:jc w:val="both"/>
              <w:rPr>
                <w:szCs w:val="24"/>
              </w:rPr>
            </w:pPr>
          </w:p>
        </w:tc>
        <w:tc>
          <w:tcPr>
            <w:tcW w:w="476" w:type="pct"/>
          </w:tcPr>
          <w:p w:rsidR="00472103" w:rsidRPr="004C1C92" w:rsidRDefault="00472103" w:rsidP="007A19DA">
            <w:pPr>
              <w:spacing w:line="259" w:lineRule="auto"/>
              <w:jc w:val="both"/>
              <w:rPr>
                <w:szCs w:val="24"/>
              </w:rPr>
            </w:pPr>
          </w:p>
        </w:tc>
        <w:tc>
          <w:tcPr>
            <w:tcW w:w="569" w:type="pct"/>
          </w:tcPr>
          <w:p w:rsidR="00472103" w:rsidRPr="004C1C92" w:rsidRDefault="00472103" w:rsidP="007A19DA">
            <w:pPr>
              <w:spacing w:line="259" w:lineRule="auto"/>
              <w:jc w:val="both"/>
              <w:rPr>
                <w:szCs w:val="24"/>
              </w:rPr>
            </w:pPr>
          </w:p>
        </w:tc>
      </w:tr>
      <w:tr w:rsidR="00472103" w:rsidRPr="004C1C92" w:rsidTr="00BC02D2">
        <w:tc>
          <w:tcPr>
            <w:tcW w:w="309" w:type="pct"/>
          </w:tcPr>
          <w:p w:rsidR="00472103" w:rsidRPr="004C1C92" w:rsidRDefault="00704C85" w:rsidP="007A19DA">
            <w:pPr>
              <w:spacing w:line="259" w:lineRule="auto"/>
              <w:jc w:val="both"/>
              <w:rPr>
                <w:szCs w:val="24"/>
              </w:rPr>
            </w:pPr>
            <w:r>
              <w:rPr>
                <w:szCs w:val="24"/>
              </w:rPr>
              <w:t>2.</w:t>
            </w:r>
          </w:p>
        </w:tc>
        <w:tc>
          <w:tcPr>
            <w:tcW w:w="2171" w:type="pct"/>
          </w:tcPr>
          <w:p w:rsidR="00472103" w:rsidRPr="004C1C92" w:rsidRDefault="00B90BCE" w:rsidP="007A19DA">
            <w:pPr>
              <w:spacing w:line="259" w:lineRule="auto"/>
              <w:jc w:val="both"/>
              <w:rPr>
                <w:szCs w:val="24"/>
              </w:rPr>
            </w:pPr>
            <w:r>
              <w:rPr>
                <w:szCs w:val="24"/>
              </w:rPr>
              <w:t>Religion (% of population under each religion)</w:t>
            </w:r>
          </w:p>
        </w:tc>
        <w:tc>
          <w:tcPr>
            <w:tcW w:w="475" w:type="pct"/>
          </w:tcPr>
          <w:p w:rsidR="00472103" w:rsidRPr="004C1C92" w:rsidRDefault="00472103" w:rsidP="007A19DA">
            <w:pPr>
              <w:spacing w:line="259" w:lineRule="auto"/>
              <w:jc w:val="both"/>
              <w:rPr>
                <w:b/>
                <w:i/>
                <w:color w:val="1F4E79" w:themeColor="accent1" w:themeShade="80"/>
              </w:rPr>
            </w:pPr>
          </w:p>
        </w:tc>
        <w:tc>
          <w:tcPr>
            <w:tcW w:w="526" w:type="pct"/>
          </w:tcPr>
          <w:p w:rsidR="00472103" w:rsidRPr="004C1C92" w:rsidRDefault="00472103" w:rsidP="007A19DA">
            <w:pPr>
              <w:spacing w:line="259" w:lineRule="auto"/>
              <w:jc w:val="both"/>
              <w:rPr>
                <w:b/>
                <w:i/>
                <w:color w:val="1F4E79" w:themeColor="accent1" w:themeShade="80"/>
              </w:rPr>
            </w:pPr>
          </w:p>
        </w:tc>
        <w:tc>
          <w:tcPr>
            <w:tcW w:w="474" w:type="pct"/>
          </w:tcPr>
          <w:p w:rsidR="00472103" w:rsidRPr="004C1C92" w:rsidRDefault="00472103" w:rsidP="007A19DA">
            <w:pPr>
              <w:spacing w:line="259" w:lineRule="auto"/>
              <w:jc w:val="both"/>
              <w:rPr>
                <w:b/>
                <w:i/>
                <w:color w:val="1F4E79" w:themeColor="accent1" w:themeShade="80"/>
              </w:rPr>
            </w:pPr>
          </w:p>
        </w:tc>
        <w:tc>
          <w:tcPr>
            <w:tcW w:w="476" w:type="pct"/>
          </w:tcPr>
          <w:p w:rsidR="00472103" w:rsidRPr="004C1C92" w:rsidRDefault="00472103" w:rsidP="007A19DA">
            <w:pPr>
              <w:spacing w:line="259" w:lineRule="auto"/>
              <w:jc w:val="both"/>
              <w:rPr>
                <w:b/>
                <w:i/>
                <w:color w:val="1F4E79" w:themeColor="accent1" w:themeShade="80"/>
              </w:rPr>
            </w:pPr>
          </w:p>
        </w:tc>
        <w:tc>
          <w:tcPr>
            <w:tcW w:w="569" w:type="pct"/>
          </w:tcPr>
          <w:p w:rsidR="00472103" w:rsidRPr="004C1C92" w:rsidRDefault="00472103" w:rsidP="007A19DA">
            <w:pPr>
              <w:spacing w:line="259" w:lineRule="auto"/>
              <w:jc w:val="both"/>
              <w:rPr>
                <w:b/>
                <w:i/>
                <w:color w:val="1F4E79" w:themeColor="accent1" w:themeShade="80"/>
              </w:rPr>
            </w:pPr>
          </w:p>
        </w:tc>
      </w:tr>
      <w:tr w:rsidR="00472103" w:rsidRPr="004C1C92" w:rsidTr="00BC02D2">
        <w:tc>
          <w:tcPr>
            <w:tcW w:w="309" w:type="pct"/>
          </w:tcPr>
          <w:p w:rsidR="00472103" w:rsidRPr="004C1C92" w:rsidRDefault="00B90BCE" w:rsidP="007A19DA">
            <w:pPr>
              <w:spacing w:line="259" w:lineRule="auto"/>
              <w:jc w:val="both"/>
              <w:rPr>
                <w:szCs w:val="24"/>
              </w:rPr>
            </w:pPr>
            <w:r>
              <w:rPr>
                <w:szCs w:val="24"/>
              </w:rPr>
              <w:t>3.</w:t>
            </w:r>
          </w:p>
        </w:tc>
        <w:tc>
          <w:tcPr>
            <w:tcW w:w="2171" w:type="pct"/>
          </w:tcPr>
          <w:p w:rsidR="00472103" w:rsidRDefault="007D3420" w:rsidP="007A19DA">
            <w:pPr>
              <w:spacing w:line="259" w:lineRule="auto"/>
              <w:jc w:val="both"/>
              <w:rPr>
                <w:szCs w:val="24"/>
              </w:rPr>
            </w:pPr>
            <w:r>
              <w:rPr>
                <w:szCs w:val="24"/>
              </w:rPr>
              <w:t>Type of Tribes</w:t>
            </w:r>
          </w:p>
        </w:tc>
        <w:tc>
          <w:tcPr>
            <w:tcW w:w="475" w:type="pct"/>
          </w:tcPr>
          <w:p w:rsidR="00472103" w:rsidRPr="004C1C92" w:rsidRDefault="00472103" w:rsidP="007A19DA">
            <w:pPr>
              <w:spacing w:line="259" w:lineRule="auto"/>
              <w:jc w:val="both"/>
              <w:rPr>
                <w:b/>
                <w:i/>
                <w:color w:val="1F4E79" w:themeColor="accent1" w:themeShade="80"/>
              </w:rPr>
            </w:pPr>
          </w:p>
        </w:tc>
        <w:tc>
          <w:tcPr>
            <w:tcW w:w="526" w:type="pct"/>
          </w:tcPr>
          <w:p w:rsidR="00472103" w:rsidRPr="004C1C92" w:rsidRDefault="00472103" w:rsidP="007A19DA">
            <w:pPr>
              <w:spacing w:line="259" w:lineRule="auto"/>
              <w:jc w:val="both"/>
              <w:rPr>
                <w:b/>
                <w:i/>
                <w:color w:val="1F4E79" w:themeColor="accent1" w:themeShade="80"/>
              </w:rPr>
            </w:pPr>
          </w:p>
        </w:tc>
        <w:tc>
          <w:tcPr>
            <w:tcW w:w="474" w:type="pct"/>
          </w:tcPr>
          <w:p w:rsidR="00472103" w:rsidRPr="004C1C92" w:rsidRDefault="00472103" w:rsidP="007A19DA">
            <w:pPr>
              <w:spacing w:line="259" w:lineRule="auto"/>
              <w:jc w:val="both"/>
              <w:rPr>
                <w:b/>
                <w:i/>
                <w:color w:val="1F4E79" w:themeColor="accent1" w:themeShade="80"/>
              </w:rPr>
            </w:pPr>
          </w:p>
        </w:tc>
        <w:tc>
          <w:tcPr>
            <w:tcW w:w="476" w:type="pct"/>
          </w:tcPr>
          <w:p w:rsidR="00472103" w:rsidRPr="004C1C92" w:rsidRDefault="00472103" w:rsidP="007A19DA">
            <w:pPr>
              <w:spacing w:line="259" w:lineRule="auto"/>
              <w:jc w:val="both"/>
              <w:rPr>
                <w:b/>
                <w:i/>
                <w:color w:val="1F4E79" w:themeColor="accent1" w:themeShade="80"/>
              </w:rPr>
            </w:pPr>
          </w:p>
        </w:tc>
        <w:tc>
          <w:tcPr>
            <w:tcW w:w="569" w:type="pct"/>
          </w:tcPr>
          <w:p w:rsidR="00472103" w:rsidRPr="004C1C92" w:rsidRDefault="00472103" w:rsidP="007A19DA">
            <w:pPr>
              <w:spacing w:line="259" w:lineRule="auto"/>
              <w:jc w:val="both"/>
              <w:rPr>
                <w:b/>
                <w:i/>
                <w:color w:val="1F4E79" w:themeColor="accent1" w:themeShade="80"/>
              </w:rPr>
            </w:pPr>
          </w:p>
        </w:tc>
      </w:tr>
      <w:tr w:rsidR="00472103" w:rsidRPr="004C1C92" w:rsidTr="00BC02D2">
        <w:tc>
          <w:tcPr>
            <w:tcW w:w="309" w:type="pct"/>
          </w:tcPr>
          <w:p w:rsidR="00472103" w:rsidRDefault="007D3420" w:rsidP="007A19DA">
            <w:pPr>
              <w:spacing w:line="259" w:lineRule="auto"/>
              <w:jc w:val="both"/>
              <w:rPr>
                <w:szCs w:val="24"/>
              </w:rPr>
            </w:pPr>
            <w:r>
              <w:rPr>
                <w:szCs w:val="24"/>
              </w:rPr>
              <w:t xml:space="preserve">4. </w:t>
            </w:r>
          </w:p>
        </w:tc>
        <w:tc>
          <w:tcPr>
            <w:tcW w:w="2171" w:type="pct"/>
          </w:tcPr>
          <w:p w:rsidR="00472103" w:rsidRDefault="007D3420" w:rsidP="007A19DA">
            <w:pPr>
              <w:spacing w:line="259" w:lineRule="auto"/>
              <w:jc w:val="both"/>
              <w:rPr>
                <w:szCs w:val="24"/>
              </w:rPr>
            </w:pPr>
            <w:r>
              <w:rPr>
                <w:szCs w:val="24"/>
              </w:rPr>
              <w:t>Pilgrimage Centres</w:t>
            </w:r>
          </w:p>
        </w:tc>
        <w:tc>
          <w:tcPr>
            <w:tcW w:w="475" w:type="pct"/>
          </w:tcPr>
          <w:p w:rsidR="00472103" w:rsidRPr="004C1C92" w:rsidRDefault="00472103" w:rsidP="007A19DA">
            <w:pPr>
              <w:spacing w:line="259" w:lineRule="auto"/>
              <w:jc w:val="both"/>
              <w:rPr>
                <w:b/>
                <w:i/>
                <w:color w:val="1F4E79" w:themeColor="accent1" w:themeShade="80"/>
              </w:rPr>
            </w:pPr>
          </w:p>
        </w:tc>
        <w:tc>
          <w:tcPr>
            <w:tcW w:w="526" w:type="pct"/>
          </w:tcPr>
          <w:p w:rsidR="00472103" w:rsidRPr="004C1C92" w:rsidRDefault="00472103" w:rsidP="007A19DA">
            <w:pPr>
              <w:spacing w:line="259" w:lineRule="auto"/>
              <w:jc w:val="both"/>
              <w:rPr>
                <w:b/>
                <w:i/>
                <w:color w:val="1F4E79" w:themeColor="accent1" w:themeShade="80"/>
              </w:rPr>
            </w:pPr>
          </w:p>
        </w:tc>
        <w:tc>
          <w:tcPr>
            <w:tcW w:w="474" w:type="pct"/>
          </w:tcPr>
          <w:p w:rsidR="00472103" w:rsidRPr="004C1C92" w:rsidRDefault="00472103" w:rsidP="007A19DA">
            <w:pPr>
              <w:spacing w:line="259" w:lineRule="auto"/>
              <w:jc w:val="both"/>
              <w:rPr>
                <w:b/>
                <w:i/>
                <w:color w:val="1F4E79" w:themeColor="accent1" w:themeShade="80"/>
              </w:rPr>
            </w:pPr>
          </w:p>
        </w:tc>
        <w:tc>
          <w:tcPr>
            <w:tcW w:w="476" w:type="pct"/>
          </w:tcPr>
          <w:p w:rsidR="00472103" w:rsidRPr="004C1C92" w:rsidRDefault="00472103" w:rsidP="007A19DA">
            <w:pPr>
              <w:spacing w:line="259" w:lineRule="auto"/>
              <w:jc w:val="both"/>
              <w:rPr>
                <w:b/>
                <w:i/>
                <w:color w:val="1F4E79" w:themeColor="accent1" w:themeShade="80"/>
              </w:rPr>
            </w:pPr>
          </w:p>
        </w:tc>
        <w:tc>
          <w:tcPr>
            <w:tcW w:w="569" w:type="pct"/>
          </w:tcPr>
          <w:p w:rsidR="00472103" w:rsidRPr="004C1C92" w:rsidRDefault="00472103" w:rsidP="007A19DA">
            <w:pPr>
              <w:spacing w:line="259" w:lineRule="auto"/>
              <w:jc w:val="both"/>
              <w:rPr>
                <w:b/>
                <w:i/>
                <w:color w:val="1F4E79" w:themeColor="accent1" w:themeShade="80"/>
              </w:rPr>
            </w:pPr>
          </w:p>
        </w:tc>
      </w:tr>
      <w:tr w:rsidR="007D3420" w:rsidRPr="004C1C92" w:rsidTr="00BC02D2">
        <w:tc>
          <w:tcPr>
            <w:tcW w:w="309" w:type="pct"/>
          </w:tcPr>
          <w:p w:rsidR="007D3420" w:rsidRDefault="007D3420" w:rsidP="007A19DA">
            <w:pPr>
              <w:spacing w:line="259" w:lineRule="auto"/>
              <w:jc w:val="both"/>
              <w:rPr>
                <w:szCs w:val="24"/>
              </w:rPr>
            </w:pPr>
            <w:r>
              <w:rPr>
                <w:szCs w:val="24"/>
              </w:rPr>
              <w:t xml:space="preserve">5. </w:t>
            </w:r>
          </w:p>
        </w:tc>
        <w:tc>
          <w:tcPr>
            <w:tcW w:w="2171" w:type="pct"/>
          </w:tcPr>
          <w:p w:rsidR="007D3420" w:rsidRDefault="007D3420" w:rsidP="007A19DA">
            <w:pPr>
              <w:spacing w:line="259" w:lineRule="auto"/>
              <w:jc w:val="both"/>
              <w:rPr>
                <w:szCs w:val="24"/>
              </w:rPr>
            </w:pPr>
            <w:r>
              <w:rPr>
                <w:szCs w:val="24"/>
              </w:rPr>
              <w:t>Tourist Centres</w:t>
            </w:r>
          </w:p>
        </w:tc>
        <w:tc>
          <w:tcPr>
            <w:tcW w:w="475" w:type="pct"/>
          </w:tcPr>
          <w:p w:rsidR="007D3420" w:rsidRPr="004C1C92" w:rsidRDefault="007D3420" w:rsidP="007A19DA">
            <w:pPr>
              <w:spacing w:line="259" w:lineRule="auto"/>
              <w:jc w:val="both"/>
              <w:rPr>
                <w:b/>
                <w:i/>
                <w:color w:val="1F4E79" w:themeColor="accent1" w:themeShade="80"/>
              </w:rPr>
            </w:pPr>
          </w:p>
        </w:tc>
        <w:tc>
          <w:tcPr>
            <w:tcW w:w="526" w:type="pct"/>
          </w:tcPr>
          <w:p w:rsidR="007D3420" w:rsidRPr="004C1C92" w:rsidRDefault="007D3420" w:rsidP="007A19DA">
            <w:pPr>
              <w:spacing w:line="259" w:lineRule="auto"/>
              <w:jc w:val="both"/>
              <w:rPr>
                <w:b/>
                <w:i/>
                <w:color w:val="1F4E79" w:themeColor="accent1" w:themeShade="80"/>
              </w:rPr>
            </w:pPr>
          </w:p>
        </w:tc>
        <w:tc>
          <w:tcPr>
            <w:tcW w:w="474" w:type="pct"/>
          </w:tcPr>
          <w:p w:rsidR="007D3420" w:rsidRPr="004C1C92" w:rsidRDefault="007D3420" w:rsidP="007A19DA">
            <w:pPr>
              <w:spacing w:line="259" w:lineRule="auto"/>
              <w:jc w:val="both"/>
              <w:rPr>
                <w:b/>
                <w:i/>
                <w:color w:val="1F4E79" w:themeColor="accent1" w:themeShade="80"/>
              </w:rPr>
            </w:pPr>
          </w:p>
        </w:tc>
        <w:tc>
          <w:tcPr>
            <w:tcW w:w="476" w:type="pct"/>
          </w:tcPr>
          <w:p w:rsidR="007D3420" w:rsidRPr="004C1C92" w:rsidRDefault="007D3420" w:rsidP="007A19DA">
            <w:pPr>
              <w:spacing w:line="259" w:lineRule="auto"/>
              <w:jc w:val="both"/>
              <w:rPr>
                <w:b/>
                <w:i/>
                <w:color w:val="1F4E79" w:themeColor="accent1" w:themeShade="80"/>
              </w:rPr>
            </w:pPr>
          </w:p>
        </w:tc>
        <w:tc>
          <w:tcPr>
            <w:tcW w:w="569" w:type="pct"/>
          </w:tcPr>
          <w:p w:rsidR="007D3420" w:rsidRPr="004C1C92" w:rsidRDefault="007D3420" w:rsidP="007A19DA">
            <w:pPr>
              <w:spacing w:line="259" w:lineRule="auto"/>
              <w:jc w:val="both"/>
              <w:rPr>
                <w:b/>
                <w:i/>
                <w:color w:val="1F4E79" w:themeColor="accent1" w:themeShade="80"/>
              </w:rPr>
            </w:pPr>
          </w:p>
        </w:tc>
      </w:tr>
      <w:tr w:rsidR="007D3420" w:rsidRPr="004C1C92" w:rsidTr="00BC02D2">
        <w:tc>
          <w:tcPr>
            <w:tcW w:w="309" w:type="pct"/>
          </w:tcPr>
          <w:p w:rsidR="007D3420" w:rsidRDefault="007D3420" w:rsidP="007A19DA">
            <w:pPr>
              <w:spacing w:line="259" w:lineRule="auto"/>
              <w:jc w:val="both"/>
              <w:rPr>
                <w:szCs w:val="24"/>
              </w:rPr>
            </w:pPr>
            <w:r>
              <w:rPr>
                <w:szCs w:val="24"/>
              </w:rPr>
              <w:t xml:space="preserve">6. </w:t>
            </w:r>
          </w:p>
        </w:tc>
        <w:tc>
          <w:tcPr>
            <w:tcW w:w="2171" w:type="pct"/>
          </w:tcPr>
          <w:p w:rsidR="007D3420" w:rsidRDefault="007D3420" w:rsidP="007A19DA">
            <w:pPr>
              <w:spacing w:line="259" w:lineRule="auto"/>
              <w:jc w:val="both"/>
              <w:rPr>
                <w:szCs w:val="24"/>
              </w:rPr>
            </w:pPr>
            <w:r>
              <w:rPr>
                <w:szCs w:val="24"/>
              </w:rPr>
              <w:t xml:space="preserve">Monuments/Places of Heritage </w:t>
            </w:r>
          </w:p>
        </w:tc>
        <w:tc>
          <w:tcPr>
            <w:tcW w:w="475" w:type="pct"/>
          </w:tcPr>
          <w:p w:rsidR="007D3420" w:rsidRPr="004C1C92" w:rsidRDefault="007D3420" w:rsidP="007A19DA">
            <w:pPr>
              <w:spacing w:line="259" w:lineRule="auto"/>
              <w:jc w:val="both"/>
              <w:rPr>
                <w:b/>
                <w:i/>
                <w:color w:val="1F4E79" w:themeColor="accent1" w:themeShade="80"/>
              </w:rPr>
            </w:pPr>
          </w:p>
        </w:tc>
        <w:tc>
          <w:tcPr>
            <w:tcW w:w="526" w:type="pct"/>
          </w:tcPr>
          <w:p w:rsidR="007D3420" w:rsidRPr="004C1C92" w:rsidRDefault="007D3420" w:rsidP="007A19DA">
            <w:pPr>
              <w:spacing w:line="259" w:lineRule="auto"/>
              <w:jc w:val="both"/>
              <w:rPr>
                <w:b/>
                <w:i/>
                <w:color w:val="1F4E79" w:themeColor="accent1" w:themeShade="80"/>
              </w:rPr>
            </w:pPr>
          </w:p>
        </w:tc>
        <w:tc>
          <w:tcPr>
            <w:tcW w:w="474" w:type="pct"/>
          </w:tcPr>
          <w:p w:rsidR="007D3420" w:rsidRPr="004C1C92" w:rsidRDefault="007D3420" w:rsidP="007A19DA">
            <w:pPr>
              <w:spacing w:line="259" w:lineRule="auto"/>
              <w:jc w:val="both"/>
              <w:rPr>
                <w:b/>
                <w:i/>
                <w:color w:val="1F4E79" w:themeColor="accent1" w:themeShade="80"/>
              </w:rPr>
            </w:pPr>
          </w:p>
        </w:tc>
        <w:tc>
          <w:tcPr>
            <w:tcW w:w="476" w:type="pct"/>
          </w:tcPr>
          <w:p w:rsidR="007D3420" w:rsidRPr="004C1C92" w:rsidRDefault="007D3420" w:rsidP="007A19DA">
            <w:pPr>
              <w:spacing w:line="259" w:lineRule="auto"/>
              <w:jc w:val="both"/>
              <w:rPr>
                <w:b/>
                <w:i/>
                <w:color w:val="1F4E79" w:themeColor="accent1" w:themeShade="80"/>
              </w:rPr>
            </w:pPr>
          </w:p>
        </w:tc>
        <w:tc>
          <w:tcPr>
            <w:tcW w:w="569" w:type="pct"/>
          </w:tcPr>
          <w:p w:rsidR="007D3420" w:rsidRPr="004C1C92" w:rsidRDefault="007D3420" w:rsidP="007A19DA">
            <w:pPr>
              <w:spacing w:line="259" w:lineRule="auto"/>
              <w:jc w:val="both"/>
              <w:rPr>
                <w:b/>
                <w:i/>
                <w:color w:val="1F4E79" w:themeColor="accent1" w:themeShade="80"/>
              </w:rPr>
            </w:pPr>
          </w:p>
        </w:tc>
      </w:tr>
    </w:tbl>
    <w:p w:rsidR="00472103" w:rsidRDefault="006D07E4" w:rsidP="007A19DA">
      <w:pPr>
        <w:ind w:left="720"/>
        <w:jc w:val="both"/>
        <w:rPr>
          <w:sz w:val="20"/>
          <w:szCs w:val="24"/>
        </w:rPr>
      </w:pPr>
      <w:r w:rsidRPr="0013122E">
        <w:rPr>
          <w:b/>
          <w:sz w:val="20"/>
          <w:szCs w:val="24"/>
        </w:rPr>
        <w:t>Source</w:t>
      </w:r>
      <w:r w:rsidR="00E7414C" w:rsidRPr="0013122E">
        <w:rPr>
          <w:b/>
          <w:sz w:val="20"/>
          <w:szCs w:val="24"/>
        </w:rPr>
        <w:t xml:space="preserve">: </w:t>
      </w:r>
      <w:r w:rsidR="00E7414C" w:rsidRPr="0013122E">
        <w:rPr>
          <w:sz w:val="20"/>
          <w:szCs w:val="24"/>
        </w:rPr>
        <w:t xml:space="preserve">SECC/ Census of India/ Ministry of Tourism and Culture/ </w:t>
      </w:r>
      <w:r w:rsidR="006C2568">
        <w:rPr>
          <w:sz w:val="20"/>
          <w:szCs w:val="24"/>
        </w:rPr>
        <w:t>State</w:t>
      </w:r>
      <w:r w:rsidR="00E7414C" w:rsidRPr="0013122E">
        <w:rPr>
          <w:sz w:val="20"/>
          <w:szCs w:val="24"/>
        </w:rPr>
        <w:t xml:space="preserve"> Government statistical reference/other reliable secondary source</w:t>
      </w:r>
    </w:p>
    <w:p w:rsidR="00566C06" w:rsidRDefault="00566C06" w:rsidP="00BC02D2">
      <w:pPr>
        <w:pStyle w:val="ListParagraph"/>
        <w:numPr>
          <w:ilvl w:val="3"/>
          <w:numId w:val="18"/>
        </w:numPr>
        <w:ind w:left="1620" w:hanging="540"/>
        <w:jc w:val="both"/>
        <w:rPr>
          <w:b/>
          <w:i/>
          <w:color w:val="1F4E79" w:themeColor="accent1" w:themeShade="80"/>
        </w:rPr>
      </w:pPr>
      <w:r>
        <w:rPr>
          <w:b/>
          <w:i/>
          <w:color w:val="1F4E79" w:themeColor="accent1" w:themeShade="80"/>
        </w:rPr>
        <w:t xml:space="preserve">Administrative </w:t>
      </w:r>
    </w:p>
    <w:p w:rsidR="00E7414C" w:rsidRPr="001537F8" w:rsidRDefault="00E7414C" w:rsidP="007A19DA">
      <w:pPr>
        <w:pStyle w:val="Caption"/>
        <w:keepNext/>
        <w:spacing w:line="259" w:lineRule="auto"/>
        <w:ind w:firstLine="720"/>
        <w:rPr>
          <w:sz w:val="22"/>
        </w:rPr>
      </w:pPr>
      <w:bookmarkStart w:id="46" w:name="_Toc445632444"/>
      <w:bookmarkStart w:id="47" w:name="_Toc319491494"/>
      <w:r w:rsidRPr="001537F8">
        <w:rPr>
          <w:sz w:val="22"/>
        </w:rPr>
        <w:t xml:space="preserve">Table </w:t>
      </w:r>
      <w:r w:rsidR="00BC456B">
        <w:rPr>
          <w:sz w:val="22"/>
        </w:rPr>
        <w:t>8</w:t>
      </w:r>
      <w:r w:rsidRPr="001537F8">
        <w:rPr>
          <w:sz w:val="22"/>
        </w:rPr>
        <w:t>: Administrative Profile of the Cluster</w:t>
      </w:r>
      <w:bookmarkEnd w:id="46"/>
      <w:bookmarkEnd w:id="47"/>
    </w:p>
    <w:tbl>
      <w:tblPr>
        <w:tblStyle w:val="TableGrid"/>
        <w:tblW w:w="4595" w:type="pct"/>
        <w:tblInd w:w="805" w:type="dxa"/>
        <w:tblLayout w:type="fixed"/>
        <w:tblLook w:val="04A0"/>
      </w:tblPr>
      <w:tblGrid>
        <w:gridCol w:w="451"/>
        <w:gridCol w:w="7075"/>
        <w:gridCol w:w="1274"/>
      </w:tblGrid>
      <w:tr w:rsidR="006D07E4" w:rsidRPr="009F285A" w:rsidTr="00115126">
        <w:tc>
          <w:tcPr>
            <w:tcW w:w="256" w:type="pct"/>
          </w:tcPr>
          <w:p w:rsidR="006D07E4" w:rsidRPr="009F285A" w:rsidRDefault="006D07E4" w:rsidP="007A19DA">
            <w:pPr>
              <w:spacing w:line="259" w:lineRule="auto"/>
              <w:jc w:val="both"/>
              <w:rPr>
                <w:b/>
                <w:i/>
                <w:color w:val="1F4E79" w:themeColor="accent1" w:themeShade="80"/>
              </w:rPr>
            </w:pPr>
          </w:p>
        </w:tc>
        <w:tc>
          <w:tcPr>
            <w:tcW w:w="4020" w:type="pct"/>
          </w:tcPr>
          <w:p w:rsidR="006D07E4" w:rsidRPr="009F285A" w:rsidRDefault="006D07E4" w:rsidP="007A19DA">
            <w:pPr>
              <w:spacing w:line="259" w:lineRule="auto"/>
              <w:jc w:val="both"/>
              <w:rPr>
                <w:b/>
                <w:szCs w:val="24"/>
              </w:rPr>
            </w:pPr>
            <w:r w:rsidRPr="009F285A">
              <w:rPr>
                <w:b/>
                <w:szCs w:val="24"/>
              </w:rPr>
              <w:t>Details</w:t>
            </w:r>
          </w:p>
        </w:tc>
        <w:tc>
          <w:tcPr>
            <w:tcW w:w="724" w:type="pct"/>
          </w:tcPr>
          <w:p w:rsidR="006D07E4" w:rsidRPr="009F285A" w:rsidRDefault="006D07E4" w:rsidP="007A19DA">
            <w:pPr>
              <w:spacing w:line="259" w:lineRule="auto"/>
              <w:jc w:val="both"/>
              <w:rPr>
                <w:b/>
                <w:szCs w:val="24"/>
              </w:rPr>
            </w:pPr>
          </w:p>
        </w:tc>
      </w:tr>
      <w:tr w:rsidR="006D07E4" w:rsidRPr="004C1C92" w:rsidTr="00115126">
        <w:tc>
          <w:tcPr>
            <w:tcW w:w="256" w:type="pct"/>
          </w:tcPr>
          <w:p w:rsidR="006D07E4" w:rsidRPr="004C1C92" w:rsidRDefault="006D07E4" w:rsidP="007A19DA">
            <w:pPr>
              <w:spacing w:line="259" w:lineRule="auto"/>
              <w:jc w:val="both"/>
              <w:rPr>
                <w:szCs w:val="24"/>
              </w:rPr>
            </w:pPr>
            <w:r w:rsidRPr="004C1C92">
              <w:rPr>
                <w:szCs w:val="24"/>
              </w:rPr>
              <w:t>1</w:t>
            </w:r>
          </w:p>
        </w:tc>
        <w:tc>
          <w:tcPr>
            <w:tcW w:w="4020" w:type="pct"/>
          </w:tcPr>
          <w:p w:rsidR="006D07E4" w:rsidRPr="004C1C92" w:rsidRDefault="006D07E4" w:rsidP="007A19DA">
            <w:pPr>
              <w:spacing w:line="259" w:lineRule="auto"/>
              <w:jc w:val="both"/>
              <w:rPr>
                <w:szCs w:val="24"/>
              </w:rPr>
            </w:pPr>
            <w:r>
              <w:rPr>
                <w:szCs w:val="24"/>
              </w:rPr>
              <w:t>No of Gram Panchayats in the cluster</w:t>
            </w:r>
          </w:p>
        </w:tc>
        <w:tc>
          <w:tcPr>
            <w:tcW w:w="724" w:type="pct"/>
          </w:tcPr>
          <w:p w:rsidR="006D07E4" w:rsidRDefault="006D07E4" w:rsidP="007A19DA">
            <w:pPr>
              <w:spacing w:line="259" w:lineRule="auto"/>
              <w:jc w:val="both"/>
              <w:rPr>
                <w:szCs w:val="24"/>
              </w:rPr>
            </w:pPr>
          </w:p>
        </w:tc>
      </w:tr>
      <w:tr w:rsidR="006D07E4" w:rsidRPr="004C1C92" w:rsidTr="00115126">
        <w:tc>
          <w:tcPr>
            <w:tcW w:w="256" w:type="pct"/>
          </w:tcPr>
          <w:p w:rsidR="006D07E4" w:rsidRPr="004C1C92" w:rsidRDefault="006D07E4" w:rsidP="007A19DA">
            <w:pPr>
              <w:spacing w:line="259" w:lineRule="auto"/>
              <w:jc w:val="both"/>
              <w:rPr>
                <w:szCs w:val="24"/>
              </w:rPr>
            </w:pPr>
            <w:r>
              <w:rPr>
                <w:szCs w:val="24"/>
              </w:rPr>
              <w:t>2.</w:t>
            </w:r>
          </w:p>
        </w:tc>
        <w:tc>
          <w:tcPr>
            <w:tcW w:w="4020" w:type="pct"/>
          </w:tcPr>
          <w:p w:rsidR="006D07E4" w:rsidRPr="004C1C92" w:rsidRDefault="006D07E4" w:rsidP="007A19DA">
            <w:pPr>
              <w:spacing w:line="259" w:lineRule="auto"/>
              <w:jc w:val="both"/>
              <w:rPr>
                <w:szCs w:val="24"/>
              </w:rPr>
            </w:pPr>
            <w:r>
              <w:rPr>
                <w:szCs w:val="24"/>
              </w:rPr>
              <w:t>Name of the Block Head Quarters</w:t>
            </w:r>
          </w:p>
        </w:tc>
        <w:tc>
          <w:tcPr>
            <w:tcW w:w="724" w:type="pct"/>
          </w:tcPr>
          <w:p w:rsidR="006D07E4" w:rsidRDefault="006D07E4" w:rsidP="007A19DA">
            <w:pPr>
              <w:spacing w:line="259" w:lineRule="auto"/>
              <w:jc w:val="both"/>
              <w:rPr>
                <w:szCs w:val="24"/>
              </w:rPr>
            </w:pPr>
          </w:p>
        </w:tc>
      </w:tr>
      <w:tr w:rsidR="006D07E4" w:rsidRPr="004C1C92" w:rsidTr="00115126">
        <w:tc>
          <w:tcPr>
            <w:tcW w:w="256" w:type="pct"/>
          </w:tcPr>
          <w:p w:rsidR="006D07E4" w:rsidRDefault="006D07E4" w:rsidP="007A19DA">
            <w:pPr>
              <w:spacing w:line="259" w:lineRule="auto"/>
              <w:jc w:val="both"/>
              <w:rPr>
                <w:szCs w:val="24"/>
              </w:rPr>
            </w:pPr>
            <w:r>
              <w:rPr>
                <w:szCs w:val="24"/>
              </w:rPr>
              <w:t>3.</w:t>
            </w:r>
          </w:p>
        </w:tc>
        <w:tc>
          <w:tcPr>
            <w:tcW w:w="4020" w:type="pct"/>
          </w:tcPr>
          <w:p w:rsidR="006D07E4" w:rsidRDefault="006D07E4" w:rsidP="007A19DA">
            <w:pPr>
              <w:spacing w:line="259" w:lineRule="auto"/>
              <w:jc w:val="both"/>
              <w:rPr>
                <w:szCs w:val="24"/>
              </w:rPr>
            </w:pPr>
            <w:r>
              <w:rPr>
                <w:szCs w:val="24"/>
              </w:rPr>
              <w:t>Name of the BDO</w:t>
            </w:r>
          </w:p>
        </w:tc>
        <w:tc>
          <w:tcPr>
            <w:tcW w:w="724" w:type="pct"/>
          </w:tcPr>
          <w:p w:rsidR="006D07E4" w:rsidRDefault="006D07E4" w:rsidP="007A19DA">
            <w:pPr>
              <w:spacing w:line="259" w:lineRule="auto"/>
              <w:jc w:val="both"/>
              <w:rPr>
                <w:szCs w:val="24"/>
              </w:rPr>
            </w:pPr>
          </w:p>
        </w:tc>
      </w:tr>
      <w:tr w:rsidR="006D07E4" w:rsidRPr="004C1C92" w:rsidTr="00115126">
        <w:tc>
          <w:tcPr>
            <w:tcW w:w="256" w:type="pct"/>
          </w:tcPr>
          <w:p w:rsidR="006D07E4" w:rsidRPr="004C1C92" w:rsidRDefault="006D07E4" w:rsidP="007A19DA">
            <w:pPr>
              <w:spacing w:line="259" w:lineRule="auto"/>
              <w:jc w:val="both"/>
              <w:rPr>
                <w:szCs w:val="24"/>
              </w:rPr>
            </w:pPr>
            <w:r>
              <w:rPr>
                <w:szCs w:val="24"/>
              </w:rPr>
              <w:t>4.</w:t>
            </w:r>
          </w:p>
        </w:tc>
        <w:tc>
          <w:tcPr>
            <w:tcW w:w="4020" w:type="pct"/>
          </w:tcPr>
          <w:p w:rsidR="006D07E4" w:rsidRDefault="006D07E4" w:rsidP="007A19DA">
            <w:pPr>
              <w:spacing w:line="259" w:lineRule="auto"/>
              <w:jc w:val="both"/>
              <w:rPr>
                <w:szCs w:val="24"/>
              </w:rPr>
            </w:pPr>
            <w:r>
              <w:rPr>
                <w:szCs w:val="24"/>
              </w:rPr>
              <w:t>Distance of the Block Headquarters from the largest settlement in the cluster.  ( in km)</w:t>
            </w:r>
          </w:p>
        </w:tc>
        <w:tc>
          <w:tcPr>
            <w:tcW w:w="724" w:type="pct"/>
          </w:tcPr>
          <w:p w:rsidR="006D07E4" w:rsidRDefault="006D07E4" w:rsidP="007A19DA">
            <w:pPr>
              <w:spacing w:line="259" w:lineRule="auto"/>
              <w:jc w:val="both"/>
              <w:rPr>
                <w:szCs w:val="24"/>
              </w:rPr>
            </w:pPr>
          </w:p>
        </w:tc>
      </w:tr>
      <w:tr w:rsidR="003B4219" w:rsidRPr="004C1C92" w:rsidTr="00115126">
        <w:tc>
          <w:tcPr>
            <w:tcW w:w="256" w:type="pct"/>
          </w:tcPr>
          <w:p w:rsidR="003B4219" w:rsidRDefault="003B4219" w:rsidP="007A19DA">
            <w:pPr>
              <w:spacing w:line="259" w:lineRule="auto"/>
              <w:jc w:val="both"/>
              <w:rPr>
                <w:szCs w:val="24"/>
              </w:rPr>
            </w:pPr>
            <w:r>
              <w:rPr>
                <w:szCs w:val="24"/>
              </w:rPr>
              <w:t>5</w:t>
            </w:r>
          </w:p>
        </w:tc>
        <w:tc>
          <w:tcPr>
            <w:tcW w:w="4020" w:type="pct"/>
          </w:tcPr>
          <w:p w:rsidR="003B4219" w:rsidRDefault="003B4219" w:rsidP="007A19DA">
            <w:pPr>
              <w:spacing w:line="259" w:lineRule="auto"/>
              <w:jc w:val="both"/>
              <w:rPr>
                <w:szCs w:val="24"/>
              </w:rPr>
            </w:pPr>
            <w:r>
              <w:rPr>
                <w:szCs w:val="24"/>
              </w:rPr>
              <w:t>Agencies providing key services</w:t>
            </w:r>
          </w:p>
          <w:p w:rsidR="003B4219" w:rsidRDefault="003B4219" w:rsidP="000D2004">
            <w:pPr>
              <w:pStyle w:val="ListParagraph"/>
              <w:numPr>
                <w:ilvl w:val="0"/>
                <w:numId w:val="8"/>
              </w:numPr>
              <w:spacing w:line="259" w:lineRule="auto"/>
              <w:jc w:val="both"/>
              <w:rPr>
                <w:szCs w:val="24"/>
              </w:rPr>
            </w:pPr>
            <w:r>
              <w:rPr>
                <w:szCs w:val="24"/>
              </w:rPr>
              <w:t>Water Supply and sanitation</w:t>
            </w:r>
          </w:p>
          <w:p w:rsidR="003B4219" w:rsidRPr="00115126" w:rsidRDefault="003B4219" w:rsidP="00115126">
            <w:pPr>
              <w:pStyle w:val="ListParagraph"/>
              <w:numPr>
                <w:ilvl w:val="0"/>
                <w:numId w:val="8"/>
              </w:numPr>
              <w:spacing w:line="259" w:lineRule="auto"/>
              <w:jc w:val="both"/>
              <w:rPr>
                <w:szCs w:val="24"/>
              </w:rPr>
            </w:pPr>
            <w:r>
              <w:rPr>
                <w:szCs w:val="24"/>
              </w:rPr>
              <w:t>Village streets and drains</w:t>
            </w:r>
          </w:p>
        </w:tc>
        <w:tc>
          <w:tcPr>
            <w:tcW w:w="724" w:type="pct"/>
          </w:tcPr>
          <w:p w:rsidR="003B4219" w:rsidRDefault="003B4219" w:rsidP="007A19DA">
            <w:pPr>
              <w:spacing w:line="259" w:lineRule="auto"/>
              <w:jc w:val="both"/>
              <w:rPr>
                <w:szCs w:val="24"/>
              </w:rPr>
            </w:pPr>
          </w:p>
        </w:tc>
      </w:tr>
    </w:tbl>
    <w:p w:rsidR="000A1DA4" w:rsidRPr="00C33A23" w:rsidRDefault="000A1DA4" w:rsidP="007A19DA">
      <w:pPr>
        <w:ind w:left="723"/>
        <w:jc w:val="both"/>
        <w:rPr>
          <w:sz w:val="20"/>
          <w:szCs w:val="24"/>
        </w:rPr>
      </w:pPr>
    </w:p>
    <w:p w:rsidR="00566C06" w:rsidRPr="00566C06" w:rsidRDefault="00566C06" w:rsidP="00BC02D2">
      <w:pPr>
        <w:pStyle w:val="ListParagraph"/>
        <w:numPr>
          <w:ilvl w:val="2"/>
          <w:numId w:val="18"/>
        </w:numPr>
        <w:ind w:left="1170" w:hanging="360"/>
        <w:jc w:val="both"/>
        <w:rPr>
          <w:b/>
          <w:i/>
          <w:color w:val="1F4E79" w:themeColor="accent1" w:themeShade="80"/>
        </w:rPr>
      </w:pPr>
      <w:r w:rsidRPr="00566C06">
        <w:rPr>
          <w:b/>
          <w:i/>
          <w:color w:val="1F4E79" w:themeColor="accent1" w:themeShade="80"/>
        </w:rPr>
        <w:t>Component Profiling</w:t>
      </w:r>
    </w:p>
    <w:p w:rsidR="0050503F" w:rsidRDefault="0050503F" w:rsidP="007A19DA">
      <w:pPr>
        <w:pStyle w:val="ListParagraph"/>
        <w:ind w:left="1527"/>
        <w:jc w:val="both"/>
        <w:rPr>
          <w:szCs w:val="24"/>
        </w:rPr>
      </w:pPr>
      <w:r>
        <w:rPr>
          <w:szCs w:val="24"/>
        </w:rPr>
        <w:t>Fourteen</w:t>
      </w:r>
      <w:r w:rsidR="005502EA" w:rsidRPr="005502EA">
        <w:rPr>
          <w:szCs w:val="24"/>
        </w:rPr>
        <w:t xml:space="preserve"> desirable components have been listed out as ideal components for the cluster, however giving flexibility to the </w:t>
      </w:r>
      <w:r w:rsidR="006C2568">
        <w:rPr>
          <w:szCs w:val="24"/>
        </w:rPr>
        <w:t>State</w:t>
      </w:r>
      <w:r w:rsidR="005502EA" w:rsidRPr="005502EA">
        <w:rPr>
          <w:szCs w:val="24"/>
        </w:rPr>
        <w:t xml:space="preserve">s to decide any other </w:t>
      </w:r>
      <w:r w:rsidR="005502EA" w:rsidRPr="005502EA">
        <w:rPr>
          <w:szCs w:val="24"/>
        </w:rPr>
        <w:lastRenderedPageBreak/>
        <w:t>relevant components required to develop the cluster.</w:t>
      </w:r>
      <w:r w:rsidRPr="0050503F">
        <w:rPr>
          <w:szCs w:val="24"/>
        </w:rPr>
        <w:t>The following components are envisaged as desirable components in each cluster:  (i) Skill development training linked to economic activities (ii) Agro Processing, Agri Services, Storage and Warehousing.(iii) Fully equipped mobile health unit.(iv)  Upgrading school /hi</w:t>
      </w:r>
      <w:r w:rsidR="0046554A">
        <w:rPr>
          <w:szCs w:val="24"/>
        </w:rPr>
        <w:t xml:space="preserve">gher education facilities. (v) </w:t>
      </w:r>
      <w:r w:rsidRPr="0050503F">
        <w:rPr>
          <w:szCs w:val="24"/>
        </w:rPr>
        <w:t>Sanitation (vi) Provision of piped water supply. (vii) Solid and liquid waste management. (viii) Village streets and drains. (ix) Street lights (x) Inter-village road connectivity. (xi) Public transport. (xii) LPG gas connections (xiii) Digital Literacy.(xiv) Citizen Service Centres- for electronic delivery of citizen centric services/e-gram connectivity</w:t>
      </w:r>
    </w:p>
    <w:p w:rsidR="00566C06" w:rsidRDefault="008846D3" w:rsidP="007A19DA">
      <w:pPr>
        <w:pStyle w:val="ListParagraph"/>
        <w:ind w:left="1527"/>
        <w:jc w:val="both"/>
        <w:rPr>
          <w:szCs w:val="24"/>
        </w:rPr>
      </w:pPr>
      <w:r>
        <w:rPr>
          <w:szCs w:val="24"/>
        </w:rPr>
        <w:t xml:space="preserve">In order to arrive at the most desirable components amongst the 14 listed components, it is important to understand the existing/current situation in the cluster w.r.t each of the components. The profiling </w:t>
      </w:r>
      <w:r w:rsidR="00044F84">
        <w:rPr>
          <w:szCs w:val="24"/>
        </w:rPr>
        <w:t>has been</w:t>
      </w:r>
      <w:r>
        <w:rPr>
          <w:szCs w:val="24"/>
        </w:rPr>
        <w:t xml:space="preserve"> done as per the template given</w:t>
      </w:r>
      <w:r w:rsidR="003B4219">
        <w:rPr>
          <w:szCs w:val="24"/>
        </w:rPr>
        <w:t>below</w:t>
      </w:r>
      <w:r>
        <w:rPr>
          <w:szCs w:val="24"/>
        </w:rPr>
        <w:t>:</w:t>
      </w:r>
    </w:p>
    <w:p w:rsidR="007E0495" w:rsidRPr="00460DB7" w:rsidRDefault="0046554A" w:rsidP="007A19DA">
      <w:pPr>
        <w:pStyle w:val="Caption"/>
        <w:keepNext/>
        <w:spacing w:line="259" w:lineRule="auto"/>
        <w:ind w:left="720" w:firstLine="720"/>
        <w:rPr>
          <w:sz w:val="22"/>
        </w:rPr>
      </w:pPr>
      <w:bookmarkStart w:id="48" w:name="_Toc436806417"/>
      <w:bookmarkStart w:id="49" w:name="_Toc436830168"/>
      <w:bookmarkStart w:id="50" w:name="_Toc445632445"/>
      <w:bookmarkStart w:id="51" w:name="_Toc319491495"/>
      <w:bookmarkEnd w:id="48"/>
      <w:bookmarkEnd w:id="49"/>
      <w:r>
        <w:rPr>
          <w:sz w:val="22"/>
        </w:rPr>
        <w:t>Table</w:t>
      </w:r>
      <w:r w:rsidR="00BC456B">
        <w:rPr>
          <w:sz w:val="22"/>
        </w:rPr>
        <w:t xml:space="preserve"> 9</w:t>
      </w:r>
      <w:r w:rsidR="007E0495" w:rsidRPr="00460DB7">
        <w:rPr>
          <w:sz w:val="22"/>
        </w:rPr>
        <w:t>: Component Profiling</w:t>
      </w:r>
      <w:bookmarkEnd w:id="50"/>
      <w:bookmarkEnd w:id="51"/>
    </w:p>
    <w:tbl>
      <w:tblPr>
        <w:tblStyle w:val="TableGrid"/>
        <w:tblW w:w="8752" w:type="dxa"/>
        <w:tblInd w:w="806" w:type="dxa"/>
        <w:tblLook w:val="04A0"/>
      </w:tblPr>
      <w:tblGrid>
        <w:gridCol w:w="450"/>
        <w:gridCol w:w="3060"/>
        <w:gridCol w:w="5242"/>
      </w:tblGrid>
      <w:tr w:rsidR="00EF7B74" w:rsidRPr="007A19DA" w:rsidTr="007A19DA">
        <w:tc>
          <w:tcPr>
            <w:tcW w:w="450" w:type="dxa"/>
          </w:tcPr>
          <w:p w:rsidR="00EF7B74" w:rsidRPr="007A19DA" w:rsidRDefault="00EF7B74" w:rsidP="007A19DA">
            <w:pPr>
              <w:pStyle w:val="ListParagraph"/>
              <w:spacing w:line="259" w:lineRule="auto"/>
              <w:ind w:left="0"/>
              <w:jc w:val="both"/>
              <w:rPr>
                <w:b/>
              </w:rPr>
            </w:pPr>
          </w:p>
        </w:tc>
        <w:tc>
          <w:tcPr>
            <w:tcW w:w="3060" w:type="dxa"/>
          </w:tcPr>
          <w:p w:rsidR="00EF7B74" w:rsidRPr="007A19DA" w:rsidRDefault="00EF7B74" w:rsidP="007A19DA">
            <w:pPr>
              <w:pStyle w:val="ListParagraph"/>
              <w:spacing w:line="259" w:lineRule="auto"/>
              <w:ind w:left="0"/>
              <w:jc w:val="both"/>
              <w:rPr>
                <w:b/>
              </w:rPr>
            </w:pPr>
            <w:r w:rsidRPr="007A19DA">
              <w:rPr>
                <w:b/>
              </w:rPr>
              <w:t>Desirable Component</w:t>
            </w:r>
          </w:p>
        </w:tc>
        <w:tc>
          <w:tcPr>
            <w:tcW w:w="5242" w:type="dxa"/>
          </w:tcPr>
          <w:p w:rsidR="00EF7B74" w:rsidRPr="007A19DA" w:rsidRDefault="00EF7B74" w:rsidP="007A19DA">
            <w:pPr>
              <w:pStyle w:val="ListParagraph"/>
              <w:spacing w:line="259" w:lineRule="auto"/>
              <w:ind w:left="0"/>
              <w:jc w:val="both"/>
              <w:rPr>
                <w:b/>
              </w:rPr>
            </w:pPr>
            <w:r w:rsidRPr="007A19DA">
              <w:rPr>
                <w:b/>
              </w:rPr>
              <w:t>Existing Situation</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1</w:t>
            </w:r>
          </w:p>
        </w:tc>
        <w:tc>
          <w:tcPr>
            <w:tcW w:w="3060" w:type="dxa"/>
          </w:tcPr>
          <w:p w:rsidR="00EF7B74" w:rsidRPr="007A19DA" w:rsidRDefault="00EF7B74" w:rsidP="007A19DA">
            <w:pPr>
              <w:pStyle w:val="ListParagraph"/>
              <w:spacing w:line="259" w:lineRule="auto"/>
              <w:ind w:left="0"/>
              <w:jc w:val="both"/>
            </w:pPr>
            <w:r w:rsidRPr="007A19DA">
              <w:t>Skill Development training Linked to Economic Activities</w:t>
            </w:r>
          </w:p>
        </w:tc>
        <w:tc>
          <w:tcPr>
            <w:tcW w:w="5242" w:type="dxa"/>
          </w:tcPr>
          <w:p w:rsidR="00EF7B74" w:rsidRPr="007A19DA" w:rsidRDefault="00EF7B74" w:rsidP="007A19DA">
            <w:pPr>
              <w:pStyle w:val="ListParagraph"/>
              <w:spacing w:line="259" w:lineRule="auto"/>
              <w:ind w:left="0"/>
            </w:pPr>
            <w:r w:rsidRPr="007A19DA">
              <w:t>-Existing skills in the GP</w:t>
            </w:r>
          </w:p>
          <w:p w:rsidR="00EF7B74" w:rsidRPr="007A19DA" w:rsidRDefault="0046554A" w:rsidP="007A19DA">
            <w:pPr>
              <w:pStyle w:val="ListParagraph"/>
              <w:spacing w:line="259" w:lineRule="auto"/>
              <w:ind w:left="0"/>
            </w:pPr>
            <w:r>
              <w:t>(</w:t>
            </w:r>
            <w:r w:rsidR="00EF7B74" w:rsidRPr="007A19DA">
              <w:t>Handicraft/Handloom/Industrial etc</w:t>
            </w:r>
            <w:r>
              <w:t>.</w:t>
            </w:r>
            <w:r w:rsidR="00EF7B74" w:rsidRPr="007A19DA">
              <w:t>)</w:t>
            </w:r>
          </w:p>
          <w:p w:rsidR="00EF7B74" w:rsidRPr="007A19DA" w:rsidRDefault="00EF7B74" w:rsidP="007A19DA">
            <w:pPr>
              <w:pStyle w:val="ListParagraph"/>
              <w:spacing w:line="259" w:lineRule="auto"/>
              <w:ind w:left="0"/>
            </w:pPr>
            <w:r w:rsidRPr="007A19DA">
              <w:t>- Skilled members at the household level</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2</w:t>
            </w:r>
          </w:p>
        </w:tc>
        <w:tc>
          <w:tcPr>
            <w:tcW w:w="3060" w:type="dxa"/>
          </w:tcPr>
          <w:p w:rsidR="00EF7B74" w:rsidRPr="007A19DA" w:rsidRDefault="00EF7B74" w:rsidP="007A19DA">
            <w:pPr>
              <w:pStyle w:val="ListParagraph"/>
              <w:spacing w:line="259" w:lineRule="auto"/>
              <w:ind w:left="0"/>
              <w:jc w:val="both"/>
            </w:pPr>
            <w:r w:rsidRPr="007A19DA">
              <w:t>Agri-services and Processing</w:t>
            </w:r>
          </w:p>
        </w:tc>
        <w:tc>
          <w:tcPr>
            <w:tcW w:w="5242" w:type="dxa"/>
          </w:tcPr>
          <w:p w:rsidR="00EF7B74" w:rsidRPr="007A19DA" w:rsidRDefault="00EF7B74" w:rsidP="007A19DA">
            <w:pPr>
              <w:pStyle w:val="ListParagraph"/>
              <w:spacing w:line="259" w:lineRule="auto"/>
              <w:ind w:left="0"/>
            </w:pPr>
            <w:r w:rsidRPr="007A19DA">
              <w:t>Detail the existing Agri services and processing industries present in the cluster.</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3</w:t>
            </w:r>
          </w:p>
        </w:tc>
        <w:tc>
          <w:tcPr>
            <w:tcW w:w="3060" w:type="dxa"/>
          </w:tcPr>
          <w:p w:rsidR="00EF7B74" w:rsidRPr="007A19DA" w:rsidRDefault="00EF7B74" w:rsidP="007A19DA">
            <w:pPr>
              <w:spacing w:line="259" w:lineRule="auto"/>
            </w:pPr>
            <w:r w:rsidRPr="007A19DA">
              <w:t>Digital Literacy</w:t>
            </w:r>
          </w:p>
        </w:tc>
        <w:tc>
          <w:tcPr>
            <w:tcW w:w="5242" w:type="dxa"/>
          </w:tcPr>
          <w:p w:rsidR="00EF7B74" w:rsidRPr="007A19DA" w:rsidRDefault="00EF7B74" w:rsidP="007A19DA">
            <w:pPr>
              <w:spacing w:line="259" w:lineRule="auto"/>
            </w:pPr>
            <w:r w:rsidRPr="007A19DA">
              <w:t>Detail the existing levels in terms of core IT infrastructure as well as general digital literacy levels at the HH and Village level.</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4</w:t>
            </w:r>
          </w:p>
        </w:tc>
        <w:tc>
          <w:tcPr>
            <w:tcW w:w="3060" w:type="dxa"/>
          </w:tcPr>
          <w:p w:rsidR="00EF7B74" w:rsidRPr="007A19DA" w:rsidRDefault="00EF7B74" w:rsidP="007A19DA">
            <w:pPr>
              <w:spacing w:line="259" w:lineRule="auto"/>
            </w:pPr>
            <w:r w:rsidRPr="007A19DA">
              <w:t xml:space="preserve">24x7   Piped Water Supply </w:t>
            </w:r>
          </w:p>
          <w:p w:rsidR="00EF7B74" w:rsidRPr="007A19DA" w:rsidRDefault="00EF7B74" w:rsidP="007A19DA">
            <w:pPr>
              <w:spacing w:line="259" w:lineRule="auto"/>
            </w:pPr>
          </w:p>
        </w:tc>
        <w:tc>
          <w:tcPr>
            <w:tcW w:w="5242" w:type="dxa"/>
          </w:tcPr>
          <w:p w:rsidR="00EF7B74" w:rsidRPr="007A19DA" w:rsidRDefault="00EF7B74" w:rsidP="007A19DA">
            <w:pPr>
              <w:spacing w:line="259" w:lineRule="auto"/>
            </w:pPr>
            <w:r w:rsidRPr="007A19DA">
              <w:t>Existing levels of water supply at the household level.</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5</w:t>
            </w:r>
          </w:p>
        </w:tc>
        <w:tc>
          <w:tcPr>
            <w:tcW w:w="3060" w:type="dxa"/>
          </w:tcPr>
          <w:p w:rsidR="00EF7B74" w:rsidRPr="007A19DA" w:rsidRDefault="00EF7B74" w:rsidP="007A19DA">
            <w:pPr>
              <w:spacing w:line="259" w:lineRule="auto"/>
            </w:pPr>
            <w:r w:rsidRPr="007A19DA">
              <w:t>Sanitation</w:t>
            </w:r>
          </w:p>
        </w:tc>
        <w:tc>
          <w:tcPr>
            <w:tcW w:w="5242" w:type="dxa"/>
          </w:tcPr>
          <w:p w:rsidR="00EF7B74" w:rsidRPr="007A19DA" w:rsidRDefault="00EF7B74" w:rsidP="007A19DA">
            <w:pPr>
              <w:spacing w:line="259" w:lineRule="auto"/>
            </w:pPr>
            <w:r w:rsidRPr="007A19DA">
              <w:t>Coverage of Individual Toilets in the GP at the household level</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6</w:t>
            </w:r>
          </w:p>
        </w:tc>
        <w:tc>
          <w:tcPr>
            <w:tcW w:w="3060" w:type="dxa"/>
          </w:tcPr>
          <w:p w:rsidR="00EF7B74" w:rsidRPr="007A19DA" w:rsidRDefault="00EF7B74" w:rsidP="007A19DA">
            <w:pPr>
              <w:spacing w:line="259" w:lineRule="auto"/>
            </w:pPr>
            <w:r w:rsidRPr="007A19DA">
              <w:t>Solid and Liquid Waste Management</w:t>
            </w:r>
          </w:p>
          <w:p w:rsidR="00EF7B74" w:rsidRPr="007A19DA" w:rsidRDefault="00EF7B74" w:rsidP="007A19DA">
            <w:pPr>
              <w:spacing w:line="259" w:lineRule="auto"/>
            </w:pPr>
          </w:p>
        </w:tc>
        <w:tc>
          <w:tcPr>
            <w:tcW w:w="5242" w:type="dxa"/>
          </w:tcPr>
          <w:p w:rsidR="00EF7B74" w:rsidRPr="007A19DA" w:rsidRDefault="00EF7B74" w:rsidP="007A19DA">
            <w:pPr>
              <w:spacing w:line="259" w:lineRule="auto"/>
            </w:pPr>
            <w:r w:rsidRPr="007A19DA">
              <w:t>Existing arrangement for solid and liquid waste management at the Household/Village and Cluster level.</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7</w:t>
            </w:r>
          </w:p>
        </w:tc>
        <w:tc>
          <w:tcPr>
            <w:tcW w:w="3060" w:type="dxa"/>
          </w:tcPr>
          <w:p w:rsidR="00EF7B74" w:rsidRPr="007A19DA" w:rsidRDefault="00EF7B74" w:rsidP="007A19DA">
            <w:pPr>
              <w:spacing w:line="259" w:lineRule="auto"/>
            </w:pPr>
            <w:r w:rsidRPr="007A19DA">
              <w:t>Access to Village Streets with Drains</w:t>
            </w:r>
          </w:p>
        </w:tc>
        <w:tc>
          <w:tcPr>
            <w:tcW w:w="5242" w:type="dxa"/>
          </w:tcPr>
          <w:p w:rsidR="00EF7B74" w:rsidRPr="007A19DA" w:rsidRDefault="00EF7B74" w:rsidP="007A19DA">
            <w:pPr>
              <w:spacing w:line="259" w:lineRule="auto"/>
            </w:pPr>
            <w:r w:rsidRPr="007A19DA">
              <w:t>- Existing coverage of village streets and drains.</w:t>
            </w:r>
          </w:p>
          <w:p w:rsidR="00EF7B74" w:rsidRPr="007A19DA" w:rsidRDefault="00EF7B74" w:rsidP="007A19DA">
            <w:pPr>
              <w:spacing w:line="259" w:lineRule="auto"/>
            </w:pP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8</w:t>
            </w:r>
          </w:p>
        </w:tc>
        <w:tc>
          <w:tcPr>
            <w:tcW w:w="3060" w:type="dxa"/>
          </w:tcPr>
          <w:p w:rsidR="00EF7B74" w:rsidRPr="007A19DA" w:rsidRDefault="00EF7B74" w:rsidP="007A19DA">
            <w:pPr>
              <w:spacing w:line="259" w:lineRule="auto"/>
            </w:pPr>
            <w:r w:rsidRPr="007A19DA">
              <w:t>Village Street Lights</w:t>
            </w:r>
          </w:p>
          <w:p w:rsidR="00EF7B74" w:rsidRPr="007A19DA" w:rsidRDefault="00EF7B74" w:rsidP="007A19DA">
            <w:pPr>
              <w:spacing w:line="259" w:lineRule="auto"/>
            </w:pPr>
          </w:p>
        </w:tc>
        <w:tc>
          <w:tcPr>
            <w:tcW w:w="5242" w:type="dxa"/>
          </w:tcPr>
          <w:p w:rsidR="00EF7B74" w:rsidRPr="007A19DA" w:rsidRDefault="00EF7B74" w:rsidP="007A19DA">
            <w:pPr>
              <w:spacing w:line="259" w:lineRule="auto"/>
            </w:pPr>
            <w:r w:rsidRPr="007A19DA">
              <w:t>Coverage of existing GP streets with street lights</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9</w:t>
            </w:r>
          </w:p>
        </w:tc>
        <w:tc>
          <w:tcPr>
            <w:tcW w:w="3060" w:type="dxa"/>
          </w:tcPr>
          <w:p w:rsidR="00EF7B74" w:rsidRPr="007A19DA" w:rsidRDefault="00EF7B74" w:rsidP="007A19DA">
            <w:pPr>
              <w:spacing w:line="259" w:lineRule="auto"/>
            </w:pPr>
            <w:r w:rsidRPr="007A19DA">
              <w:t>Health</w:t>
            </w:r>
          </w:p>
          <w:p w:rsidR="00EF7B74" w:rsidRPr="007A19DA" w:rsidRDefault="00EF7B74" w:rsidP="007A19DA">
            <w:pPr>
              <w:spacing w:line="259" w:lineRule="auto"/>
            </w:pPr>
          </w:p>
        </w:tc>
        <w:tc>
          <w:tcPr>
            <w:tcW w:w="5242" w:type="dxa"/>
          </w:tcPr>
          <w:p w:rsidR="00EF7B74" w:rsidRPr="007A19DA" w:rsidRDefault="00EF7B74" w:rsidP="007A19DA">
            <w:pPr>
              <w:spacing w:line="259" w:lineRule="auto"/>
            </w:pPr>
            <w:r w:rsidRPr="007A19DA">
              <w:t xml:space="preserve">-Access to clinics and health </w:t>
            </w:r>
            <w:r w:rsidR="0046554A" w:rsidRPr="007A19DA">
              <w:t>centers</w:t>
            </w:r>
            <w:r w:rsidRPr="007A19DA">
              <w:t xml:space="preserve"> at the household and village level.</w:t>
            </w:r>
          </w:p>
          <w:p w:rsidR="00EF7B74" w:rsidRPr="007A19DA" w:rsidRDefault="00EF7B74" w:rsidP="007A19DA">
            <w:pPr>
              <w:spacing w:line="259" w:lineRule="auto"/>
            </w:pP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10</w:t>
            </w:r>
          </w:p>
        </w:tc>
        <w:tc>
          <w:tcPr>
            <w:tcW w:w="3060" w:type="dxa"/>
          </w:tcPr>
          <w:p w:rsidR="00EF7B74" w:rsidRPr="007A19DA" w:rsidRDefault="00EF7B74" w:rsidP="007A19DA">
            <w:pPr>
              <w:spacing w:line="259" w:lineRule="auto"/>
            </w:pPr>
            <w:r w:rsidRPr="007A19DA">
              <w:t>Up gradation of primary, secondary and higher secondary schools.</w:t>
            </w:r>
          </w:p>
        </w:tc>
        <w:tc>
          <w:tcPr>
            <w:tcW w:w="5242" w:type="dxa"/>
          </w:tcPr>
          <w:p w:rsidR="00EF7B74" w:rsidRPr="007A19DA" w:rsidRDefault="00EF7B74" w:rsidP="007A19DA">
            <w:pPr>
              <w:spacing w:line="259" w:lineRule="auto"/>
            </w:pPr>
            <w:r w:rsidRPr="007A19DA">
              <w:t>- Existing nos</w:t>
            </w:r>
            <w:r w:rsidR="0046554A">
              <w:t>.</w:t>
            </w:r>
            <w:r w:rsidRPr="007A19DA">
              <w:t xml:space="preserve"> of primary, secondary and higher secondary schools in the cluster and existing conditions.</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11</w:t>
            </w:r>
          </w:p>
        </w:tc>
        <w:tc>
          <w:tcPr>
            <w:tcW w:w="3060" w:type="dxa"/>
          </w:tcPr>
          <w:p w:rsidR="00EF7B74" w:rsidRPr="007A19DA" w:rsidRDefault="00EF7B74" w:rsidP="007A19DA">
            <w:pPr>
              <w:spacing w:line="259" w:lineRule="auto"/>
            </w:pPr>
            <w:r w:rsidRPr="007A19DA">
              <w:t xml:space="preserve">Inter village roads connectivity </w:t>
            </w:r>
          </w:p>
          <w:p w:rsidR="00EF7B74" w:rsidRPr="007A19DA" w:rsidRDefault="00EF7B74" w:rsidP="007A19DA">
            <w:pPr>
              <w:spacing w:line="259" w:lineRule="auto"/>
            </w:pPr>
          </w:p>
        </w:tc>
        <w:tc>
          <w:tcPr>
            <w:tcW w:w="5242" w:type="dxa"/>
          </w:tcPr>
          <w:p w:rsidR="00EF7B74" w:rsidRPr="007A19DA" w:rsidRDefault="00EF7B74" w:rsidP="007A19DA">
            <w:pPr>
              <w:spacing w:line="259" w:lineRule="auto"/>
            </w:pPr>
            <w:r w:rsidRPr="007A19DA">
              <w:t>- Connectivity between GPs within the cluster with roads and public transport</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lastRenderedPageBreak/>
              <w:t>12</w:t>
            </w:r>
          </w:p>
        </w:tc>
        <w:tc>
          <w:tcPr>
            <w:tcW w:w="3060" w:type="dxa"/>
          </w:tcPr>
          <w:p w:rsidR="00EF7B74" w:rsidRPr="007A19DA" w:rsidRDefault="00EF7B74" w:rsidP="007A19DA">
            <w:pPr>
              <w:spacing w:line="259" w:lineRule="auto"/>
            </w:pPr>
            <w:r w:rsidRPr="007A19DA">
              <w:t>Citizen Service Centres</w:t>
            </w:r>
          </w:p>
          <w:p w:rsidR="00EF7B74" w:rsidRPr="007A19DA" w:rsidRDefault="00EF7B74" w:rsidP="007A19DA">
            <w:pPr>
              <w:spacing w:line="259" w:lineRule="auto"/>
            </w:pPr>
          </w:p>
        </w:tc>
        <w:tc>
          <w:tcPr>
            <w:tcW w:w="5242" w:type="dxa"/>
          </w:tcPr>
          <w:p w:rsidR="00EF7B74" w:rsidRPr="007A19DA" w:rsidRDefault="00EF7B74" w:rsidP="007A19DA">
            <w:pPr>
              <w:spacing w:line="259" w:lineRule="auto"/>
            </w:pPr>
            <w:r w:rsidRPr="007A19DA">
              <w:t xml:space="preserve">- </w:t>
            </w:r>
            <w:r w:rsidR="0046554A" w:rsidRPr="007A19DA">
              <w:t>Existing</w:t>
            </w:r>
            <w:r w:rsidRPr="007A19DA">
              <w:t>nos</w:t>
            </w:r>
            <w:r w:rsidR="0046554A">
              <w:t>.</w:t>
            </w:r>
            <w:r w:rsidRPr="007A19DA">
              <w:t xml:space="preserve"> of citizen service </w:t>
            </w:r>
            <w:r w:rsidR="0046554A" w:rsidRPr="007A19DA">
              <w:t>centers</w:t>
            </w:r>
            <w:r w:rsidRPr="007A19DA">
              <w:t xml:space="preserve"> at the GP level</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13</w:t>
            </w:r>
          </w:p>
        </w:tc>
        <w:tc>
          <w:tcPr>
            <w:tcW w:w="3060" w:type="dxa"/>
          </w:tcPr>
          <w:p w:rsidR="00EF7B74" w:rsidRPr="007A19DA" w:rsidRDefault="00EF7B74" w:rsidP="007A19DA">
            <w:pPr>
              <w:spacing w:line="259" w:lineRule="auto"/>
            </w:pPr>
            <w:r w:rsidRPr="007A19DA">
              <w:t>Public transport</w:t>
            </w:r>
          </w:p>
          <w:p w:rsidR="00EF7B74" w:rsidRPr="007A19DA" w:rsidRDefault="00EF7B74" w:rsidP="007A19DA">
            <w:pPr>
              <w:spacing w:line="259" w:lineRule="auto"/>
            </w:pPr>
          </w:p>
        </w:tc>
        <w:tc>
          <w:tcPr>
            <w:tcW w:w="5242" w:type="dxa"/>
          </w:tcPr>
          <w:p w:rsidR="00EF7B74" w:rsidRPr="007A19DA" w:rsidRDefault="00EF7B74" w:rsidP="007A19DA">
            <w:pPr>
              <w:spacing w:line="259" w:lineRule="auto"/>
            </w:pPr>
            <w:r w:rsidRPr="007A19DA">
              <w:t>- Existing levels of availability w.r.t Public Transport facilities both intra and inter GP</w:t>
            </w:r>
          </w:p>
        </w:tc>
      </w:tr>
      <w:tr w:rsidR="00EF7B74" w:rsidRPr="007A19DA" w:rsidTr="007A19DA">
        <w:tc>
          <w:tcPr>
            <w:tcW w:w="450" w:type="dxa"/>
          </w:tcPr>
          <w:p w:rsidR="00EF7B74" w:rsidRPr="007A19DA" w:rsidRDefault="00EF7B74" w:rsidP="007A19DA">
            <w:pPr>
              <w:pStyle w:val="ListParagraph"/>
              <w:spacing w:line="259" w:lineRule="auto"/>
              <w:ind w:left="0"/>
              <w:jc w:val="both"/>
            </w:pPr>
            <w:r w:rsidRPr="007A19DA">
              <w:t>14</w:t>
            </w:r>
          </w:p>
        </w:tc>
        <w:tc>
          <w:tcPr>
            <w:tcW w:w="3060" w:type="dxa"/>
          </w:tcPr>
          <w:p w:rsidR="00EF7B74" w:rsidRPr="007A19DA" w:rsidRDefault="00EF7B74" w:rsidP="007A19DA">
            <w:pPr>
              <w:spacing w:line="259" w:lineRule="auto"/>
            </w:pPr>
            <w:r w:rsidRPr="007A19DA">
              <w:t>LPG Gas Connections</w:t>
            </w:r>
          </w:p>
          <w:p w:rsidR="00EF7B74" w:rsidRPr="007A19DA" w:rsidRDefault="00EF7B74" w:rsidP="007A19DA">
            <w:pPr>
              <w:spacing w:line="259" w:lineRule="auto"/>
            </w:pPr>
          </w:p>
        </w:tc>
        <w:tc>
          <w:tcPr>
            <w:tcW w:w="5242" w:type="dxa"/>
          </w:tcPr>
          <w:p w:rsidR="00EF7B74" w:rsidRPr="007A19DA" w:rsidRDefault="00EF7B74" w:rsidP="007A19DA">
            <w:pPr>
              <w:spacing w:line="259" w:lineRule="auto"/>
            </w:pPr>
            <w:r w:rsidRPr="007A19DA">
              <w:t>Access to LPG connections at the household level</w:t>
            </w:r>
            <w:r w:rsidR="0046554A">
              <w:t xml:space="preserve"> (</w:t>
            </w:r>
            <w:r w:rsidR="007E0495" w:rsidRPr="007A19DA">
              <w:t>No of household with LPG connections)</w:t>
            </w:r>
          </w:p>
        </w:tc>
      </w:tr>
      <w:tr w:rsidR="0038197F" w:rsidRPr="007A19DA" w:rsidTr="007A19DA">
        <w:tc>
          <w:tcPr>
            <w:tcW w:w="450" w:type="dxa"/>
          </w:tcPr>
          <w:p w:rsidR="0038197F" w:rsidRPr="007A19DA" w:rsidRDefault="0038197F" w:rsidP="007A19DA">
            <w:pPr>
              <w:pStyle w:val="ListParagraph"/>
              <w:ind w:left="0"/>
              <w:jc w:val="both"/>
            </w:pPr>
            <w:r>
              <w:t>15</w:t>
            </w:r>
          </w:p>
        </w:tc>
        <w:tc>
          <w:tcPr>
            <w:tcW w:w="3060" w:type="dxa"/>
          </w:tcPr>
          <w:p w:rsidR="0038197F" w:rsidRPr="007A19DA" w:rsidRDefault="0038197F" w:rsidP="007A19DA"/>
        </w:tc>
        <w:tc>
          <w:tcPr>
            <w:tcW w:w="5242" w:type="dxa"/>
          </w:tcPr>
          <w:p w:rsidR="0038197F" w:rsidRPr="007A19DA" w:rsidRDefault="0038197F" w:rsidP="007A19DA"/>
        </w:tc>
      </w:tr>
      <w:tr w:rsidR="0038197F" w:rsidRPr="007A19DA" w:rsidTr="007A19DA">
        <w:tc>
          <w:tcPr>
            <w:tcW w:w="450" w:type="dxa"/>
          </w:tcPr>
          <w:p w:rsidR="0038197F" w:rsidRPr="007A19DA" w:rsidRDefault="0038197F" w:rsidP="007A19DA">
            <w:pPr>
              <w:pStyle w:val="ListParagraph"/>
              <w:ind w:left="0"/>
              <w:jc w:val="both"/>
            </w:pPr>
            <w:r>
              <w:t>16</w:t>
            </w:r>
          </w:p>
        </w:tc>
        <w:tc>
          <w:tcPr>
            <w:tcW w:w="3060" w:type="dxa"/>
          </w:tcPr>
          <w:p w:rsidR="0038197F" w:rsidRPr="007A19DA" w:rsidRDefault="0038197F" w:rsidP="007A19DA"/>
        </w:tc>
        <w:tc>
          <w:tcPr>
            <w:tcW w:w="5242" w:type="dxa"/>
          </w:tcPr>
          <w:p w:rsidR="0038197F" w:rsidRPr="007A19DA" w:rsidRDefault="0038197F" w:rsidP="007A19DA"/>
        </w:tc>
      </w:tr>
      <w:tr w:rsidR="0038197F" w:rsidRPr="007A19DA" w:rsidTr="007A19DA">
        <w:tc>
          <w:tcPr>
            <w:tcW w:w="450" w:type="dxa"/>
          </w:tcPr>
          <w:p w:rsidR="0038197F" w:rsidRDefault="0038197F" w:rsidP="007A19DA">
            <w:pPr>
              <w:pStyle w:val="ListParagraph"/>
              <w:ind w:left="0"/>
              <w:jc w:val="both"/>
            </w:pPr>
            <w:r>
              <w:t>17</w:t>
            </w:r>
          </w:p>
        </w:tc>
        <w:tc>
          <w:tcPr>
            <w:tcW w:w="3060" w:type="dxa"/>
          </w:tcPr>
          <w:p w:rsidR="0038197F" w:rsidRPr="007A19DA" w:rsidRDefault="0038197F" w:rsidP="007A19DA"/>
        </w:tc>
        <w:tc>
          <w:tcPr>
            <w:tcW w:w="5242" w:type="dxa"/>
          </w:tcPr>
          <w:p w:rsidR="0038197F" w:rsidRPr="007A19DA" w:rsidRDefault="0038197F" w:rsidP="007A19DA"/>
        </w:tc>
      </w:tr>
    </w:tbl>
    <w:p w:rsidR="00EF7B74" w:rsidRPr="007A19DA" w:rsidRDefault="007E0495" w:rsidP="007A19DA">
      <w:pPr>
        <w:ind w:left="806"/>
        <w:jc w:val="both"/>
        <w:rPr>
          <w:sz w:val="20"/>
          <w:szCs w:val="20"/>
        </w:rPr>
      </w:pPr>
      <w:r w:rsidRPr="007A19DA">
        <w:rPr>
          <w:b/>
          <w:sz w:val="20"/>
          <w:szCs w:val="20"/>
        </w:rPr>
        <w:t xml:space="preserve">Source: </w:t>
      </w:r>
      <w:r w:rsidRPr="007A19DA">
        <w:rPr>
          <w:sz w:val="20"/>
          <w:szCs w:val="20"/>
        </w:rPr>
        <w:t>Respective Scheme Data Base/GP records/census of India/other reliable source</w:t>
      </w:r>
    </w:p>
    <w:p w:rsidR="00110087" w:rsidRPr="00FC0AF8" w:rsidRDefault="00110087" w:rsidP="00FC0AF8">
      <w:pPr>
        <w:jc w:val="both"/>
        <w:rPr>
          <w:szCs w:val="24"/>
        </w:rPr>
        <w:sectPr w:rsidR="00110087" w:rsidRPr="00FC0AF8" w:rsidSect="00BC02D2">
          <w:footerReference w:type="default" r:id="rId20"/>
          <w:pgSz w:w="12240" w:h="15840"/>
          <w:pgMar w:top="540" w:right="1440" w:bottom="540" w:left="1440" w:header="720" w:footer="720" w:gutter="0"/>
          <w:cols w:space="720"/>
          <w:docGrid w:linePitch="360"/>
        </w:sectPr>
      </w:pPr>
    </w:p>
    <w:p w:rsidR="00110087" w:rsidRDefault="00110087" w:rsidP="00110087">
      <w:pPr>
        <w:pStyle w:val="Heading1"/>
        <w:numPr>
          <w:ilvl w:val="0"/>
          <w:numId w:val="0"/>
        </w:numPr>
        <w:ind w:left="806" w:hanging="806"/>
        <w:jc w:val="both"/>
        <w:rPr>
          <w:szCs w:val="24"/>
        </w:rPr>
      </w:pPr>
    </w:p>
    <w:p w:rsidR="001537F8" w:rsidRPr="001537F8" w:rsidRDefault="001537F8" w:rsidP="007A19DA">
      <w:pPr>
        <w:pStyle w:val="Caption"/>
        <w:keepNext/>
        <w:spacing w:line="259" w:lineRule="auto"/>
      </w:pPr>
      <w:bookmarkStart w:id="52" w:name="_Toc445632446"/>
      <w:bookmarkStart w:id="53" w:name="_Toc319491496"/>
      <w:r w:rsidRPr="001537F8">
        <w:t xml:space="preserve">Table </w:t>
      </w:r>
      <w:r w:rsidR="00BC456B">
        <w:t>10</w:t>
      </w:r>
      <w:r w:rsidRPr="001537F8">
        <w:t>: Deficiency Analysis and Identification of Needs for a Cluster</w:t>
      </w:r>
      <w:bookmarkEnd w:id="52"/>
      <w:bookmarkEnd w:id="53"/>
    </w:p>
    <w:tbl>
      <w:tblPr>
        <w:tblStyle w:val="GridTable4-Accent41"/>
        <w:tblW w:w="5000" w:type="pct"/>
        <w:tblLayout w:type="fixed"/>
        <w:tblLook w:val="0420"/>
      </w:tblPr>
      <w:tblGrid>
        <w:gridCol w:w="480"/>
        <w:gridCol w:w="2306"/>
        <w:gridCol w:w="4242"/>
        <w:gridCol w:w="3412"/>
        <w:gridCol w:w="3726"/>
      </w:tblGrid>
      <w:tr w:rsidR="00D756E2" w:rsidRPr="00B326F9" w:rsidTr="00B326F9">
        <w:trPr>
          <w:cnfStyle w:val="100000000000"/>
          <w:trHeight w:val="20"/>
          <w:tblHeader/>
        </w:trPr>
        <w:tc>
          <w:tcPr>
            <w:tcW w:w="468" w:type="dxa"/>
            <w:tcBorders>
              <w:bottom w:val="single" w:sz="4" w:space="0" w:color="FFFFFF" w:themeColor="background1"/>
              <w:right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p>
        </w:tc>
        <w:tc>
          <w:tcPr>
            <w:tcW w:w="2250" w:type="dxa"/>
            <w:tcBorders>
              <w:left w:val="single" w:sz="4" w:space="0" w:color="FFFFFF" w:themeColor="background1"/>
              <w:bottom w:val="single" w:sz="4" w:space="0" w:color="FFFFFF" w:themeColor="background1"/>
              <w:right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r w:rsidRPr="00B326F9">
              <w:rPr>
                <w:rFonts w:cs="Arial"/>
                <w:bCs w:val="0"/>
                <w:i/>
                <w:iCs/>
                <w:color w:val="auto"/>
              </w:rPr>
              <w:t>A</w:t>
            </w:r>
          </w:p>
        </w:tc>
        <w:tc>
          <w:tcPr>
            <w:tcW w:w="4140" w:type="dxa"/>
            <w:tcBorders>
              <w:left w:val="single" w:sz="4" w:space="0" w:color="FFFFFF" w:themeColor="background1"/>
              <w:bottom w:val="single" w:sz="4" w:space="0" w:color="FFFFFF" w:themeColor="background1"/>
              <w:right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r w:rsidRPr="00B326F9">
              <w:rPr>
                <w:rFonts w:cs="Arial"/>
                <w:bCs w:val="0"/>
                <w:color w:val="auto"/>
              </w:rPr>
              <w:t>B</w:t>
            </w:r>
          </w:p>
        </w:tc>
        <w:tc>
          <w:tcPr>
            <w:tcW w:w="3330" w:type="dxa"/>
            <w:tcBorders>
              <w:left w:val="single" w:sz="4" w:space="0" w:color="FFFFFF" w:themeColor="background1"/>
              <w:bottom w:val="single" w:sz="4" w:space="0" w:color="FFFFFF" w:themeColor="background1"/>
              <w:right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r w:rsidRPr="00B326F9">
              <w:rPr>
                <w:rFonts w:cs="Arial"/>
                <w:bCs w:val="0"/>
                <w:color w:val="auto"/>
              </w:rPr>
              <w:t>C</w:t>
            </w:r>
          </w:p>
        </w:tc>
        <w:tc>
          <w:tcPr>
            <w:tcW w:w="3636" w:type="dxa"/>
            <w:tcBorders>
              <w:left w:val="single" w:sz="4" w:space="0" w:color="FFFFFF" w:themeColor="background1"/>
              <w:bottom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r w:rsidRPr="00B326F9">
              <w:rPr>
                <w:rFonts w:cs="Arial"/>
                <w:bCs w:val="0"/>
                <w:color w:val="auto"/>
              </w:rPr>
              <w:t>D= C-B</w:t>
            </w:r>
          </w:p>
        </w:tc>
      </w:tr>
      <w:tr w:rsidR="00D756E2" w:rsidRPr="00B326F9" w:rsidTr="00B326F9">
        <w:trPr>
          <w:cnfStyle w:val="100000000000"/>
          <w:trHeight w:val="20"/>
          <w:tblHeader/>
        </w:trPr>
        <w:tc>
          <w:tcPr>
            <w:tcW w:w="468" w:type="dxa"/>
            <w:tcBorders>
              <w:top w:val="single" w:sz="4" w:space="0" w:color="FFFFFF" w:themeColor="background1"/>
              <w:right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p>
        </w:tc>
        <w:tc>
          <w:tcPr>
            <w:tcW w:w="2250" w:type="dxa"/>
            <w:tcBorders>
              <w:top w:val="single" w:sz="4" w:space="0" w:color="FFFFFF" w:themeColor="background1"/>
              <w:left w:val="single" w:sz="4" w:space="0" w:color="FFFFFF" w:themeColor="background1"/>
              <w:right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r w:rsidRPr="00B326F9">
              <w:rPr>
                <w:rFonts w:cs="Arial"/>
                <w:bCs w:val="0"/>
                <w:i/>
                <w:iCs/>
                <w:color w:val="auto"/>
              </w:rPr>
              <w:t>Desirable Component</w:t>
            </w:r>
          </w:p>
        </w:tc>
        <w:tc>
          <w:tcPr>
            <w:tcW w:w="4140" w:type="dxa"/>
            <w:tcBorders>
              <w:top w:val="single" w:sz="4" w:space="0" w:color="FFFFFF" w:themeColor="background1"/>
              <w:left w:val="single" w:sz="4" w:space="0" w:color="FFFFFF" w:themeColor="background1"/>
              <w:right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r w:rsidRPr="00B326F9">
              <w:rPr>
                <w:rFonts w:cs="Arial"/>
                <w:color w:val="auto"/>
              </w:rPr>
              <w:t>Existing Situation</w:t>
            </w:r>
          </w:p>
        </w:tc>
        <w:tc>
          <w:tcPr>
            <w:tcW w:w="3330" w:type="dxa"/>
            <w:tcBorders>
              <w:top w:val="single" w:sz="4" w:space="0" w:color="FFFFFF" w:themeColor="background1"/>
              <w:left w:val="single" w:sz="4" w:space="0" w:color="FFFFFF" w:themeColor="background1"/>
              <w:right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r w:rsidRPr="00B326F9">
              <w:rPr>
                <w:rFonts w:cs="Arial"/>
                <w:color w:val="auto"/>
              </w:rPr>
              <w:t>Desired Levels</w:t>
            </w:r>
          </w:p>
        </w:tc>
        <w:tc>
          <w:tcPr>
            <w:tcW w:w="3636" w:type="dxa"/>
            <w:tcBorders>
              <w:top w:val="single" w:sz="4" w:space="0" w:color="FFFFFF" w:themeColor="background1"/>
              <w:left w:val="single" w:sz="4" w:space="0" w:color="FFFFFF" w:themeColor="background1"/>
            </w:tcBorders>
            <w:hideMark/>
          </w:tcPr>
          <w:p w:rsidR="00D756E2" w:rsidRPr="00B326F9" w:rsidRDefault="00D756E2" w:rsidP="00B326F9">
            <w:pPr>
              <w:spacing w:before="60" w:after="60" w:line="259" w:lineRule="auto"/>
              <w:jc w:val="center"/>
              <w:rPr>
                <w:rFonts w:cs="Arial"/>
                <w:color w:val="auto"/>
              </w:rPr>
            </w:pPr>
            <w:r w:rsidRPr="00B326F9">
              <w:rPr>
                <w:rFonts w:cs="Arial"/>
                <w:color w:val="auto"/>
              </w:rPr>
              <w:t>Gaps/Need</w:t>
            </w:r>
          </w:p>
        </w:tc>
      </w:tr>
      <w:tr w:rsidR="00D756E2" w:rsidRPr="006962EE" w:rsidTr="00B326F9">
        <w:trPr>
          <w:cnfStyle w:val="000000100000"/>
          <w:trHeight w:val="20"/>
        </w:trPr>
        <w:tc>
          <w:tcPr>
            <w:tcW w:w="468" w:type="dxa"/>
            <w:hideMark/>
          </w:tcPr>
          <w:p w:rsidR="00D756E2" w:rsidRPr="006962EE" w:rsidRDefault="00D756E2" w:rsidP="00B326F9">
            <w:pPr>
              <w:spacing w:before="60" w:after="60" w:line="259" w:lineRule="auto"/>
              <w:rPr>
                <w:rFonts w:cs="Arial"/>
              </w:rPr>
            </w:pPr>
            <w:r w:rsidRPr="006962EE">
              <w:rPr>
                <w:rFonts w:cs="Arial"/>
              </w:rPr>
              <w:t>1</w:t>
            </w:r>
          </w:p>
        </w:tc>
        <w:tc>
          <w:tcPr>
            <w:tcW w:w="2250" w:type="dxa"/>
            <w:hideMark/>
          </w:tcPr>
          <w:p w:rsidR="00D756E2" w:rsidRPr="006962EE" w:rsidRDefault="00D756E2" w:rsidP="00B326F9">
            <w:pPr>
              <w:spacing w:before="60" w:after="60" w:line="259" w:lineRule="auto"/>
              <w:rPr>
                <w:rFonts w:cs="Arial"/>
              </w:rPr>
            </w:pPr>
            <w:r w:rsidRPr="006962EE">
              <w:rPr>
                <w:rFonts w:cs="Arial"/>
              </w:rPr>
              <w:t xml:space="preserve">Skill Development training Linked to Economic Activities </w:t>
            </w:r>
          </w:p>
        </w:tc>
        <w:tc>
          <w:tcPr>
            <w:tcW w:w="4140" w:type="dxa"/>
            <w:hideMark/>
          </w:tcPr>
          <w:p w:rsidR="00D756E2" w:rsidRPr="006962EE" w:rsidRDefault="00D756E2" w:rsidP="00B326F9">
            <w:pPr>
              <w:spacing w:before="60" w:after="60" w:line="259" w:lineRule="auto"/>
              <w:rPr>
                <w:rFonts w:cs="Arial"/>
              </w:rPr>
            </w:pPr>
            <w:r w:rsidRPr="006962EE">
              <w:rPr>
                <w:rFonts w:cs="Arial"/>
              </w:rPr>
              <w:t>-Existing skills in the villages .</w:t>
            </w:r>
          </w:p>
          <w:p w:rsidR="00D756E2" w:rsidRPr="006962EE" w:rsidRDefault="00D756E2" w:rsidP="00B326F9">
            <w:pPr>
              <w:spacing w:before="60" w:after="60" w:line="259" w:lineRule="auto"/>
              <w:rPr>
                <w:rFonts w:cs="Arial"/>
              </w:rPr>
            </w:pPr>
            <w:r w:rsidRPr="006962EE">
              <w:rPr>
                <w:rFonts w:cs="Arial"/>
              </w:rPr>
              <w:t>( Handicraft/Handloom/Industrial etc)</w:t>
            </w:r>
          </w:p>
          <w:p w:rsidR="00D756E2" w:rsidRPr="006962EE" w:rsidRDefault="00D756E2" w:rsidP="00B326F9">
            <w:pPr>
              <w:spacing w:before="60" w:after="60" w:line="259" w:lineRule="auto"/>
              <w:rPr>
                <w:rFonts w:cs="Arial"/>
              </w:rPr>
            </w:pPr>
            <w:r w:rsidRPr="006962EE">
              <w:rPr>
                <w:rFonts w:cs="Arial"/>
              </w:rPr>
              <w:t>No of skilled members at the HH level</w:t>
            </w:r>
          </w:p>
        </w:tc>
        <w:tc>
          <w:tcPr>
            <w:tcW w:w="3330" w:type="dxa"/>
            <w:hideMark/>
          </w:tcPr>
          <w:p w:rsidR="00D756E2" w:rsidRPr="006962EE" w:rsidRDefault="00D756E2" w:rsidP="00B326F9">
            <w:pPr>
              <w:spacing w:before="60" w:after="60" w:line="259" w:lineRule="auto"/>
              <w:rPr>
                <w:rFonts w:cs="Arial"/>
              </w:rPr>
            </w:pPr>
            <w:r w:rsidRPr="006962EE">
              <w:rPr>
                <w:rFonts w:cs="Arial"/>
              </w:rPr>
              <w:t>At-least 70 percent household with one beneficiary in each household.</w:t>
            </w:r>
          </w:p>
        </w:tc>
        <w:tc>
          <w:tcPr>
            <w:tcW w:w="3636" w:type="dxa"/>
            <w:hideMark/>
          </w:tcPr>
          <w:p w:rsidR="00D756E2" w:rsidRPr="006962EE" w:rsidRDefault="00D756E2" w:rsidP="00B326F9">
            <w:pPr>
              <w:spacing w:before="60" w:after="60" w:line="259" w:lineRule="auto"/>
              <w:rPr>
                <w:rFonts w:cs="Arial"/>
              </w:rPr>
            </w:pPr>
            <w:r w:rsidRPr="006962EE">
              <w:rPr>
                <w:rFonts w:cs="Arial"/>
              </w:rPr>
              <w:t>Identification of training needs in terms of sector and no of people to be trained with age profiling.</w:t>
            </w:r>
          </w:p>
        </w:tc>
      </w:tr>
      <w:tr w:rsidR="00D756E2" w:rsidRPr="006962EE" w:rsidTr="00B326F9">
        <w:trPr>
          <w:trHeight w:val="20"/>
        </w:trPr>
        <w:tc>
          <w:tcPr>
            <w:tcW w:w="468" w:type="dxa"/>
            <w:hideMark/>
          </w:tcPr>
          <w:p w:rsidR="00D756E2" w:rsidRPr="006962EE" w:rsidRDefault="00D756E2" w:rsidP="00B326F9">
            <w:pPr>
              <w:spacing w:before="60" w:after="60" w:line="259" w:lineRule="auto"/>
              <w:jc w:val="both"/>
              <w:rPr>
                <w:rFonts w:cs="Arial"/>
              </w:rPr>
            </w:pPr>
            <w:r w:rsidRPr="006962EE">
              <w:rPr>
                <w:rFonts w:cs="Arial"/>
              </w:rPr>
              <w:t>2</w:t>
            </w:r>
          </w:p>
        </w:tc>
        <w:tc>
          <w:tcPr>
            <w:tcW w:w="2250" w:type="dxa"/>
            <w:hideMark/>
          </w:tcPr>
          <w:p w:rsidR="00D756E2" w:rsidRPr="006962EE" w:rsidRDefault="00D756E2" w:rsidP="00B326F9">
            <w:pPr>
              <w:spacing w:before="60" w:after="60" w:line="259" w:lineRule="auto"/>
              <w:rPr>
                <w:rFonts w:cs="Arial"/>
              </w:rPr>
            </w:pPr>
            <w:r w:rsidRPr="006962EE">
              <w:rPr>
                <w:rFonts w:cs="Arial"/>
              </w:rPr>
              <w:t>Agri-services and Processing</w:t>
            </w:r>
          </w:p>
        </w:tc>
        <w:tc>
          <w:tcPr>
            <w:tcW w:w="4140" w:type="dxa"/>
            <w:hideMark/>
          </w:tcPr>
          <w:p w:rsidR="00D756E2" w:rsidRPr="006962EE" w:rsidRDefault="00D756E2" w:rsidP="00B326F9">
            <w:pPr>
              <w:spacing w:before="60" w:after="60" w:line="259" w:lineRule="auto"/>
              <w:rPr>
                <w:rFonts w:cs="Arial"/>
              </w:rPr>
            </w:pPr>
            <w:r w:rsidRPr="006962EE">
              <w:rPr>
                <w:rFonts w:cs="Arial"/>
              </w:rPr>
              <w:t xml:space="preserve"> - Detail the existing Agri services and processing industries present in the cluster.</w:t>
            </w:r>
            <w:r w:rsidR="00D81792" w:rsidRPr="006962EE">
              <w:rPr>
                <w:rFonts w:cs="Arial"/>
              </w:rPr>
              <w:t>(Including storage infrastructure)</w:t>
            </w:r>
          </w:p>
        </w:tc>
        <w:tc>
          <w:tcPr>
            <w:tcW w:w="3330" w:type="dxa"/>
            <w:hideMark/>
          </w:tcPr>
          <w:p w:rsidR="00D756E2" w:rsidRPr="006962EE" w:rsidRDefault="00D756E2" w:rsidP="00B326F9">
            <w:pPr>
              <w:spacing w:before="60" w:after="60" w:line="259" w:lineRule="auto"/>
              <w:rPr>
                <w:rFonts w:cs="Arial"/>
              </w:rPr>
            </w:pPr>
          </w:p>
        </w:tc>
        <w:tc>
          <w:tcPr>
            <w:tcW w:w="3636" w:type="dxa"/>
            <w:hideMark/>
          </w:tcPr>
          <w:p w:rsidR="00D756E2" w:rsidRPr="006962EE" w:rsidRDefault="00D756E2" w:rsidP="00B326F9">
            <w:pPr>
              <w:spacing w:before="60" w:after="60" w:line="259" w:lineRule="auto"/>
              <w:rPr>
                <w:rFonts w:cs="Arial"/>
              </w:rPr>
            </w:pPr>
            <w:r w:rsidRPr="006962EE">
              <w:rPr>
                <w:rFonts w:cs="Arial"/>
              </w:rPr>
              <w:t>Identification of support to any agri based service/industry</w:t>
            </w:r>
            <w:r w:rsidR="00D81792" w:rsidRPr="006962EE">
              <w:rPr>
                <w:rFonts w:cs="Arial"/>
              </w:rPr>
              <w:t>/storage infrastructure</w:t>
            </w:r>
            <w:r w:rsidRPr="006962EE">
              <w:rPr>
                <w:rFonts w:cs="Arial"/>
              </w:rPr>
              <w:t>.</w:t>
            </w:r>
          </w:p>
        </w:tc>
      </w:tr>
      <w:tr w:rsidR="00D756E2" w:rsidRPr="006962EE" w:rsidTr="00B326F9">
        <w:trPr>
          <w:cnfStyle w:val="000000100000"/>
          <w:trHeight w:val="20"/>
        </w:trPr>
        <w:tc>
          <w:tcPr>
            <w:tcW w:w="468" w:type="dxa"/>
            <w:hideMark/>
          </w:tcPr>
          <w:p w:rsidR="00D756E2" w:rsidRPr="006962EE" w:rsidRDefault="00D756E2" w:rsidP="00B326F9">
            <w:pPr>
              <w:spacing w:before="60" w:after="60" w:line="259" w:lineRule="auto"/>
              <w:rPr>
                <w:rFonts w:cs="Arial"/>
              </w:rPr>
            </w:pPr>
            <w:r w:rsidRPr="006962EE">
              <w:rPr>
                <w:rFonts w:cs="Arial"/>
              </w:rPr>
              <w:t>3</w:t>
            </w:r>
          </w:p>
        </w:tc>
        <w:tc>
          <w:tcPr>
            <w:tcW w:w="2250" w:type="dxa"/>
            <w:hideMark/>
          </w:tcPr>
          <w:p w:rsidR="00D756E2" w:rsidRPr="006962EE" w:rsidRDefault="00D756E2" w:rsidP="00B326F9">
            <w:pPr>
              <w:spacing w:before="60" w:after="60" w:line="259" w:lineRule="auto"/>
              <w:rPr>
                <w:rFonts w:cs="Arial"/>
              </w:rPr>
            </w:pPr>
            <w:r w:rsidRPr="006962EE">
              <w:rPr>
                <w:rFonts w:cs="Arial"/>
              </w:rPr>
              <w:t>Digital Literacy</w:t>
            </w:r>
          </w:p>
        </w:tc>
        <w:tc>
          <w:tcPr>
            <w:tcW w:w="4140" w:type="dxa"/>
            <w:hideMark/>
          </w:tcPr>
          <w:p w:rsidR="00D756E2" w:rsidRPr="006962EE" w:rsidRDefault="00D756E2" w:rsidP="00B326F9">
            <w:pPr>
              <w:spacing w:before="60" w:after="60" w:line="259" w:lineRule="auto"/>
              <w:rPr>
                <w:rFonts w:cs="Arial"/>
              </w:rPr>
            </w:pPr>
            <w:r w:rsidRPr="006962EE">
              <w:rPr>
                <w:rFonts w:cs="Arial"/>
              </w:rPr>
              <w:t xml:space="preserve"> - Detail the existing levels in terms of core IT infrastructure as well as general digital literacy levels at the HH and Village level.</w:t>
            </w:r>
          </w:p>
        </w:tc>
        <w:tc>
          <w:tcPr>
            <w:tcW w:w="3330" w:type="dxa"/>
            <w:hideMark/>
          </w:tcPr>
          <w:p w:rsidR="00D756E2" w:rsidRPr="006962EE" w:rsidRDefault="00D756E2" w:rsidP="00B326F9">
            <w:pPr>
              <w:spacing w:before="60" w:after="60" w:line="259" w:lineRule="auto"/>
              <w:rPr>
                <w:rFonts w:cs="Arial"/>
              </w:rPr>
            </w:pPr>
            <w:r w:rsidRPr="006962EE">
              <w:rPr>
                <w:rFonts w:cs="Arial"/>
              </w:rPr>
              <w:t>At least one e-literate person in every household.</w:t>
            </w:r>
          </w:p>
        </w:tc>
        <w:tc>
          <w:tcPr>
            <w:tcW w:w="3636" w:type="dxa"/>
            <w:hideMark/>
          </w:tcPr>
          <w:p w:rsidR="00D756E2" w:rsidRPr="006962EE" w:rsidRDefault="00D756E2" w:rsidP="00B326F9">
            <w:pPr>
              <w:spacing w:before="60" w:after="60" w:line="259" w:lineRule="auto"/>
              <w:rPr>
                <w:rFonts w:cs="Arial"/>
              </w:rPr>
            </w:pPr>
            <w:r w:rsidRPr="006962EE">
              <w:rPr>
                <w:rFonts w:cs="Arial"/>
              </w:rPr>
              <w:t xml:space="preserve">Identification of no of people to be digitally literate in the cluster. </w:t>
            </w:r>
          </w:p>
        </w:tc>
      </w:tr>
      <w:tr w:rsidR="00D756E2" w:rsidRPr="006962EE" w:rsidTr="00B326F9">
        <w:trPr>
          <w:trHeight w:val="20"/>
        </w:trPr>
        <w:tc>
          <w:tcPr>
            <w:tcW w:w="468" w:type="dxa"/>
            <w:hideMark/>
          </w:tcPr>
          <w:p w:rsidR="00D756E2" w:rsidRPr="006962EE" w:rsidRDefault="00D756E2" w:rsidP="00B326F9">
            <w:pPr>
              <w:spacing w:before="60" w:after="60" w:line="259" w:lineRule="auto"/>
              <w:rPr>
                <w:rFonts w:cs="Arial"/>
              </w:rPr>
            </w:pPr>
            <w:r w:rsidRPr="006962EE">
              <w:rPr>
                <w:rFonts w:cs="Arial"/>
              </w:rPr>
              <w:t>4</w:t>
            </w:r>
          </w:p>
        </w:tc>
        <w:tc>
          <w:tcPr>
            <w:tcW w:w="2250" w:type="dxa"/>
            <w:hideMark/>
          </w:tcPr>
          <w:p w:rsidR="00D756E2" w:rsidRPr="006962EE" w:rsidRDefault="00D756E2" w:rsidP="00B326F9">
            <w:pPr>
              <w:spacing w:before="60" w:after="60" w:line="259" w:lineRule="auto"/>
              <w:rPr>
                <w:rFonts w:cs="Arial"/>
              </w:rPr>
            </w:pPr>
            <w:r w:rsidRPr="006962EE">
              <w:rPr>
                <w:rFonts w:cs="Arial"/>
              </w:rPr>
              <w:t xml:space="preserve">24x7   Piped Water Supply </w:t>
            </w:r>
          </w:p>
        </w:tc>
        <w:tc>
          <w:tcPr>
            <w:tcW w:w="4140" w:type="dxa"/>
            <w:hideMark/>
          </w:tcPr>
          <w:p w:rsidR="00D756E2" w:rsidRPr="006962EE" w:rsidRDefault="00D756E2" w:rsidP="00B326F9">
            <w:pPr>
              <w:spacing w:before="60" w:after="60" w:line="259" w:lineRule="auto"/>
              <w:rPr>
                <w:rFonts w:cs="Arial"/>
              </w:rPr>
            </w:pPr>
            <w:r w:rsidRPr="006962EE">
              <w:rPr>
                <w:rFonts w:cs="Arial"/>
              </w:rPr>
              <w:t>- Existing levels of water supply at the household level.</w:t>
            </w:r>
          </w:p>
        </w:tc>
        <w:tc>
          <w:tcPr>
            <w:tcW w:w="3330" w:type="dxa"/>
            <w:hideMark/>
          </w:tcPr>
          <w:p w:rsidR="00D756E2" w:rsidRPr="006962EE" w:rsidRDefault="00D756E2" w:rsidP="00B326F9">
            <w:pPr>
              <w:spacing w:before="60" w:after="60" w:line="259" w:lineRule="auto"/>
              <w:rPr>
                <w:rFonts w:cs="Arial"/>
              </w:rPr>
            </w:pPr>
            <w:r w:rsidRPr="006962EE">
              <w:rPr>
                <w:rFonts w:cs="Arial"/>
              </w:rPr>
              <w:t>70 liters per capita per day (lpcd) of safe drinking water for every households throughout the year</w:t>
            </w:r>
          </w:p>
        </w:tc>
        <w:tc>
          <w:tcPr>
            <w:tcW w:w="3636" w:type="dxa"/>
            <w:hideMark/>
          </w:tcPr>
          <w:p w:rsidR="00D756E2" w:rsidRPr="006962EE" w:rsidRDefault="00D756E2" w:rsidP="00B326F9">
            <w:pPr>
              <w:spacing w:before="60" w:after="60" w:line="259" w:lineRule="auto"/>
              <w:rPr>
                <w:rFonts w:cs="Arial"/>
              </w:rPr>
            </w:pPr>
            <w:r w:rsidRPr="006962EE">
              <w:rPr>
                <w:rFonts w:cs="Arial"/>
              </w:rPr>
              <w:t>Identification of Augmentation needs at the household level and type of augmentation- source/transmission/distribution</w:t>
            </w:r>
          </w:p>
        </w:tc>
      </w:tr>
      <w:tr w:rsidR="00B326F9" w:rsidRPr="006962EE" w:rsidTr="00B326F9">
        <w:trPr>
          <w:cnfStyle w:val="000000100000"/>
          <w:trHeight w:val="20"/>
        </w:trPr>
        <w:tc>
          <w:tcPr>
            <w:tcW w:w="468" w:type="dxa"/>
          </w:tcPr>
          <w:p w:rsidR="00B326F9" w:rsidRPr="006962EE" w:rsidRDefault="00B326F9" w:rsidP="00B326F9">
            <w:pPr>
              <w:spacing w:before="60" w:after="60" w:line="259" w:lineRule="auto"/>
              <w:rPr>
                <w:rFonts w:cs="Arial"/>
              </w:rPr>
            </w:pPr>
            <w:r w:rsidRPr="006962EE">
              <w:rPr>
                <w:rFonts w:cs="Arial"/>
              </w:rPr>
              <w:t>5</w:t>
            </w:r>
          </w:p>
        </w:tc>
        <w:tc>
          <w:tcPr>
            <w:tcW w:w="2250" w:type="dxa"/>
          </w:tcPr>
          <w:p w:rsidR="00B326F9" w:rsidRPr="006962EE" w:rsidRDefault="00B326F9" w:rsidP="00B326F9">
            <w:pPr>
              <w:spacing w:before="60" w:after="60" w:line="259" w:lineRule="auto"/>
              <w:rPr>
                <w:rFonts w:cs="Arial"/>
              </w:rPr>
            </w:pPr>
            <w:r w:rsidRPr="006962EE">
              <w:rPr>
                <w:rFonts w:cs="Arial"/>
              </w:rPr>
              <w:t>Sanitation</w:t>
            </w:r>
          </w:p>
        </w:tc>
        <w:tc>
          <w:tcPr>
            <w:tcW w:w="4140" w:type="dxa"/>
          </w:tcPr>
          <w:p w:rsidR="00B326F9" w:rsidRPr="006962EE" w:rsidRDefault="00B326F9" w:rsidP="00B326F9">
            <w:pPr>
              <w:spacing w:before="60" w:after="60" w:line="259" w:lineRule="auto"/>
              <w:rPr>
                <w:rFonts w:cs="Arial"/>
              </w:rPr>
            </w:pPr>
            <w:r w:rsidRPr="006962EE">
              <w:rPr>
                <w:rFonts w:cs="Arial"/>
              </w:rPr>
              <w:t>- Coverage of Individual Toilets in the villages at the household level</w:t>
            </w:r>
          </w:p>
        </w:tc>
        <w:tc>
          <w:tcPr>
            <w:tcW w:w="3330" w:type="dxa"/>
          </w:tcPr>
          <w:p w:rsidR="00B326F9" w:rsidRPr="006962EE" w:rsidRDefault="00B326F9" w:rsidP="00B326F9">
            <w:pPr>
              <w:spacing w:before="60" w:after="60" w:line="259" w:lineRule="auto"/>
              <w:rPr>
                <w:rFonts w:cs="Arial"/>
              </w:rPr>
            </w:pPr>
            <w:r w:rsidRPr="006962EE">
              <w:rPr>
                <w:rFonts w:cs="Arial"/>
              </w:rPr>
              <w:t>100% HH with Individual Household Latrines</w:t>
            </w:r>
          </w:p>
        </w:tc>
        <w:tc>
          <w:tcPr>
            <w:tcW w:w="3636" w:type="dxa"/>
          </w:tcPr>
          <w:p w:rsidR="00B326F9" w:rsidRPr="006962EE" w:rsidRDefault="00B326F9" w:rsidP="00B326F9">
            <w:pPr>
              <w:spacing w:before="60" w:after="60" w:line="259" w:lineRule="auto"/>
              <w:rPr>
                <w:rFonts w:cs="Arial"/>
              </w:rPr>
            </w:pPr>
            <w:r w:rsidRPr="006962EE">
              <w:rPr>
                <w:rFonts w:cs="Arial"/>
              </w:rPr>
              <w:t>Identification of no of households to be covered with individual latrines.</w:t>
            </w:r>
          </w:p>
        </w:tc>
      </w:tr>
      <w:tr w:rsidR="00B326F9" w:rsidRPr="006962EE" w:rsidTr="00B326F9">
        <w:trPr>
          <w:trHeight w:val="20"/>
        </w:trPr>
        <w:tc>
          <w:tcPr>
            <w:tcW w:w="468" w:type="dxa"/>
          </w:tcPr>
          <w:p w:rsidR="00B326F9" w:rsidRPr="006962EE" w:rsidRDefault="00B326F9" w:rsidP="00B326F9">
            <w:pPr>
              <w:spacing w:before="60" w:after="60" w:line="259" w:lineRule="auto"/>
              <w:rPr>
                <w:rFonts w:cs="Arial"/>
              </w:rPr>
            </w:pPr>
            <w:r w:rsidRPr="006962EE">
              <w:rPr>
                <w:rFonts w:cs="Arial"/>
              </w:rPr>
              <w:t>6</w:t>
            </w:r>
          </w:p>
        </w:tc>
        <w:tc>
          <w:tcPr>
            <w:tcW w:w="2250" w:type="dxa"/>
          </w:tcPr>
          <w:p w:rsidR="00B326F9" w:rsidRPr="006962EE" w:rsidRDefault="00B326F9" w:rsidP="00B326F9">
            <w:pPr>
              <w:spacing w:before="60" w:after="60" w:line="259" w:lineRule="auto"/>
              <w:rPr>
                <w:rFonts w:cs="Arial"/>
              </w:rPr>
            </w:pPr>
            <w:r w:rsidRPr="006962EE">
              <w:rPr>
                <w:rFonts w:cs="Arial"/>
              </w:rPr>
              <w:t>Solid and Liquid Waste Management</w:t>
            </w:r>
          </w:p>
        </w:tc>
        <w:tc>
          <w:tcPr>
            <w:tcW w:w="4140" w:type="dxa"/>
          </w:tcPr>
          <w:p w:rsidR="00B326F9" w:rsidRPr="006962EE" w:rsidRDefault="00B326F9" w:rsidP="00B326F9">
            <w:pPr>
              <w:spacing w:before="60" w:after="60" w:line="259" w:lineRule="auto"/>
              <w:rPr>
                <w:rFonts w:cs="Arial"/>
              </w:rPr>
            </w:pPr>
            <w:r w:rsidRPr="006962EE">
              <w:rPr>
                <w:rFonts w:cs="Arial"/>
              </w:rPr>
              <w:t>- Existing arrangement for solid and liquid waste management at the Household/Village and Cluster level.</w:t>
            </w:r>
          </w:p>
        </w:tc>
        <w:tc>
          <w:tcPr>
            <w:tcW w:w="3330" w:type="dxa"/>
          </w:tcPr>
          <w:p w:rsidR="00B326F9" w:rsidRPr="006962EE" w:rsidRDefault="00B326F9" w:rsidP="00B326F9">
            <w:pPr>
              <w:spacing w:before="60" w:after="60" w:line="259" w:lineRule="auto"/>
              <w:rPr>
                <w:rFonts w:cs="Arial"/>
              </w:rPr>
            </w:pPr>
            <w:r w:rsidRPr="006962EE">
              <w:rPr>
                <w:rFonts w:cs="Arial"/>
              </w:rPr>
              <w:t>Collection at HH level</w:t>
            </w:r>
          </w:p>
          <w:p w:rsidR="00B326F9" w:rsidRPr="006962EE" w:rsidRDefault="00B326F9" w:rsidP="00B326F9">
            <w:pPr>
              <w:spacing w:before="60" w:after="60" w:line="259" w:lineRule="auto"/>
              <w:rPr>
                <w:rFonts w:cs="Arial"/>
              </w:rPr>
            </w:pPr>
            <w:r w:rsidRPr="006962EE">
              <w:rPr>
                <w:rFonts w:cs="Arial"/>
              </w:rPr>
              <w:t>Treatment at Cluster Level</w:t>
            </w:r>
          </w:p>
        </w:tc>
        <w:tc>
          <w:tcPr>
            <w:tcW w:w="3636" w:type="dxa"/>
          </w:tcPr>
          <w:p w:rsidR="00B326F9" w:rsidRPr="006962EE" w:rsidRDefault="00B326F9" w:rsidP="00B326F9">
            <w:pPr>
              <w:spacing w:before="60" w:after="60" w:line="259" w:lineRule="auto"/>
              <w:rPr>
                <w:rFonts w:cs="Arial"/>
              </w:rPr>
            </w:pPr>
            <w:r w:rsidRPr="006962EE">
              <w:rPr>
                <w:rFonts w:cs="Arial"/>
              </w:rPr>
              <w:t>Identification of SWM facilities at collection/transportation/</w:t>
            </w:r>
            <w:r w:rsidR="0046554A" w:rsidRPr="006962EE">
              <w:rPr>
                <w:rFonts w:cs="Arial"/>
              </w:rPr>
              <w:t xml:space="preserve">treatment. </w:t>
            </w:r>
          </w:p>
        </w:tc>
      </w:tr>
      <w:tr w:rsidR="00B326F9" w:rsidRPr="006962EE" w:rsidTr="00B326F9">
        <w:trPr>
          <w:cnfStyle w:val="000000100000"/>
          <w:trHeight w:val="20"/>
        </w:trPr>
        <w:tc>
          <w:tcPr>
            <w:tcW w:w="468" w:type="dxa"/>
          </w:tcPr>
          <w:p w:rsidR="00B326F9" w:rsidRPr="006962EE" w:rsidRDefault="00B326F9" w:rsidP="00B326F9">
            <w:pPr>
              <w:spacing w:before="60" w:after="60" w:line="259" w:lineRule="auto"/>
              <w:rPr>
                <w:rFonts w:cs="Arial"/>
              </w:rPr>
            </w:pPr>
            <w:r w:rsidRPr="006962EE">
              <w:rPr>
                <w:rFonts w:cs="Arial"/>
              </w:rPr>
              <w:t>7</w:t>
            </w:r>
          </w:p>
        </w:tc>
        <w:tc>
          <w:tcPr>
            <w:tcW w:w="2250" w:type="dxa"/>
          </w:tcPr>
          <w:p w:rsidR="00B326F9" w:rsidRPr="006962EE" w:rsidRDefault="00B326F9" w:rsidP="00B326F9">
            <w:pPr>
              <w:spacing w:before="60" w:after="60" w:line="259" w:lineRule="auto"/>
              <w:rPr>
                <w:rFonts w:cs="Arial"/>
              </w:rPr>
            </w:pPr>
            <w:r w:rsidRPr="006962EE">
              <w:rPr>
                <w:rFonts w:cs="Arial"/>
              </w:rPr>
              <w:t>Access to Village Streets with Drains</w:t>
            </w:r>
          </w:p>
        </w:tc>
        <w:tc>
          <w:tcPr>
            <w:tcW w:w="4140" w:type="dxa"/>
          </w:tcPr>
          <w:p w:rsidR="00B326F9" w:rsidRPr="006962EE" w:rsidRDefault="00B326F9" w:rsidP="00B326F9">
            <w:pPr>
              <w:spacing w:before="60" w:after="60" w:line="259" w:lineRule="auto"/>
              <w:rPr>
                <w:rFonts w:cs="Arial"/>
              </w:rPr>
            </w:pPr>
            <w:r w:rsidRPr="006962EE">
              <w:rPr>
                <w:rFonts w:cs="Arial"/>
              </w:rPr>
              <w:t>- Existing coverage of village streets and drains.</w:t>
            </w:r>
          </w:p>
        </w:tc>
        <w:tc>
          <w:tcPr>
            <w:tcW w:w="3330" w:type="dxa"/>
          </w:tcPr>
          <w:p w:rsidR="00B326F9" w:rsidRPr="006962EE" w:rsidRDefault="00B326F9" w:rsidP="00B326F9">
            <w:pPr>
              <w:spacing w:before="60" w:after="60" w:line="259" w:lineRule="auto"/>
              <w:rPr>
                <w:rFonts w:cs="Arial"/>
              </w:rPr>
            </w:pPr>
            <w:r w:rsidRPr="006962EE">
              <w:rPr>
                <w:rFonts w:cs="Arial"/>
              </w:rPr>
              <w:t>All village streets to be covered with drains</w:t>
            </w:r>
          </w:p>
        </w:tc>
        <w:tc>
          <w:tcPr>
            <w:tcW w:w="3636" w:type="dxa"/>
          </w:tcPr>
          <w:p w:rsidR="00B326F9" w:rsidRPr="006962EE" w:rsidRDefault="00B326F9" w:rsidP="00B326F9">
            <w:pPr>
              <w:spacing w:before="60" w:after="60" w:line="259" w:lineRule="auto"/>
              <w:rPr>
                <w:rFonts w:cs="Arial"/>
              </w:rPr>
            </w:pPr>
            <w:r w:rsidRPr="006962EE">
              <w:rPr>
                <w:rFonts w:cs="Arial"/>
              </w:rPr>
              <w:t>Identification of length of streets yet to be covered with drains.</w:t>
            </w:r>
          </w:p>
        </w:tc>
      </w:tr>
      <w:tr w:rsidR="00B326F9" w:rsidRPr="006962EE" w:rsidTr="00B326F9">
        <w:trPr>
          <w:trHeight w:val="20"/>
        </w:trPr>
        <w:tc>
          <w:tcPr>
            <w:tcW w:w="468" w:type="dxa"/>
          </w:tcPr>
          <w:p w:rsidR="00B326F9" w:rsidRPr="006962EE" w:rsidRDefault="00B326F9" w:rsidP="00B326F9">
            <w:pPr>
              <w:spacing w:before="60" w:after="60" w:line="259" w:lineRule="auto"/>
              <w:rPr>
                <w:rFonts w:cs="Arial"/>
              </w:rPr>
            </w:pPr>
            <w:r w:rsidRPr="006962EE">
              <w:rPr>
                <w:rFonts w:cs="Arial"/>
              </w:rPr>
              <w:t>8</w:t>
            </w:r>
          </w:p>
        </w:tc>
        <w:tc>
          <w:tcPr>
            <w:tcW w:w="2250" w:type="dxa"/>
          </w:tcPr>
          <w:p w:rsidR="00B326F9" w:rsidRPr="006962EE" w:rsidRDefault="00B326F9" w:rsidP="00B326F9">
            <w:pPr>
              <w:spacing w:before="60" w:after="60" w:line="259" w:lineRule="auto"/>
              <w:rPr>
                <w:rFonts w:cs="Arial"/>
              </w:rPr>
            </w:pPr>
            <w:r w:rsidRPr="006962EE">
              <w:rPr>
                <w:rFonts w:cs="Arial"/>
              </w:rPr>
              <w:t>Village Street Lights</w:t>
            </w:r>
          </w:p>
        </w:tc>
        <w:tc>
          <w:tcPr>
            <w:tcW w:w="4140" w:type="dxa"/>
          </w:tcPr>
          <w:p w:rsidR="00B326F9" w:rsidRPr="006962EE" w:rsidRDefault="00B326F9" w:rsidP="00B326F9">
            <w:pPr>
              <w:spacing w:before="60" w:after="60" w:line="259" w:lineRule="auto"/>
              <w:rPr>
                <w:rFonts w:cs="Arial"/>
              </w:rPr>
            </w:pPr>
            <w:r w:rsidRPr="006962EE">
              <w:rPr>
                <w:rFonts w:cs="Arial"/>
              </w:rPr>
              <w:t>- Coverage of village streets with lights</w:t>
            </w:r>
          </w:p>
        </w:tc>
        <w:tc>
          <w:tcPr>
            <w:tcW w:w="3330" w:type="dxa"/>
          </w:tcPr>
          <w:p w:rsidR="00B326F9" w:rsidRPr="006962EE" w:rsidRDefault="00B326F9" w:rsidP="00B326F9">
            <w:pPr>
              <w:spacing w:before="60" w:after="60" w:line="259" w:lineRule="auto"/>
              <w:rPr>
                <w:rFonts w:cs="Arial"/>
              </w:rPr>
            </w:pPr>
            <w:r w:rsidRPr="006962EE">
              <w:rPr>
                <w:rFonts w:cs="Arial"/>
              </w:rPr>
              <w:t xml:space="preserve">All village streets to be covered </w:t>
            </w:r>
            <w:r w:rsidRPr="006962EE">
              <w:rPr>
                <w:rFonts w:cs="Arial"/>
              </w:rPr>
              <w:lastRenderedPageBreak/>
              <w:t>with street lights as per norms</w:t>
            </w:r>
          </w:p>
        </w:tc>
        <w:tc>
          <w:tcPr>
            <w:tcW w:w="3636" w:type="dxa"/>
          </w:tcPr>
          <w:p w:rsidR="00B326F9" w:rsidRPr="006962EE" w:rsidRDefault="00B326F9" w:rsidP="00B326F9">
            <w:pPr>
              <w:spacing w:before="60" w:after="60" w:line="259" w:lineRule="auto"/>
              <w:rPr>
                <w:rFonts w:cs="Arial"/>
              </w:rPr>
            </w:pPr>
            <w:r w:rsidRPr="006962EE">
              <w:rPr>
                <w:rFonts w:cs="Arial"/>
              </w:rPr>
              <w:lastRenderedPageBreak/>
              <w:t xml:space="preserve">Identification of no of street lights to </w:t>
            </w:r>
            <w:r w:rsidRPr="006962EE">
              <w:rPr>
                <w:rFonts w:cs="Arial"/>
              </w:rPr>
              <w:lastRenderedPageBreak/>
              <w:t>be provided.</w:t>
            </w:r>
          </w:p>
        </w:tc>
      </w:tr>
      <w:tr w:rsidR="00B326F9" w:rsidRPr="006962EE" w:rsidTr="00B326F9">
        <w:trPr>
          <w:cnfStyle w:val="000000100000"/>
          <w:trHeight w:val="20"/>
        </w:trPr>
        <w:tc>
          <w:tcPr>
            <w:tcW w:w="468" w:type="dxa"/>
          </w:tcPr>
          <w:p w:rsidR="00B326F9" w:rsidRPr="006962EE" w:rsidRDefault="00B326F9" w:rsidP="00B326F9">
            <w:pPr>
              <w:spacing w:before="60" w:after="60" w:line="259" w:lineRule="auto"/>
              <w:rPr>
                <w:rFonts w:cs="Arial"/>
              </w:rPr>
            </w:pPr>
            <w:r w:rsidRPr="006962EE">
              <w:rPr>
                <w:rFonts w:cs="Arial"/>
              </w:rPr>
              <w:lastRenderedPageBreak/>
              <w:t>9</w:t>
            </w:r>
          </w:p>
        </w:tc>
        <w:tc>
          <w:tcPr>
            <w:tcW w:w="2250" w:type="dxa"/>
          </w:tcPr>
          <w:p w:rsidR="00B326F9" w:rsidRPr="006962EE" w:rsidRDefault="00B326F9" w:rsidP="00B326F9">
            <w:pPr>
              <w:spacing w:before="60" w:after="60" w:line="259" w:lineRule="auto"/>
              <w:jc w:val="both"/>
            </w:pPr>
            <w:r w:rsidRPr="006962EE">
              <w:t xml:space="preserve">Health </w:t>
            </w:r>
          </w:p>
        </w:tc>
        <w:tc>
          <w:tcPr>
            <w:tcW w:w="4140" w:type="dxa"/>
          </w:tcPr>
          <w:p w:rsidR="00B326F9" w:rsidRPr="006962EE" w:rsidRDefault="00B326F9" w:rsidP="00B326F9">
            <w:pPr>
              <w:spacing w:before="60" w:after="60" w:line="259" w:lineRule="auto"/>
              <w:jc w:val="both"/>
            </w:pPr>
            <w:r w:rsidRPr="006962EE">
              <w:t>Access to clinics and health centres at the household and village level.</w:t>
            </w:r>
          </w:p>
        </w:tc>
        <w:tc>
          <w:tcPr>
            <w:tcW w:w="3330" w:type="dxa"/>
          </w:tcPr>
          <w:p w:rsidR="00B326F9" w:rsidRPr="006962EE" w:rsidRDefault="00B326F9" w:rsidP="00B326F9">
            <w:pPr>
              <w:spacing w:before="60" w:after="60" w:line="259" w:lineRule="auto"/>
              <w:jc w:val="both"/>
            </w:pPr>
            <w:r w:rsidRPr="006962EE">
              <w:t>Access to Health infrastructure as per norms</w:t>
            </w:r>
          </w:p>
        </w:tc>
        <w:tc>
          <w:tcPr>
            <w:tcW w:w="3636" w:type="dxa"/>
          </w:tcPr>
          <w:p w:rsidR="00B326F9" w:rsidRPr="006962EE" w:rsidRDefault="00B326F9" w:rsidP="00B326F9">
            <w:pPr>
              <w:spacing w:before="60" w:after="60" w:line="259" w:lineRule="auto"/>
              <w:jc w:val="both"/>
            </w:pPr>
            <w:r w:rsidRPr="006962EE">
              <w:t>Identification of need for Mobile Health Units.</w:t>
            </w:r>
          </w:p>
        </w:tc>
      </w:tr>
      <w:tr w:rsidR="00B326F9" w:rsidRPr="006962EE" w:rsidTr="00B326F9">
        <w:trPr>
          <w:trHeight w:val="20"/>
        </w:trPr>
        <w:tc>
          <w:tcPr>
            <w:tcW w:w="468" w:type="dxa"/>
          </w:tcPr>
          <w:p w:rsidR="00B326F9" w:rsidRPr="001A0022" w:rsidRDefault="00B326F9" w:rsidP="00B326F9">
            <w:pPr>
              <w:spacing w:before="60" w:after="60" w:line="259" w:lineRule="auto"/>
              <w:rPr>
                <w:rFonts w:cs="Arial"/>
              </w:rPr>
            </w:pPr>
            <w:r w:rsidRPr="001A0022">
              <w:rPr>
                <w:rFonts w:cs="Arial"/>
              </w:rPr>
              <w:t>10</w:t>
            </w:r>
          </w:p>
        </w:tc>
        <w:tc>
          <w:tcPr>
            <w:tcW w:w="2250" w:type="dxa"/>
          </w:tcPr>
          <w:p w:rsidR="00B326F9" w:rsidRPr="001A0022" w:rsidRDefault="00B326F9" w:rsidP="00B326F9">
            <w:pPr>
              <w:spacing w:before="60" w:after="60" w:line="259" w:lineRule="auto"/>
              <w:rPr>
                <w:rFonts w:cs="Arial"/>
              </w:rPr>
            </w:pPr>
            <w:r w:rsidRPr="001A0022">
              <w:rPr>
                <w:rFonts w:cs="Arial"/>
              </w:rPr>
              <w:t>Up gradation of primary, secondary and higher secondary schools</w:t>
            </w:r>
          </w:p>
        </w:tc>
        <w:tc>
          <w:tcPr>
            <w:tcW w:w="4140" w:type="dxa"/>
          </w:tcPr>
          <w:p w:rsidR="00B326F9" w:rsidRPr="001A0022" w:rsidRDefault="00B326F9" w:rsidP="00B326F9">
            <w:pPr>
              <w:spacing w:before="60" w:after="60" w:line="259" w:lineRule="auto"/>
              <w:rPr>
                <w:rFonts w:cs="Arial"/>
              </w:rPr>
            </w:pPr>
            <w:r w:rsidRPr="001A0022">
              <w:rPr>
                <w:rFonts w:cs="Arial"/>
              </w:rPr>
              <w:t xml:space="preserve"> - Existing nos</w:t>
            </w:r>
            <w:r w:rsidR="0046554A">
              <w:rPr>
                <w:rFonts w:cs="Arial"/>
              </w:rPr>
              <w:t>.</w:t>
            </w:r>
            <w:r w:rsidRPr="001A0022">
              <w:rPr>
                <w:rFonts w:cs="Arial"/>
              </w:rPr>
              <w:t xml:space="preserve"> of primary, secondary and higher secondary schools in the cluster and existing conditions.</w:t>
            </w:r>
          </w:p>
        </w:tc>
        <w:tc>
          <w:tcPr>
            <w:tcW w:w="3330" w:type="dxa"/>
          </w:tcPr>
          <w:p w:rsidR="00B326F9" w:rsidRPr="001A0022" w:rsidRDefault="00B326F9" w:rsidP="00B326F9">
            <w:pPr>
              <w:spacing w:before="60" w:after="60" w:line="259" w:lineRule="auto"/>
              <w:rPr>
                <w:rFonts w:cs="Arial"/>
              </w:rPr>
            </w:pPr>
            <w:r w:rsidRPr="001A0022">
              <w:rPr>
                <w:rFonts w:cs="Arial"/>
              </w:rPr>
              <w:t xml:space="preserve">Ensuring primary and secondary school within a reasonable distance from all households along with facilities of Drinking water provisions, Toilet blocks (separate for boys and girls) and adequate </w:t>
            </w:r>
            <w:r w:rsidR="0046554A" w:rsidRPr="001A0022">
              <w:rPr>
                <w:rFonts w:cs="Arial"/>
              </w:rPr>
              <w:t>classrooms</w:t>
            </w:r>
            <w:r w:rsidRPr="001A0022">
              <w:rPr>
                <w:rFonts w:cs="Arial"/>
              </w:rPr>
              <w:t>.</w:t>
            </w:r>
          </w:p>
        </w:tc>
        <w:tc>
          <w:tcPr>
            <w:tcW w:w="3636" w:type="dxa"/>
          </w:tcPr>
          <w:p w:rsidR="00B326F9" w:rsidRPr="001A0022" w:rsidRDefault="00B326F9" w:rsidP="00B326F9">
            <w:pPr>
              <w:spacing w:before="60" w:after="60" w:line="259" w:lineRule="auto"/>
              <w:rPr>
                <w:rFonts w:cs="Arial"/>
              </w:rPr>
            </w:pPr>
            <w:r w:rsidRPr="001A0022">
              <w:rPr>
                <w:rFonts w:cs="Arial"/>
              </w:rPr>
              <w:t xml:space="preserve">Identification of </w:t>
            </w:r>
            <w:r w:rsidR="0046554A" w:rsidRPr="001A0022">
              <w:rPr>
                <w:rFonts w:cs="Arial"/>
              </w:rPr>
              <w:t>up gradation</w:t>
            </w:r>
            <w:r w:rsidRPr="001A0022">
              <w:rPr>
                <w:rFonts w:cs="Arial"/>
              </w:rPr>
              <w:t xml:space="preserve"> needs/new facilities in the primary and secondary schools</w:t>
            </w:r>
          </w:p>
        </w:tc>
      </w:tr>
      <w:tr w:rsidR="00B326F9" w:rsidRPr="006962EE" w:rsidTr="00B326F9">
        <w:trPr>
          <w:cnfStyle w:val="000000100000"/>
          <w:trHeight w:val="20"/>
        </w:trPr>
        <w:tc>
          <w:tcPr>
            <w:tcW w:w="468" w:type="dxa"/>
          </w:tcPr>
          <w:p w:rsidR="00B326F9" w:rsidRPr="001A0022" w:rsidRDefault="00B326F9" w:rsidP="00B326F9">
            <w:pPr>
              <w:spacing w:before="60" w:after="60" w:line="259" w:lineRule="auto"/>
              <w:jc w:val="both"/>
              <w:rPr>
                <w:szCs w:val="24"/>
              </w:rPr>
            </w:pPr>
            <w:r w:rsidRPr="001A0022">
              <w:rPr>
                <w:szCs w:val="24"/>
              </w:rPr>
              <w:t>11</w:t>
            </w:r>
          </w:p>
        </w:tc>
        <w:tc>
          <w:tcPr>
            <w:tcW w:w="2250" w:type="dxa"/>
          </w:tcPr>
          <w:p w:rsidR="00B326F9" w:rsidRPr="001A0022" w:rsidRDefault="00B326F9" w:rsidP="00B326F9">
            <w:pPr>
              <w:spacing w:before="60" w:after="60" w:line="259" w:lineRule="auto"/>
              <w:rPr>
                <w:szCs w:val="24"/>
              </w:rPr>
            </w:pPr>
            <w:r w:rsidRPr="001A0022">
              <w:rPr>
                <w:szCs w:val="24"/>
              </w:rPr>
              <w:t xml:space="preserve">Inter village roads connectivity </w:t>
            </w:r>
          </w:p>
        </w:tc>
        <w:tc>
          <w:tcPr>
            <w:tcW w:w="4140" w:type="dxa"/>
          </w:tcPr>
          <w:p w:rsidR="00B326F9" w:rsidRPr="001A0022" w:rsidRDefault="00B326F9" w:rsidP="00B326F9">
            <w:pPr>
              <w:spacing w:before="60" w:after="60" w:line="259" w:lineRule="auto"/>
              <w:rPr>
                <w:szCs w:val="24"/>
              </w:rPr>
            </w:pPr>
            <w:r w:rsidRPr="001A0022">
              <w:rPr>
                <w:szCs w:val="24"/>
              </w:rPr>
              <w:t>Connectivity between villages within the cluster with roads and public transport</w:t>
            </w:r>
          </w:p>
        </w:tc>
        <w:tc>
          <w:tcPr>
            <w:tcW w:w="3330" w:type="dxa"/>
          </w:tcPr>
          <w:p w:rsidR="00B326F9" w:rsidRPr="001A0022" w:rsidRDefault="00B326F9" w:rsidP="00B326F9">
            <w:pPr>
              <w:spacing w:before="60" w:after="60" w:line="259" w:lineRule="auto"/>
              <w:rPr>
                <w:szCs w:val="24"/>
              </w:rPr>
            </w:pPr>
            <w:r w:rsidRPr="001A0022">
              <w:rPr>
                <w:szCs w:val="24"/>
              </w:rPr>
              <w:t>Ensure connectivity between all villages</w:t>
            </w:r>
            <w:r>
              <w:rPr>
                <w:szCs w:val="24"/>
              </w:rPr>
              <w:t>.</w:t>
            </w:r>
          </w:p>
        </w:tc>
        <w:tc>
          <w:tcPr>
            <w:tcW w:w="3636" w:type="dxa"/>
          </w:tcPr>
          <w:p w:rsidR="00B326F9" w:rsidRPr="001A0022" w:rsidRDefault="00B326F9" w:rsidP="00B326F9">
            <w:pPr>
              <w:spacing w:before="60" w:after="60" w:line="259" w:lineRule="auto"/>
              <w:rPr>
                <w:szCs w:val="24"/>
              </w:rPr>
            </w:pPr>
            <w:r w:rsidRPr="001A0022">
              <w:rPr>
                <w:szCs w:val="24"/>
              </w:rPr>
              <w:t>Identification of need for new connectivity between villages</w:t>
            </w:r>
            <w:r>
              <w:rPr>
                <w:szCs w:val="24"/>
              </w:rPr>
              <w:t>.</w:t>
            </w:r>
          </w:p>
        </w:tc>
      </w:tr>
      <w:tr w:rsidR="00B326F9" w:rsidRPr="006962EE" w:rsidTr="00B326F9">
        <w:trPr>
          <w:trHeight w:val="20"/>
        </w:trPr>
        <w:tc>
          <w:tcPr>
            <w:tcW w:w="468" w:type="dxa"/>
          </w:tcPr>
          <w:p w:rsidR="00B326F9" w:rsidRPr="001A0022" w:rsidRDefault="00B326F9" w:rsidP="00B326F9">
            <w:pPr>
              <w:spacing w:before="60" w:after="60" w:line="259" w:lineRule="auto"/>
              <w:jc w:val="both"/>
              <w:rPr>
                <w:szCs w:val="24"/>
              </w:rPr>
            </w:pPr>
            <w:r w:rsidRPr="001A0022">
              <w:rPr>
                <w:szCs w:val="24"/>
              </w:rPr>
              <w:t>12</w:t>
            </w:r>
          </w:p>
        </w:tc>
        <w:tc>
          <w:tcPr>
            <w:tcW w:w="2250" w:type="dxa"/>
          </w:tcPr>
          <w:p w:rsidR="00B326F9" w:rsidRPr="001A0022" w:rsidRDefault="00B326F9" w:rsidP="00B326F9">
            <w:pPr>
              <w:spacing w:before="60" w:after="60" w:line="259" w:lineRule="auto"/>
              <w:rPr>
                <w:szCs w:val="24"/>
              </w:rPr>
            </w:pPr>
            <w:r w:rsidRPr="001A0022">
              <w:rPr>
                <w:szCs w:val="24"/>
              </w:rPr>
              <w:t>Citizen Service Centres</w:t>
            </w:r>
          </w:p>
        </w:tc>
        <w:tc>
          <w:tcPr>
            <w:tcW w:w="4140" w:type="dxa"/>
          </w:tcPr>
          <w:p w:rsidR="00B326F9" w:rsidRPr="001A0022" w:rsidRDefault="0046554A" w:rsidP="00B326F9">
            <w:pPr>
              <w:spacing w:before="60" w:after="60" w:line="259" w:lineRule="auto"/>
              <w:rPr>
                <w:szCs w:val="24"/>
              </w:rPr>
            </w:pPr>
            <w:r w:rsidRPr="001A0022">
              <w:rPr>
                <w:szCs w:val="24"/>
              </w:rPr>
              <w:t>Existing</w:t>
            </w:r>
            <w:r w:rsidR="00B326F9" w:rsidRPr="001A0022">
              <w:rPr>
                <w:szCs w:val="24"/>
              </w:rPr>
              <w:t>nos of citizen service centres at the village level</w:t>
            </w:r>
          </w:p>
        </w:tc>
        <w:tc>
          <w:tcPr>
            <w:tcW w:w="3330" w:type="dxa"/>
          </w:tcPr>
          <w:p w:rsidR="00B326F9" w:rsidRPr="001A0022" w:rsidRDefault="00B326F9" w:rsidP="00B326F9">
            <w:pPr>
              <w:spacing w:before="60" w:after="60" w:line="259" w:lineRule="auto"/>
              <w:rPr>
                <w:szCs w:val="24"/>
              </w:rPr>
            </w:pPr>
            <w:r w:rsidRPr="001A0022">
              <w:rPr>
                <w:szCs w:val="24"/>
              </w:rPr>
              <w:t>One ICT enabled front end Common Service Centre (CSC) per 2 to 3 villages</w:t>
            </w:r>
          </w:p>
        </w:tc>
        <w:tc>
          <w:tcPr>
            <w:tcW w:w="3636" w:type="dxa"/>
          </w:tcPr>
          <w:p w:rsidR="00B326F9" w:rsidRPr="001A0022" w:rsidRDefault="00B326F9" w:rsidP="00B326F9">
            <w:pPr>
              <w:spacing w:before="60" w:after="60" w:line="259" w:lineRule="auto"/>
              <w:rPr>
                <w:szCs w:val="24"/>
              </w:rPr>
            </w:pPr>
            <w:r w:rsidRPr="001A0022">
              <w:rPr>
                <w:szCs w:val="24"/>
              </w:rPr>
              <w:t>Identification of no of    CSCs required for the cluster.</w:t>
            </w:r>
          </w:p>
        </w:tc>
      </w:tr>
      <w:tr w:rsidR="00B326F9" w:rsidRPr="006962EE" w:rsidTr="00B326F9">
        <w:trPr>
          <w:cnfStyle w:val="000000100000"/>
          <w:trHeight w:val="20"/>
        </w:trPr>
        <w:tc>
          <w:tcPr>
            <w:tcW w:w="468" w:type="dxa"/>
          </w:tcPr>
          <w:p w:rsidR="00B326F9" w:rsidRPr="001A0022" w:rsidRDefault="00B326F9" w:rsidP="00B326F9">
            <w:pPr>
              <w:spacing w:before="60" w:after="60" w:line="259" w:lineRule="auto"/>
              <w:jc w:val="both"/>
              <w:rPr>
                <w:szCs w:val="24"/>
              </w:rPr>
            </w:pPr>
            <w:r w:rsidRPr="001A0022">
              <w:rPr>
                <w:szCs w:val="24"/>
              </w:rPr>
              <w:t>13</w:t>
            </w:r>
          </w:p>
        </w:tc>
        <w:tc>
          <w:tcPr>
            <w:tcW w:w="2250" w:type="dxa"/>
          </w:tcPr>
          <w:p w:rsidR="00B326F9" w:rsidRPr="001A0022" w:rsidRDefault="00B326F9" w:rsidP="00B326F9">
            <w:pPr>
              <w:spacing w:before="60" w:after="60" w:line="259" w:lineRule="auto"/>
              <w:rPr>
                <w:szCs w:val="24"/>
              </w:rPr>
            </w:pPr>
            <w:r w:rsidRPr="001A0022">
              <w:rPr>
                <w:szCs w:val="24"/>
              </w:rPr>
              <w:t>Public transport</w:t>
            </w:r>
          </w:p>
        </w:tc>
        <w:tc>
          <w:tcPr>
            <w:tcW w:w="4140" w:type="dxa"/>
          </w:tcPr>
          <w:p w:rsidR="00B326F9" w:rsidRPr="001A0022" w:rsidRDefault="00B326F9" w:rsidP="00B326F9">
            <w:pPr>
              <w:spacing w:before="60" w:after="60" w:line="259" w:lineRule="auto"/>
              <w:rPr>
                <w:szCs w:val="24"/>
              </w:rPr>
            </w:pPr>
            <w:r w:rsidRPr="001A0022">
              <w:rPr>
                <w:szCs w:val="24"/>
              </w:rPr>
              <w:t>Existing levels of availability w.r.t Public Transport facilities both intra and inter village</w:t>
            </w:r>
            <w:r>
              <w:rPr>
                <w:szCs w:val="24"/>
              </w:rPr>
              <w:t>.</w:t>
            </w:r>
          </w:p>
        </w:tc>
        <w:tc>
          <w:tcPr>
            <w:tcW w:w="3330" w:type="dxa"/>
          </w:tcPr>
          <w:p w:rsidR="00B326F9" w:rsidRPr="001A0022" w:rsidRDefault="00B326F9" w:rsidP="00B326F9">
            <w:pPr>
              <w:spacing w:before="60" w:after="60" w:line="259" w:lineRule="auto"/>
              <w:rPr>
                <w:szCs w:val="24"/>
              </w:rPr>
            </w:pPr>
            <w:r w:rsidRPr="001A0022">
              <w:rPr>
                <w:szCs w:val="24"/>
              </w:rPr>
              <w:t>Public transport to block from each village</w:t>
            </w:r>
          </w:p>
        </w:tc>
        <w:tc>
          <w:tcPr>
            <w:tcW w:w="3636" w:type="dxa"/>
          </w:tcPr>
          <w:p w:rsidR="00B326F9" w:rsidRPr="001A0022" w:rsidRDefault="00B326F9" w:rsidP="00B326F9">
            <w:pPr>
              <w:spacing w:before="60" w:after="60" w:line="259" w:lineRule="auto"/>
              <w:rPr>
                <w:szCs w:val="24"/>
              </w:rPr>
            </w:pPr>
            <w:r w:rsidRPr="001A0022">
              <w:rPr>
                <w:szCs w:val="24"/>
              </w:rPr>
              <w:t>Need for additional facilities to improve public transport access to each village.</w:t>
            </w:r>
          </w:p>
        </w:tc>
      </w:tr>
      <w:tr w:rsidR="00B326F9" w:rsidRPr="006962EE" w:rsidTr="00B326F9">
        <w:trPr>
          <w:trHeight w:val="20"/>
        </w:trPr>
        <w:tc>
          <w:tcPr>
            <w:tcW w:w="468" w:type="dxa"/>
          </w:tcPr>
          <w:p w:rsidR="00B326F9" w:rsidRPr="001A0022" w:rsidRDefault="00B326F9" w:rsidP="00B326F9">
            <w:pPr>
              <w:spacing w:before="60" w:after="60" w:line="259" w:lineRule="auto"/>
              <w:jc w:val="both"/>
              <w:rPr>
                <w:szCs w:val="24"/>
              </w:rPr>
            </w:pPr>
            <w:r w:rsidRPr="001A0022">
              <w:rPr>
                <w:szCs w:val="24"/>
              </w:rPr>
              <w:t>14</w:t>
            </w:r>
          </w:p>
        </w:tc>
        <w:tc>
          <w:tcPr>
            <w:tcW w:w="2250" w:type="dxa"/>
          </w:tcPr>
          <w:p w:rsidR="00B326F9" w:rsidRPr="001A0022" w:rsidRDefault="00B326F9" w:rsidP="00B326F9">
            <w:pPr>
              <w:spacing w:before="60" w:after="60" w:line="259" w:lineRule="auto"/>
              <w:rPr>
                <w:szCs w:val="24"/>
              </w:rPr>
            </w:pPr>
            <w:r w:rsidRPr="001A0022">
              <w:rPr>
                <w:szCs w:val="24"/>
              </w:rPr>
              <w:t>LPG Gas Connections</w:t>
            </w:r>
          </w:p>
        </w:tc>
        <w:tc>
          <w:tcPr>
            <w:tcW w:w="4140" w:type="dxa"/>
          </w:tcPr>
          <w:p w:rsidR="00B326F9" w:rsidRPr="001A0022" w:rsidRDefault="00B326F9" w:rsidP="00B326F9">
            <w:pPr>
              <w:spacing w:before="60" w:after="60" w:line="259" w:lineRule="auto"/>
              <w:rPr>
                <w:szCs w:val="24"/>
              </w:rPr>
            </w:pPr>
            <w:r w:rsidRPr="001A0022">
              <w:rPr>
                <w:szCs w:val="24"/>
              </w:rPr>
              <w:t>Access to LPG connections at the household level</w:t>
            </w:r>
          </w:p>
        </w:tc>
        <w:tc>
          <w:tcPr>
            <w:tcW w:w="3330" w:type="dxa"/>
          </w:tcPr>
          <w:p w:rsidR="00B326F9" w:rsidRPr="001A0022" w:rsidRDefault="00B326F9" w:rsidP="00B326F9">
            <w:pPr>
              <w:spacing w:before="60" w:after="60" w:line="259" w:lineRule="auto"/>
              <w:rPr>
                <w:szCs w:val="24"/>
              </w:rPr>
            </w:pPr>
            <w:r w:rsidRPr="001A0022">
              <w:rPr>
                <w:szCs w:val="24"/>
              </w:rPr>
              <w:t xml:space="preserve">One LPG retail outlet per village or per 1800 households </w:t>
            </w:r>
          </w:p>
        </w:tc>
        <w:tc>
          <w:tcPr>
            <w:tcW w:w="3636" w:type="dxa"/>
          </w:tcPr>
          <w:p w:rsidR="00B326F9" w:rsidRPr="001A0022" w:rsidRDefault="00B326F9" w:rsidP="00B326F9">
            <w:pPr>
              <w:spacing w:before="60" w:after="60" w:line="259" w:lineRule="auto"/>
              <w:rPr>
                <w:szCs w:val="24"/>
              </w:rPr>
            </w:pPr>
            <w:r w:rsidRPr="001A0022">
              <w:rPr>
                <w:szCs w:val="24"/>
              </w:rPr>
              <w:t>Need for additional retail outlets in the cluster.</w:t>
            </w:r>
          </w:p>
        </w:tc>
      </w:tr>
      <w:tr w:rsidR="0038197F" w:rsidRPr="006962EE" w:rsidTr="00B326F9">
        <w:trPr>
          <w:cnfStyle w:val="000000100000"/>
          <w:trHeight w:val="20"/>
        </w:trPr>
        <w:tc>
          <w:tcPr>
            <w:tcW w:w="468" w:type="dxa"/>
          </w:tcPr>
          <w:p w:rsidR="0038197F" w:rsidRPr="001A0022" w:rsidRDefault="0038197F" w:rsidP="00B326F9">
            <w:pPr>
              <w:spacing w:before="60" w:after="60"/>
              <w:jc w:val="both"/>
              <w:rPr>
                <w:szCs w:val="24"/>
              </w:rPr>
            </w:pPr>
            <w:r>
              <w:rPr>
                <w:szCs w:val="24"/>
              </w:rPr>
              <w:t>15</w:t>
            </w:r>
          </w:p>
        </w:tc>
        <w:tc>
          <w:tcPr>
            <w:tcW w:w="2250" w:type="dxa"/>
          </w:tcPr>
          <w:p w:rsidR="0038197F" w:rsidRPr="001A0022" w:rsidRDefault="0038197F" w:rsidP="00B326F9">
            <w:pPr>
              <w:spacing w:before="60" w:after="60"/>
              <w:rPr>
                <w:szCs w:val="24"/>
              </w:rPr>
            </w:pPr>
          </w:p>
        </w:tc>
        <w:tc>
          <w:tcPr>
            <w:tcW w:w="4140" w:type="dxa"/>
          </w:tcPr>
          <w:p w:rsidR="0038197F" w:rsidRPr="001A0022" w:rsidRDefault="0038197F" w:rsidP="00B326F9">
            <w:pPr>
              <w:spacing w:before="60" w:after="60"/>
              <w:rPr>
                <w:szCs w:val="24"/>
              </w:rPr>
            </w:pPr>
          </w:p>
        </w:tc>
        <w:tc>
          <w:tcPr>
            <w:tcW w:w="3330" w:type="dxa"/>
          </w:tcPr>
          <w:p w:rsidR="0038197F" w:rsidRPr="001A0022" w:rsidRDefault="0038197F" w:rsidP="00B326F9">
            <w:pPr>
              <w:spacing w:before="60" w:after="60"/>
              <w:rPr>
                <w:szCs w:val="24"/>
              </w:rPr>
            </w:pPr>
          </w:p>
        </w:tc>
        <w:tc>
          <w:tcPr>
            <w:tcW w:w="3636" w:type="dxa"/>
          </w:tcPr>
          <w:p w:rsidR="0038197F" w:rsidRPr="001A0022" w:rsidRDefault="0038197F" w:rsidP="00B326F9">
            <w:pPr>
              <w:spacing w:before="60" w:after="60"/>
              <w:rPr>
                <w:szCs w:val="24"/>
              </w:rPr>
            </w:pPr>
          </w:p>
        </w:tc>
      </w:tr>
      <w:tr w:rsidR="0038197F" w:rsidRPr="006962EE" w:rsidTr="00B326F9">
        <w:trPr>
          <w:trHeight w:val="20"/>
        </w:trPr>
        <w:tc>
          <w:tcPr>
            <w:tcW w:w="468" w:type="dxa"/>
          </w:tcPr>
          <w:p w:rsidR="0038197F" w:rsidRDefault="0038197F" w:rsidP="00B326F9">
            <w:pPr>
              <w:spacing w:before="60" w:after="60"/>
              <w:jc w:val="both"/>
              <w:rPr>
                <w:szCs w:val="24"/>
              </w:rPr>
            </w:pPr>
            <w:r>
              <w:rPr>
                <w:szCs w:val="24"/>
              </w:rPr>
              <w:t>16</w:t>
            </w:r>
          </w:p>
        </w:tc>
        <w:tc>
          <w:tcPr>
            <w:tcW w:w="2250" w:type="dxa"/>
          </w:tcPr>
          <w:p w:rsidR="0038197F" w:rsidRPr="001A0022" w:rsidRDefault="0038197F" w:rsidP="00B326F9">
            <w:pPr>
              <w:spacing w:before="60" w:after="60"/>
              <w:rPr>
                <w:szCs w:val="24"/>
              </w:rPr>
            </w:pPr>
          </w:p>
        </w:tc>
        <w:tc>
          <w:tcPr>
            <w:tcW w:w="4140" w:type="dxa"/>
          </w:tcPr>
          <w:p w:rsidR="0038197F" w:rsidRPr="001A0022" w:rsidRDefault="0038197F" w:rsidP="00B326F9">
            <w:pPr>
              <w:spacing w:before="60" w:after="60"/>
              <w:rPr>
                <w:szCs w:val="24"/>
              </w:rPr>
            </w:pPr>
          </w:p>
        </w:tc>
        <w:tc>
          <w:tcPr>
            <w:tcW w:w="3330" w:type="dxa"/>
          </w:tcPr>
          <w:p w:rsidR="0038197F" w:rsidRPr="001A0022" w:rsidRDefault="0038197F" w:rsidP="00B326F9">
            <w:pPr>
              <w:spacing w:before="60" w:after="60"/>
              <w:rPr>
                <w:szCs w:val="24"/>
              </w:rPr>
            </w:pPr>
          </w:p>
        </w:tc>
        <w:tc>
          <w:tcPr>
            <w:tcW w:w="3636" w:type="dxa"/>
          </w:tcPr>
          <w:p w:rsidR="0038197F" w:rsidRPr="001A0022" w:rsidRDefault="0038197F" w:rsidP="00B326F9">
            <w:pPr>
              <w:spacing w:before="60" w:after="60"/>
              <w:rPr>
                <w:szCs w:val="24"/>
              </w:rPr>
            </w:pPr>
          </w:p>
        </w:tc>
      </w:tr>
      <w:tr w:rsidR="0038197F" w:rsidRPr="006962EE" w:rsidTr="00B326F9">
        <w:trPr>
          <w:cnfStyle w:val="000000100000"/>
          <w:trHeight w:val="20"/>
        </w:trPr>
        <w:tc>
          <w:tcPr>
            <w:tcW w:w="468" w:type="dxa"/>
          </w:tcPr>
          <w:p w:rsidR="0038197F" w:rsidRDefault="0038197F" w:rsidP="00B326F9">
            <w:pPr>
              <w:spacing w:before="60" w:after="60"/>
              <w:jc w:val="both"/>
              <w:rPr>
                <w:szCs w:val="24"/>
              </w:rPr>
            </w:pPr>
            <w:r>
              <w:rPr>
                <w:szCs w:val="24"/>
              </w:rPr>
              <w:t>17</w:t>
            </w:r>
          </w:p>
        </w:tc>
        <w:tc>
          <w:tcPr>
            <w:tcW w:w="2250" w:type="dxa"/>
          </w:tcPr>
          <w:p w:rsidR="0038197F" w:rsidRPr="001A0022" w:rsidRDefault="0038197F" w:rsidP="00B326F9">
            <w:pPr>
              <w:spacing w:before="60" w:after="60"/>
              <w:rPr>
                <w:szCs w:val="24"/>
              </w:rPr>
            </w:pPr>
          </w:p>
        </w:tc>
        <w:tc>
          <w:tcPr>
            <w:tcW w:w="4140" w:type="dxa"/>
          </w:tcPr>
          <w:p w:rsidR="0038197F" w:rsidRPr="001A0022" w:rsidRDefault="0038197F" w:rsidP="00B326F9">
            <w:pPr>
              <w:spacing w:before="60" w:after="60"/>
              <w:rPr>
                <w:szCs w:val="24"/>
              </w:rPr>
            </w:pPr>
          </w:p>
        </w:tc>
        <w:tc>
          <w:tcPr>
            <w:tcW w:w="3330" w:type="dxa"/>
          </w:tcPr>
          <w:p w:rsidR="0038197F" w:rsidRPr="001A0022" w:rsidRDefault="0038197F" w:rsidP="00B326F9">
            <w:pPr>
              <w:spacing w:before="60" w:after="60"/>
              <w:rPr>
                <w:szCs w:val="24"/>
              </w:rPr>
            </w:pPr>
          </w:p>
        </w:tc>
        <w:tc>
          <w:tcPr>
            <w:tcW w:w="3636" w:type="dxa"/>
          </w:tcPr>
          <w:p w:rsidR="0038197F" w:rsidRPr="001A0022" w:rsidRDefault="0038197F" w:rsidP="00B326F9">
            <w:pPr>
              <w:spacing w:before="60" w:after="60"/>
              <w:rPr>
                <w:szCs w:val="24"/>
              </w:rPr>
            </w:pPr>
          </w:p>
        </w:tc>
      </w:tr>
    </w:tbl>
    <w:p w:rsidR="001A0022" w:rsidRDefault="001A0022" w:rsidP="007A19DA">
      <w:pPr>
        <w:rPr>
          <w:szCs w:val="24"/>
        </w:rPr>
      </w:pPr>
      <w:r>
        <w:rPr>
          <w:szCs w:val="24"/>
        </w:rPr>
        <w:br w:type="page"/>
      </w:r>
    </w:p>
    <w:p w:rsidR="00D756E2" w:rsidRDefault="00D756E2" w:rsidP="007A19DA">
      <w:pPr>
        <w:pStyle w:val="ListParagraph"/>
        <w:ind w:left="1530"/>
        <w:jc w:val="both"/>
        <w:rPr>
          <w:szCs w:val="24"/>
        </w:rPr>
        <w:sectPr w:rsidR="00D756E2" w:rsidSect="00D756E2">
          <w:headerReference w:type="default" r:id="rId21"/>
          <w:footerReference w:type="default" r:id="rId22"/>
          <w:pgSz w:w="15840" w:h="12240" w:orient="landscape"/>
          <w:pgMar w:top="1440" w:right="990" w:bottom="1440" w:left="900" w:header="720" w:footer="720" w:gutter="0"/>
          <w:cols w:space="720"/>
          <w:docGrid w:linePitch="360"/>
        </w:sectPr>
      </w:pPr>
    </w:p>
    <w:p w:rsidR="00110087" w:rsidRDefault="00BC3D09" w:rsidP="000E1DA4">
      <w:pPr>
        <w:pStyle w:val="Heading1"/>
        <w:numPr>
          <w:ilvl w:val="0"/>
          <w:numId w:val="0"/>
        </w:numPr>
        <w:ind w:left="432" w:hanging="432"/>
        <w:jc w:val="both"/>
        <w:rPr>
          <w:szCs w:val="24"/>
        </w:rPr>
      </w:pPr>
      <w:bookmarkStart w:id="54" w:name="_Toc319490639"/>
      <w:r>
        <w:rPr>
          <w:szCs w:val="24"/>
        </w:rPr>
        <w:lastRenderedPageBreak/>
        <w:t>Step 4</w:t>
      </w:r>
      <w:r w:rsidR="00110087">
        <w:rPr>
          <w:szCs w:val="24"/>
        </w:rPr>
        <w:t>- Identification and Detailing of Mission Components- Stakeholder Consultations</w:t>
      </w:r>
      <w:bookmarkEnd w:id="54"/>
    </w:p>
    <w:p w:rsidR="00110087" w:rsidRPr="00110087" w:rsidRDefault="00110087" w:rsidP="00110087"/>
    <w:p w:rsidR="00110087" w:rsidRDefault="00110087" w:rsidP="00E922A8">
      <w:pPr>
        <w:pStyle w:val="ListParagraph"/>
        <w:numPr>
          <w:ilvl w:val="0"/>
          <w:numId w:val="19"/>
        </w:numPr>
        <w:jc w:val="both"/>
        <w:rPr>
          <w:b/>
          <w:i/>
          <w:color w:val="1F4E79" w:themeColor="accent1" w:themeShade="80"/>
        </w:rPr>
      </w:pPr>
      <w:r w:rsidRPr="007461EB">
        <w:rPr>
          <w:b/>
          <w:i/>
          <w:color w:val="1F4E79" w:themeColor="accent1" w:themeShade="80"/>
        </w:rPr>
        <w:t>Vision for the cluster</w:t>
      </w: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Pr="00E922A8" w:rsidRDefault="00E922A8" w:rsidP="00E922A8">
      <w:pPr>
        <w:jc w:val="both"/>
        <w:rPr>
          <w:b/>
          <w:i/>
          <w:color w:val="1F4E79" w:themeColor="accent1" w:themeShade="80"/>
        </w:rPr>
      </w:pPr>
    </w:p>
    <w:p w:rsidR="00110087" w:rsidRDefault="00110087" w:rsidP="00E922A8">
      <w:pPr>
        <w:pStyle w:val="ListParagraph"/>
        <w:numPr>
          <w:ilvl w:val="0"/>
          <w:numId w:val="19"/>
        </w:numPr>
        <w:jc w:val="both"/>
        <w:rPr>
          <w:b/>
          <w:i/>
          <w:color w:val="1F4E79" w:themeColor="accent1" w:themeShade="80"/>
        </w:rPr>
      </w:pPr>
      <w:r w:rsidRPr="007461EB">
        <w:rPr>
          <w:b/>
          <w:i/>
          <w:color w:val="1F4E79" w:themeColor="accent1" w:themeShade="80"/>
        </w:rPr>
        <w:t>Stakeholder Consultation</w:t>
      </w:r>
      <w:r w:rsidR="0046554A">
        <w:rPr>
          <w:b/>
          <w:i/>
          <w:color w:val="1F4E79" w:themeColor="accent1" w:themeShade="80"/>
        </w:rPr>
        <w:t>(Minutes</w:t>
      </w:r>
      <w:r w:rsidR="00E922A8">
        <w:rPr>
          <w:b/>
          <w:i/>
          <w:color w:val="1F4E79" w:themeColor="accent1" w:themeShade="80"/>
        </w:rPr>
        <w:t xml:space="preserve"> of the meetings)</w:t>
      </w:r>
    </w:p>
    <w:p w:rsidR="00E922A8" w:rsidRPr="00E922A8" w:rsidRDefault="00E922A8" w:rsidP="00E922A8">
      <w:pPr>
        <w:pStyle w:val="ListParagraph"/>
        <w:numPr>
          <w:ilvl w:val="0"/>
          <w:numId w:val="20"/>
        </w:numPr>
        <w:jc w:val="both"/>
        <w:rPr>
          <w:color w:val="1F4E79" w:themeColor="accent1" w:themeShade="80"/>
        </w:rPr>
      </w:pPr>
      <w:r w:rsidRPr="00E922A8">
        <w:rPr>
          <w:color w:val="1F4E79" w:themeColor="accent1" w:themeShade="80"/>
        </w:rPr>
        <w:t>Summary of Stakeholder consultations</w:t>
      </w:r>
    </w:p>
    <w:p w:rsidR="00BC456B" w:rsidRDefault="00BC456B" w:rsidP="00BC456B">
      <w:pPr>
        <w:pStyle w:val="Caption"/>
        <w:keepNext/>
      </w:pPr>
      <w:bookmarkStart w:id="55" w:name="_Toc445632302"/>
      <w:bookmarkStart w:id="56" w:name="_Toc445632447"/>
      <w:bookmarkStart w:id="57" w:name="_Toc319491497"/>
      <w:r>
        <w:t xml:space="preserve">Table </w:t>
      </w:r>
      <w:r w:rsidR="00D44112">
        <w:t>11</w:t>
      </w:r>
      <w:r>
        <w:t>: Stakeholder Consultations Summary</w:t>
      </w:r>
      <w:bookmarkEnd w:id="55"/>
      <w:bookmarkEnd w:id="56"/>
      <w:bookmarkEnd w:id="57"/>
    </w:p>
    <w:tbl>
      <w:tblPr>
        <w:tblStyle w:val="TableGrid"/>
        <w:tblW w:w="0" w:type="auto"/>
        <w:tblInd w:w="1435" w:type="dxa"/>
        <w:tblLook w:val="04A0"/>
      </w:tblPr>
      <w:tblGrid>
        <w:gridCol w:w="630"/>
        <w:gridCol w:w="1710"/>
        <w:gridCol w:w="2880"/>
        <w:gridCol w:w="2695"/>
      </w:tblGrid>
      <w:tr w:rsidR="0038197F" w:rsidTr="0038197F">
        <w:tc>
          <w:tcPr>
            <w:tcW w:w="630" w:type="dxa"/>
          </w:tcPr>
          <w:p w:rsidR="0038197F" w:rsidRDefault="0038197F" w:rsidP="00E922A8">
            <w:pPr>
              <w:jc w:val="both"/>
              <w:rPr>
                <w:b/>
                <w:i/>
                <w:color w:val="1F4E79" w:themeColor="accent1" w:themeShade="80"/>
              </w:rPr>
            </w:pPr>
          </w:p>
        </w:tc>
        <w:tc>
          <w:tcPr>
            <w:tcW w:w="1710" w:type="dxa"/>
          </w:tcPr>
          <w:p w:rsidR="0038197F" w:rsidRDefault="0038197F" w:rsidP="00E922A8">
            <w:pPr>
              <w:jc w:val="both"/>
              <w:rPr>
                <w:b/>
                <w:i/>
                <w:color w:val="1F4E79" w:themeColor="accent1" w:themeShade="80"/>
              </w:rPr>
            </w:pPr>
            <w:r>
              <w:rPr>
                <w:b/>
                <w:i/>
                <w:color w:val="1F4E79" w:themeColor="accent1" w:themeShade="80"/>
              </w:rPr>
              <w:t>Date</w:t>
            </w:r>
          </w:p>
        </w:tc>
        <w:tc>
          <w:tcPr>
            <w:tcW w:w="2880" w:type="dxa"/>
          </w:tcPr>
          <w:p w:rsidR="0038197F" w:rsidRDefault="0038197F" w:rsidP="00E922A8">
            <w:pPr>
              <w:jc w:val="both"/>
              <w:rPr>
                <w:b/>
                <w:i/>
                <w:color w:val="1F4E79" w:themeColor="accent1" w:themeShade="80"/>
              </w:rPr>
            </w:pPr>
            <w:r>
              <w:rPr>
                <w:b/>
                <w:i/>
                <w:color w:val="1F4E79" w:themeColor="accent1" w:themeShade="80"/>
              </w:rPr>
              <w:t>List of Participants</w:t>
            </w:r>
          </w:p>
        </w:tc>
        <w:tc>
          <w:tcPr>
            <w:tcW w:w="2695" w:type="dxa"/>
          </w:tcPr>
          <w:p w:rsidR="0038197F" w:rsidRDefault="0038197F" w:rsidP="00E922A8">
            <w:pPr>
              <w:jc w:val="both"/>
              <w:rPr>
                <w:b/>
                <w:i/>
                <w:color w:val="1F4E79" w:themeColor="accent1" w:themeShade="80"/>
              </w:rPr>
            </w:pPr>
            <w:r>
              <w:rPr>
                <w:b/>
                <w:i/>
                <w:color w:val="1F4E79" w:themeColor="accent1" w:themeShade="80"/>
              </w:rPr>
              <w:t>Key findings</w:t>
            </w:r>
          </w:p>
        </w:tc>
      </w:tr>
      <w:tr w:rsidR="0038197F" w:rsidTr="0038197F">
        <w:tc>
          <w:tcPr>
            <w:tcW w:w="630" w:type="dxa"/>
          </w:tcPr>
          <w:p w:rsidR="0038197F" w:rsidRDefault="0038197F" w:rsidP="00E922A8">
            <w:pPr>
              <w:jc w:val="both"/>
              <w:rPr>
                <w:b/>
                <w:i/>
                <w:color w:val="1F4E79" w:themeColor="accent1" w:themeShade="80"/>
              </w:rPr>
            </w:pPr>
          </w:p>
        </w:tc>
        <w:tc>
          <w:tcPr>
            <w:tcW w:w="1710" w:type="dxa"/>
          </w:tcPr>
          <w:p w:rsidR="0038197F" w:rsidRDefault="0038197F" w:rsidP="00E922A8">
            <w:pPr>
              <w:jc w:val="both"/>
              <w:rPr>
                <w:b/>
                <w:i/>
                <w:color w:val="1F4E79" w:themeColor="accent1" w:themeShade="80"/>
              </w:rPr>
            </w:pPr>
          </w:p>
        </w:tc>
        <w:tc>
          <w:tcPr>
            <w:tcW w:w="2880" w:type="dxa"/>
          </w:tcPr>
          <w:p w:rsidR="0038197F" w:rsidRDefault="0038197F" w:rsidP="00E922A8">
            <w:pPr>
              <w:jc w:val="both"/>
              <w:rPr>
                <w:b/>
                <w:i/>
                <w:color w:val="1F4E79" w:themeColor="accent1" w:themeShade="80"/>
              </w:rPr>
            </w:pPr>
          </w:p>
        </w:tc>
        <w:tc>
          <w:tcPr>
            <w:tcW w:w="2695" w:type="dxa"/>
          </w:tcPr>
          <w:p w:rsidR="0038197F" w:rsidRDefault="0038197F" w:rsidP="00E922A8">
            <w:pPr>
              <w:jc w:val="both"/>
              <w:rPr>
                <w:b/>
                <w:i/>
                <w:color w:val="1F4E79" w:themeColor="accent1" w:themeShade="80"/>
              </w:rPr>
            </w:pPr>
          </w:p>
        </w:tc>
      </w:tr>
      <w:tr w:rsidR="0038197F" w:rsidTr="0038197F">
        <w:tc>
          <w:tcPr>
            <w:tcW w:w="630" w:type="dxa"/>
          </w:tcPr>
          <w:p w:rsidR="0038197F" w:rsidRDefault="0038197F" w:rsidP="00E922A8">
            <w:pPr>
              <w:jc w:val="both"/>
              <w:rPr>
                <w:b/>
                <w:i/>
                <w:color w:val="1F4E79" w:themeColor="accent1" w:themeShade="80"/>
              </w:rPr>
            </w:pPr>
          </w:p>
        </w:tc>
        <w:tc>
          <w:tcPr>
            <w:tcW w:w="1710" w:type="dxa"/>
          </w:tcPr>
          <w:p w:rsidR="0038197F" w:rsidRDefault="0038197F" w:rsidP="00E922A8">
            <w:pPr>
              <w:jc w:val="both"/>
              <w:rPr>
                <w:b/>
                <w:i/>
                <w:color w:val="1F4E79" w:themeColor="accent1" w:themeShade="80"/>
              </w:rPr>
            </w:pPr>
          </w:p>
        </w:tc>
        <w:tc>
          <w:tcPr>
            <w:tcW w:w="2880" w:type="dxa"/>
          </w:tcPr>
          <w:p w:rsidR="0038197F" w:rsidRDefault="0038197F" w:rsidP="00E922A8">
            <w:pPr>
              <w:jc w:val="both"/>
              <w:rPr>
                <w:b/>
                <w:i/>
                <w:color w:val="1F4E79" w:themeColor="accent1" w:themeShade="80"/>
              </w:rPr>
            </w:pPr>
          </w:p>
        </w:tc>
        <w:tc>
          <w:tcPr>
            <w:tcW w:w="2695" w:type="dxa"/>
          </w:tcPr>
          <w:p w:rsidR="0038197F" w:rsidRDefault="0038197F" w:rsidP="00E922A8">
            <w:pPr>
              <w:jc w:val="both"/>
              <w:rPr>
                <w:b/>
                <w:i/>
                <w:color w:val="1F4E79" w:themeColor="accent1" w:themeShade="80"/>
              </w:rPr>
            </w:pPr>
          </w:p>
        </w:tc>
      </w:tr>
      <w:tr w:rsidR="0038197F" w:rsidTr="0038197F">
        <w:tc>
          <w:tcPr>
            <w:tcW w:w="630" w:type="dxa"/>
          </w:tcPr>
          <w:p w:rsidR="0038197F" w:rsidRDefault="0038197F" w:rsidP="00E922A8">
            <w:pPr>
              <w:jc w:val="both"/>
              <w:rPr>
                <w:b/>
                <w:i/>
                <w:color w:val="1F4E79" w:themeColor="accent1" w:themeShade="80"/>
              </w:rPr>
            </w:pPr>
          </w:p>
        </w:tc>
        <w:tc>
          <w:tcPr>
            <w:tcW w:w="1710" w:type="dxa"/>
          </w:tcPr>
          <w:p w:rsidR="0038197F" w:rsidRDefault="0038197F" w:rsidP="00E922A8">
            <w:pPr>
              <w:jc w:val="both"/>
              <w:rPr>
                <w:b/>
                <w:i/>
                <w:color w:val="1F4E79" w:themeColor="accent1" w:themeShade="80"/>
              </w:rPr>
            </w:pPr>
          </w:p>
        </w:tc>
        <w:tc>
          <w:tcPr>
            <w:tcW w:w="2880" w:type="dxa"/>
          </w:tcPr>
          <w:p w:rsidR="0038197F" w:rsidRDefault="0038197F" w:rsidP="00E922A8">
            <w:pPr>
              <w:jc w:val="both"/>
              <w:rPr>
                <w:b/>
                <w:i/>
                <w:color w:val="1F4E79" w:themeColor="accent1" w:themeShade="80"/>
              </w:rPr>
            </w:pPr>
          </w:p>
        </w:tc>
        <w:tc>
          <w:tcPr>
            <w:tcW w:w="2695" w:type="dxa"/>
          </w:tcPr>
          <w:p w:rsidR="0038197F" w:rsidRDefault="0038197F" w:rsidP="00E922A8">
            <w:pPr>
              <w:jc w:val="both"/>
              <w:rPr>
                <w:b/>
                <w:i/>
                <w:color w:val="1F4E79" w:themeColor="accent1" w:themeShade="80"/>
              </w:rPr>
            </w:pPr>
          </w:p>
        </w:tc>
      </w:tr>
    </w:tbl>
    <w:p w:rsidR="00E922A8" w:rsidRDefault="00E922A8" w:rsidP="00E922A8">
      <w:pPr>
        <w:jc w:val="both"/>
        <w:rPr>
          <w:b/>
          <w:i/>
          <w:color w:val="1F4E79" w:themeColor="accent1" w:themeShade="80"/>
        </w:rPr>
      </w:pPr>
    </w:p>
    <w:p w:rsidR="00E922A8" w:rsidRPr="00E922A8" w:rsidRDefault="00E922A8" w:rsidP="00E922A8">
      <w:pPr>
        <w:jc w:val="both"/>
        <w:rPr>
          <w:b/>
          <w:i/>
          <w:color w:val="1F4E79" w:themeColor="accent1" w:themeShade="80"/>
        </w:rPr>
      </w:pPr>
    </w:p>
    <w:p w:rsidR="00110087" w:rsidRDefault="00110087" w:rsidP="00E922A8">
      <w:pPr>
        <w:pStyle w:val="ListParagraph"/>
        <w:numPr>
          <w:ilvl w:val="0"/>
          <w:numId w:val="19"/>
        </w:numPr>
        <w:jc w:val="both"/>
        <w:rPr>
          <w:b/>
          <w:i/>
          <w:color w:val="1F4E79" w:themeColor="accent1" w:themeShade="80"/>
        </w:rPr>
      </w:pPr>
      <w:r w:rsidRPr="007461EB">
        <w:rPr>
          <w:b/>
          <w:i/>
          <w:color w:val="1F4E79" w:themeColor="accent1" w:themeShade="80"/>
        </w:rPr>
        <w:t>Identified components for funding</w:t>
      </w: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Pr="00E922A8" w:rsidRDefault="00E922A8" w:rsidP="00E922A8">
      <w:pPr>
        <w:jc w:val="both"/>
        <w:rPr>
          <w:b/>
          <w:i/>
          <w:color w:val="1F4E79" w:themeColor="accent1" w:themeShade="80"/>
        </w:rPr>
      </w:pPr>
    </w:p>
    <w:p w:rsidR="00E07BFD" w:rsidRDefault="00E07BFD" w:rsidP="00E922A8">
      <w:pPr>
        <w:pStyle w:val="ListParagraph"/>
        <w:numPr>
          <w:ilvl w:val="0"/>
          <w:numId w:val="19"/>
        </w:numPr>
        <w:jc w:val="both"/>
        <w:rPr>
          <w:b/>
          <w:i/>
          <w:color w:val="1F4E79" w:themeColor="accent1" w:themeShade="80"/>
        </w:rPr>
      </w:pPr>
      <w:r>
        <w:rPr>
          <w:b/>
          <w:i/>
          <w:color w:val="1F4E79" w:themeColor="accent1" w:themeShade="80"/>
        </w:rPr>
        <w:t xml:space="preserve">Tentative Costing for </w:t>
      </w:r>
      <w:r w:rsidR="00E922A8">
        <w:rPr>
          <w:b/>
          <w:i/>
          <w:color w:val="1F4E79" w:themeColor="accent1" w:themeShade="80"/>
        </w:rPr>
        <w:t xml:space="preserve">(c) </w:t>
      </w:r>
      <w:r>
        <w:rPr>
          <w:b/>
          <w:i/>
          <w:color w:val="1F4E79" w:themeColor="accent1" w:themeShade="80"/>
        </w:rPr>
        <w:t>above</w:t>
      </w: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Default="00E922A8" w:rsidP="00E922A8">
      <w:pPr>
        <w:jc w:val="both"/>
        <w:rPr>
          <w:b/>
          <w:i/>
          <w:color w:val="1F4E79" w:themeColor="accent1" w:themeShade="80"/>
        </w:rPr>
      </w:pPr>
    </w:p>
    <w:p w:rsidR="00E922A8" w:rsidRDefault="00E922A8">
      <w:pPr>
        <w:rPr>
          <w:b/>
          <w:i/>
          <w:color w:val="1F4E79" w:themeColor="accent1" w:themeShade="80"/>
        </w:rPr>
      </w:pPr>
      <w:r>
        <w:rPr>
          <w:b/>
          <w:i/>
          <w:color w:val="1F4E79" w:themeColor="accent1" w:themeShade="80"/>
        </w:rPr>
        <w:br w:type="page"/>
      </w:r>
    </w:p>
    <w:p w:rsidR="00E922A8" w:rsidRPr="00E922A8" w:rsidRDefault="00E922A8" w:rsidP="00E922A8">
      <w:pPr>
        <w:jc w:val="both"/>
        <w:rPr>
          <w:b/>
          <w:i/>
          <w:color w:val="1F4E79" w:themeColor="accent1" w:themeShade="80"/>
        </w:rPr>
      </w:pPr>
    </w:p>
    <w:p w:rsidR="00110087" w:rsidRPr="00110087" w:rsidRDefault="00110087" w:rsidP="00110087">
      <w:pPr>
        <w:jc w:val="both"/>
        <w:rPr>
          <w:szCs w:val="24"/>
        </w:rPr>
      </w:pPr>
    </w:p>
    <w:p w:rsidR="00110087" w:rsidRDefault="00BC3D09" w:rsidP="00110087">
      <w:pPr>
        <w:pStyle w:val="Heading1"/>
        <w:numPr>
          <w:ilvl w:val="0"/>
          <w:numId w:val="0"/>
        </w:numPr>
        <w:ind w:left="806" w:hanging="806"/>
        <w:jc w:val="both"/>
        <w:rPr>
          <w:szCs w:val="24"/>
        </w:rPr>
      </w:pPr>
      <w:bookmarkStart w:id="58" w:name="_Toc319490640"/>
      <w:r>
        <w:rPr>
          <w:szCs w:val="24"/>
        </w:rPr>
        <w:t>Step 5</w:t>
      </w:r>
      <w:r w:rsidR="00110087">
        <w:rPr>
          <w:szCs w:val="24"/>
        </w:rPr>
        <w:t>- Scheme Convergence</w:t>
      </w:r>
      <w:bookmarkEnd w:id="58"/>
    </w:p>
    <w:p w:rsidR="00BC456B" w:rsidRDefault="00BC456B" w:rsidP="00BC456B">
      <w:r>
        <w:t>The following schemes have been identified for successful convergence with NRuM:</w:t>
      </w:r>
    </w:p>
    <w:p w:rsidR="00BC456B" w:rsidRPr="00BC456B" w:rsidRDefault="00BC456B" w:rsidP="00BC456B"/>
    <w:p w:rsidR="00BC456B" w:rsidRDefault="00BC456B" w:rsidP="00BC456B">
      <w:pPr>
        <w:pStyle w:val="Caption"/>
        <w:keepNext/>
      </w:pPr>
      <w:bookmarkStart w:id="59" w:name="_Toc445632448"/>
      <w:bookmarkStart w:id="60" w:name="_Toc319491498"/>
      <w:r>
        <w:t>Table 12: Schemes converged with NRuM</w:t>
      </w:r>
      <w:bookmarkEnd w:id="59"/>
      <w:bookmarkEnd w:id="60"/>
    </w:p>
    <w:tbl>
      <w:tblPr>
        <w:tblStyle w:val="GridTable4-Accent41"/>
        <w:tblW w:w="9918" w:type="dxa"/>
        <w:tblLook w:val="04A0"/>
      </w:tblPr>
      <w:tblGrid>
        <w:gridCol w:w="1747"/>
        <w:gridCol w:w="2487"/>
        <w:gridCol w:w="3068"/>
        <w:gridCol w:w="2616"/>
      </w:tblGrid>
      <w:tr w:rsidR="00E07BFD" w:rsidRPr="00C10146" w:rsidTr="00C10146">
        <w:trPr>
          <w:cnfStyle w:val="100000000000"/>
        </w:trPr>
        <w:tc>
          <w:tcPr>
            <w:cnfStyle w:val="001000000000"/>
            <w:tcW w:w="1747" w:type="dxa"/>
            <w:tcBorders>
              <w:top w:val="single" w:sz="4" w:space="0" w:color="auto"/>
              <w:left w:val="single" w:sz="4" w:space="0" w:color="auto"/>
              <w:bottom w:val="single" w:sz="4" w:space="0" w:color="auto"/>
              <w:right w:val="single" w:sz="4" w:space="0" w:color="auto"/>
            </w:tcBorders>
          </w:tcPr>
          <w:p w:rsidR="00E07BFD" w:rsidRPr="00C10146" w:rsidRDefault="00E07BFD" w:rsidP="007D7073">
            <w:pPr>
              <w:spacing w:line="259" w:lineRule="auto"/>
              <w:rPr>
                <w:color w:val="auto"/>
              </w:rPr>
            </w:pPr>
            <w:r w:rsidRPr="00C10146">
              <w:rPr>
                <w:color w:val="auto"/>
              </w:rPr>
              <w:t>Component</w:t>
            </w:r>
          </w:p>
        </w:tc>
        <w:tc>
          <w:tcPr>
            <w:tcW w:w="2487" w:type="dxa"/>
            <w:tcBorders>
              <w:top w:val="single" w:sz="4" w:space="0" w:color="auto"/>
              <w:left w:val="single" w:sz="4" w:space="0" w:color="auto"/>
              <w:bottom w:val="single" w:sz="4" w:space="0" w:color="auto"/>
              <w:right w:val="single" w:sz="4" w:space="0" w:color="auto"/>
            </w:tcBorders>
          </w:tcPr>
          <w:p w:rsidR="00E07BFD" w:rsidRPr="00C10146" w:rsidRDefault="00E07BFD" w:rsidP="007D7073">
            <w:pPr>
              <w:spacing w:line="259" w:lineRule="auto"/>
              <w:cnfStyle w:val="100000000000"/>
              <w:rPr>
                <w:color w:val="auto"/>
              </w:rPr>
            </w:pPr>
            <w:r w:rsidRPr="00C10146">
              <w:rPr>
                <w:color w:val="auto"/>
              </w:rPr>
              <w:t>Scheme Converged</w:t>
            </w:r>
          </w:p>
        </w:tc>
        <w:tc>
          <w:tcPr>
            <w:tcW w:w="3068" w:type="dxa"/>
            <w:tcBorders>
              <w:top w:val="single" w:sz="4" w:space="0" w:color="auto"/>
              <w:left w:val="single" w:sz="4" w:space="0" w:color="auto"/>
              <w:bottom w:val="single" w:sz="4" w:space="0" w:color="auto"/>
              <w:right w:val="single" w:sz="4" w:space="0" w:color="auto"/>
            </w:tcBorders>
          </w:tcPr>
          <w:p w:rsidR="00E07BFD" w:rsidRPr="00C10146" w:rsidRDefault="00E07BFD" w:rsidP="007D7073">
            <w:pPr>
              <w:spacing w:line="259" w:lineRule="auto"/>
              <w:cnfStyle w:val="100000000000"/>
              <w:rPr>
                <w:color w:val="auto"/>
              </w:rPr>
            </w:pPr>
            <w:r w:rsidRPr="00C10146">
              <w:rPr>
                <w:color w:val="auto"/>
              </w:rPr>
              <w:t>Whether Central Sector/Centrally Sponsored/State Government Scheme</w:t>
            </w:r>
          </w:p>
        </w:tc>
        <w:tc>
          <w:tcPr>
            <w:tcW w:w="2616" w:type="dxa"/>
            <w:tcBorders>
              <w:top w:val="single" w:sz="4" w:space="0" w:color="auto"/>
              <w:left w:val="single" w:sz="4" w:space="0" w:color="auto"/>
              <w:bottom w:val="single" w:sz="4" w:space="0" w:color="auto"/>
              <w:right w:val="single" w:sz="4" w:space="0" w:color="auto"/>
            </w:tcBorders>
          </w:tcPr>
          <w:p w:rsidR="00E07BFD" w:rsidRPr="00C10146" w:rsidRDefault="00E07BFD" w:rsidP="007D7073">
            <w:pPr>
              <w:spacing w:line="259" w:lineRule="auto"/>
              <w:cnfStyle w:val="100000000000"/>
              <w:rPr>
                <w:color w:val="auto"/>
              </w:rPr>
            </w:pPr>
            <w:r w:rsidRPr="00C10146">
              <w:rPr>
                <w:color w:val="auto"/>
              </w:rPr>
              <w:t>Brief Overview of Scheme</w:t>
            </w:r>
          </w:p>
        </w:tc>
      </w:tr>
      <w:tr w:rsidR="00E07BFD" w:rsidRPr="007D7073" w:rsidTr="00C10146">
        <w:trPr>
          <w:cnfStyle w:val="000000100000"/>
        </w:trPr>
        <w:tc>
          <w:tcPr>
            <w:cnfStyle w:val="001000000000"/>
            <w:tcW w:w="1747" w:type="dxa"/>
            <w:tcBorders>
              <w:top w:val="single" w:sz="4" w:space="0" w:color="auto"/>
            </w:tcBorders>
          </w:tcPr>
          <w:p w:rsidR="00E07BFD" w:rsidRPr="007D7073" w:rsidRDefault="00E07BFD" w:rsidP="007D7073">
            <w:pPr>
              <w:spacing w:line="259" w:lineRule="auto"/>
            </w:pPr>
          </w:p>
        </w:tc>
        <w:tc>
          <w:tcPr>
            <w:tcW w:w="2487" w:type="dxa"/>
            <w:tcBorders>
              <w:top w:val="single" w:sz="4" w:space="0" w:color="auto"/>
            </w:tcBorders>
          </w:tcPr>
          <w:p w:rsidR="00E07BFD" w:rsidRPr="007D7073" w:rsidRDefault="00E07BFD" w:rsidP="007D7073">
            <w:pPr>
              <w:spacing w:line="259" w:lineRule="auto"/>
              <w:cnfStyle w:val="000000100000"/>
            </w:pPr>
          </w:p>
        </w:tc>
        <w:tc>
          <w:tcPr>
            <w:tcW w:w="3068" w:type="dxa"/>
            <w:tcBorders>
              <w:top w:val="single" w:sz="4" w:space="0" w:color="auto"/>
            </w:tcBorders>
          </w:tcPr>
          <w:p w:rsidR="00E07BFD" w:rsidRPr="007D7073" w:rsidRDefault="00E07BFD" w:rsidP="007D7073">
            <w:pPr>
              <w:spacing w:line="259" w:lineRule="auto"/>
              <w:cnfStyle w:val="000000100000"/>
            </w:pPr>
          </w:p>
        </w:tc>
        <w:tc>
          <w:tcPr>
            <w:tcW w:w="2616" w:type="dxa"/>
            <w:tcBorders>
              <w:top w:val="single" w:sz="4" w:space="0" w:color="auto"/>
            </w:tcBorders>
          </w:tcPr>
          <w:p w:rsidR="00E07BFD" w:rsidRPr="007D7073" w:rsidRDefault="00E07BFD" w:rsidP="007D7073">
            <w:pPr>
              <w:spacing w:line="259" w:lineRule="auto"/>
              <w:cnfStyle w:val="000000100000"/>
            </w:pPr>
            <w:r w:rsidRPr="007D7073">
              <w:t>-Components funded</w:t>
            </w:r>
          </w:p>
          <w:p w:rsidR="00E07BFD" w:rsidRPr="007D7073" w:rsidRDefault="00FC0AF8" w:rsidP="007D7073">
            <w:pPr>
              <w:spacing w:line="259" w:lineRule="auto"/>
              <w:cnfStyle w:val="000000100000"/>
            </w:pPr>
            <w:r w:rsidRPr="007D7073">
              <w:t>-</w:t>
            </w:r>
            <w:r w:rsidR="00E07BFD" w:rsidRPr="007D7073">
              <w:t>% of funding</w:t>
            </w:r>
          </w:p>
          <w:p w:rsidR="00E07BFD" w:rsidRPr="007D7073" w:rsidRDefault="00FC0AF8" w:rsidP="007D7073">
            <w:pPr>
              <w:spacing w:line="259" w:lineRule="auto"/>
              <w:cnfStyle w:val="000000100000"/>
            </w:pPr>
            <w:r w:rsidRPr="007D7073">
              <w:t>-Targets for next 5 years</w:t>
            </w:r>
          </w:p>
          <w:p w:rsidR="00E07BFD" w:rsidRPr="007D7073" w:rsidRDefault="00E07BFD" w:rsidP="007D7073">
            <w:pPr>
              <w:spacing w:line="259" w:lineRule="auto"/>
              <w:cnfStyle w:val="000000100000"/>
            </w:pPr>
          </w:p>
        </w:tc>
      </w:tr>
      <w:tr w:rsidR="00E07BFD" w:rsidRPr="007D7073" w:rsidTr="00C10146">
        <w:tc>
          <w:tcPr>
            <w:cnfStyle w:val="001000000000"/>
            <w:tcW w:w="1747" w:type="dxa"/>
          </w:tcPr>
          <w:p w:rsidR="00E07BFD" w:rsidRPr="007D7073" w:rsidRDefault="00E07BFD" w:rsidP="007D7073">
            <w:pPr>
              <w:spacing w:line="259" w:lineRule="auto"/>
            </w:pPr>
          </w:p>
        </w:tc>
        <w:tc>
          <w:tcPr>
            <w:tcW w:w="2487" w:type="dxa"/>
          </w:tcPr>
          <w:p w:rsidR="00E07BFD" w:rsidRPr="007D7073" w:rsidRDefault="00E07BFD" w:rsidP="007D7073">
            <w:pPr>
              <w:spacing w:line="259" w:lineRule="auto"/>
              <w:cnfStyle w:val="000000000000"/>
            </w:pPr>
          </w:p>
        </w:tc>
        <w:tc>
          <w:tcPr>
            <w:tcW w:w="3068" w:type="dxa"/>
          </w:tcPr>
          <w:p w:rsidR="00E07BFD" w:rsidRPr="007D7073" w:rsidRDefault="00E07BFD" w:rsidP="007D7073">
            <w:pPr>
              <w:spacing w:line="259" w:lineRule="auto"/>
              <w:cnfStyle w:val="000000000000"/>
            </w:pPr>
          </w:p>
        </w:tc>
        <w:tc>
          <w:tcPr>
            <w:tcW w:w="2616" w:type="dxa"/>
          </w:tcPr>
          <w:p w:rsidR="00E07BFD" w:rsidRPr="007D7073" w:rsidRDefault="00E07BFD" w:rsidP="007D7073">
            <w:pPr>
              <w:spacing w:line="259" w:lineRule="auto"/>
              <w:cnfStyle w:val="000000000000"/>
            </w:pPr>
          </w:p>
        </w:tc>
      </w:tr>
    </w:tbl>
    <w:p w:rsidR="00110087" w:rsidRPr="007D7073" w:rsidRDefault="00110087" w:rsidP="007D7073">
      <w:pPr>
        <w:spacing w:after="0"/>
        <w:rPr>
          <w:b/>
          <w:bCs/>
        </w:rPr>
      </w:pPr>
    </w:p>
    <w:p w:rsidR="00110087" w:rsidRPr="007D7073" w:rsidRDefault="00110087" w:rsidP="007D7073">
      <w:pPr>
        <w:spacing w:after="0"/>
        <w:rPr>
          <w:b/>
          <w:bCs/>
        </w:rPr>
        <w:sectPr w:rsidR="00110087" w:rsidRPr="007D7073" w:rsidSect="00F22CE2">
          <w:headerReference w:type="default" r:id="rId23"/>
          <w:footerReference w:type="default" r:id="rId24"/>
          <w:pgSz w:w="12240" w:h="15840"/>
          <w:pgMar w:top="990" w:right="1440" w:bottom="900" w:left="1440" w:header="720" w:footer="720" w:gutter="0"/>
          <w:cols w:space="720"/>
          <w:docGrid w:linePitch="360"/>
        </w:sectPr>
      </w:pPr>
    </w:p>
    <w:p w:rsidR="00566C06" w:rsidRDefault="00BC3D09" w:rsidP="0038197F">
      <w:pPr>
        <w:pStyle w:val="Heading1"/>
        <w:numPr>
          <w:ilvl w:val="0"/>
          <w:numId w:val="0"/>
        </w:numPr>
        <w:ind w:left="806" w:hanging="806"/>
        <w:jc w:val="both"/>
        <w:rPr>
          <w:szCs w:val="24"/>
        </w:rPr>
      </w:pPr>
      <w:bookmarkStart w:id="61" w:name="_Toc319490641"/>
      <w:r>
        <w:rPr>
          <w:szCs w:val="24"/>
        </w:rPr>
        <w:lastRenderedPageBreak/>
        <w:t>Step 6</w:t>
      </w:r>
      <w:r w:rsidR="00566C06">
        <w:rPr>
          <w:szCs w:val="24"/>
        </w:rPr>
        <w:t>- Investment and Phasing</w:t>
      </w:r>
      <w:bookmarkEnd w:id="61"/>
    </w:p>
    <w:p w:rsidR="002370BA" w:rsidRPr="0038197F" w:rsidRDefault="00FC0AF8" w:rsidP="0038197F">
      <w:pPr>
        <w:jc w:val="both"/>
        <w:rPr>
          <w:szCs w:val="24"/>
        </w:rPr>
      </w:pPr>
      <w:r w:rsidRPr="0038197F">
        <w:rPr>
          <w:szCs w:val="24"/>
        </w:rPr>
        <w:t>The Investment required and the phasing of the investments is as given below:</w:t>
      </w:r>
    </w:p>
    <w:p w:rsidR="001537F8" w:rsidRPr="001537F8" w:rsidRDefault="001537F8" w:rsidP="007A19DA">
      <w:pPr>
        <w:pStyle w:val="Caption"/>
        <w:keepNext/>
        <w:spacing w:line="259" w:lineRule="auto"/>
        <w:ind w:left="723"/>
      </w:pPr>
      <w:bookmarkStart w:id="62" w:name="_Toc445632449"/>
      <w:bookmarkStart w:id="63" w:name="_Toc319491499"/>
      <w:r w:rsidRPr="001537F8">
        <w:t xml:space="preserve">Table </w:t>
      </w:r>
      <w:r w:rsidR="00BC456B">
        <w:t xml:space="preserve">13 </w:t>
      </w:r>
      <w:r w:rsidRPr="001537F8">
        <w:t>: Investment Phasing for a Cluster</w:t>
      </w:r>
      <w:bookmarkEnd w:id="62"/>
      <w:bookmarkEnd w:id="63"/>
    </w:p>
    <w:tbl>
      <w:tblPr>
        <w:tblStyle w:val="ListTable3-Accent41"/>
        <w:tblW w:w="5000" w:type="pct"/>
        <w:tblLook w:val="0420"/>
      </w:tblPr>
      <w:tblGrid>
        <w:gridCol w:w="1660"/>
        <w:gridCol w:w="1848"/>
        <w:gridCol w:w="1850"/>
        <w:gridCol w:w="1540"/>
        <w:gridCol w:w="1337"/>
        <w:gridCol w:w="1341"/>
      </w:tblGrid>
      <w:tr w:rsidR="00300A87" w:rsidRPr="00DA0DFD" w:rsidTr="00DA0DFD">
        <w:trPr>
          <w:cnfStyle w:val="100000000000"/>
          <w:trHeight w:val="488"/>
        </w:trPr>
        <w:tc>
          <w:tcPr>
            <w:tcW w:w="867" w:type="pct"/>
            <w:tcBorders>
              <w:top w:val="single" w:sz="4" w:space="0" w:color="FFC000" w:themeColor="accent4"/>
              <w:bottom w:val="single" w:sz="4" w:space="0" w:color="FFFFFF" w:themeColor="background1"/>
              <w:right w:val="single" w:sz="4" w:space="0" w:color="FFFFFF" w:themeColor="background1"/>
            </w:tcBorders>
            <w:hideMark/>
          </w:tcPr>
          <w:p w:rsidR="00300A87" w:rsidRPr="00DA0DFD" w:rsidRDefault="00300A87" w:rsidP="007A19DA">
            <w:pPr>
              <w:spacing w:line="259" w:lineRule="auto"/>
              <w:rPr>
                <w:color w:val="auto"/>
              </w:rPr>
            </w:pPr>
          </w:p>
        </w:tc>
        <w:tc>
          <w:tcPr>
            <w:tcW w:w="965" w:type="pct"/>
            <w:tcBorders>
              <w:top w:val="single" w:sz="4" w:space="0" w:color="FFC000" w:themeColor="accent4"/>
              <w:left w:val="single" w:sz="4" w:space="0" w:color="FFFFFF" w:themeColor="background1"/>
              <w:bottom w:val="single" w:sz="4" w:space="0" w:color="FFFFFF" w:themeColor="background1"/>
              <w:right w:val="single" w:sz="4" w:space="0" w:color="FFFFFF" w:themeColor="background1"/>
            </w:tcBorders>
          </w:tcPr>
          <w:p w:rsidR="00300A87" w:rsidRPr="00DA0DFD" w:rsidRDefault="00300A87" w:rsidP="007A19DA">
            <w:pPr>
              <w:spacing w:line="259" w:lineRule="auto"/>
              <w:rPr>
                <w:color w:val="auto"/>
              </w:rPr>
            </w:pPr>
          </w:p>
        </w:tc>
        <w:tc>
          <w:tcPr>
            <w:tcW w:w="966" w:type="pct"/>
            <w:tcBorders>
              <w:top w:val="single" w:sz="4" w:space="0" w:color="FFC000" w:themeColor="accent4"/>
              <w:left w:val="single" w:sz="4" w:space="0" w:color="FFFFFF" w:themeColor="background1"/>
              <w:bottom w:val="single" w:sz="4" w:space="0" w:color="FFFFFF" w:themeColor="background1"/>
              <w:right w:val="single" w:sz="4" w:space="0" w:color="FFFFFF" w:themeColor="background1"/>
            </w:tcBorders>
            <w:hideMark/>
          </w:tcPr>
          <w:p w:rsidR="00300A87" w:rsidRPr="00DA0DFD" w:rsidRDefault="00300A87" w:rsidP="007A19DA">
            <w:pPr>
              <w:spacing w:line="259" w:lineRule="auto"/>
              <w:rPr>
                <w:color w:val="auto"/>
              </w:rPr>
            </w:pPr>
          </w:p>
        </w:tc>
        <w:tc>
          <w:tcPr>
            <w:tcW w:w="2202" w:type="pct"/>
            <w:gridSpan w:val="3"/>
            <w:tcBorders>
              <w:top w:val="single" w:sz="4" w:space="0" w:color="FFC000" w:themeColor="accent4"/>
              <w:left w:val="single" w:sz="4" w:space="0" w:color="FFFFFF" w:themeColor="background1"/>
              <w:bottom w:val="single" w:sz="4" w:space="0" w:color="FFFFFF" w:themeColor="background1"/>
            </w:tcBorders>
            <w:hideMark/>
          </w:tcPr>
          <w:p w:rsidR="00300A87" w:rsidRPr="00DA0DFD" w:rsidRDefault="00300A87" w:rsidP="00DA0DFD">
            <w:pPr>
              <w:spacing w:line="259" w:lineRule="auto"/>
              <w:jc w:val="center"/>
              <w:rPr>
                <w:color w:val="auto"/>
              </w:rPr>
            </w:pPr>
            <w:r w:rsidRPr="00DA0DFD">
              <w:rPr>
                <w:bCs w:val="0"/>
                <w:color w:val="auto"/>
              </w:rPr>
              <w:t>Investment phasing over the construction period</w:t>
            </w:r>
          </w:p>
        </w:tc>
      </w:tr>
      <w:tr w:rsidR="00300A87" w:rsidRPr="00DA0DFD" w:rsidTr="00DA0DFD">
        <w:trPr>
          <w:cnfStyle w:val="000000100000"/>
          <w:trHeight w:val="720"/>
        </w:trPr>
        <w:tc>
          <w:tcPr>
            <w:tcW w:w="867" w:type="pct"/>
            <w:tcBorders>
              <w:top w:val="single" w:sz="4" w:space="0" w:color="FFFFFF" w:themeColor="background1"/>
              <w:right w:val="single" w:sz="4" w:space="0" w:color="FFFFFF" w:themeColor="background1"/>
            </w:tcBorders>
            <w:shd w:val="clear" w:color="auto" w:fill="FFC000" w:themeFill="accent4"/>
            <w:hideMark/>
          </w:tcPr>
          <w:p w:rsidR="00300A87" w:rsidRPr="00DA0DFD" w:rsidRDefault="00300A87" w:rsidP="00DA0DFD">
            <w:pPr>
              <w:spacing w:line="259" w:lineRule="auto"/>
              <w:jc w:val="center"/>
            </w:pPr>
            <w:r w:rsidRPr="00DA0DFD">
              <w:rPr>
                <w:b/>
                <w:bCs/>
                <w:i/>
                <w:iCs/>
              </w:rPr>
              <w:t>Project component</w:t>
            </w:r>
          </w:p>
        </w:tc>
        <w:tc>
          <w:tcPr>
            <w:tcW w:w="965" w:type="pct"/>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300A87" w:rsidRPr="00DA0DFD" w:rsidRDefault="00300A87" w:rsidP="00DA0DFD">
            <w:pPr>
              <w:spacing w:line="259" w:lineRule="auto"/>
              <w:jc w:val="center"/>
              <w:rPr>
                <w:b/>
                <w:bCs/>
                <w:i/>
                <w:iCs/>
              </w:rPr>
            </w:pPr>
            <w:r w:rsidRPr="00DA0DFD">
              <w:rPr>
                <w:b/>
                <w:bCs/>
                <w:i/>
                <w:iCs/>
              </w:rPr>
              <w:t>Name of the Scheme converged</w:t>
            </w:r>
          </w:p>
        </w:tc>
        <w:tc>
          <w:tcPr>
            <w:tcW w:w="966" w:type="pct"/>
            <w:tcBorders>
              <w:top w:val="single" w:sz="4" w:space="0" w:color="FFFFFF" w:themeColor="background1"/>
              <w:left w:val="single" w:sz="4" w:space="0" w:color="FFFFFF" w:themeColor="background1"/>
              <w:right w:val="single" w:sz="4" w:space="0" w:color="FFFFFF" w:themeColor="background1"/>
            </w:tcBorders>
            <w:shd w:val="clear" w:color="auto" w:fill="FFC000" w:themeFill="accent4"/>
            <w:hideMark/>
          </w:tcPr>
          <w:p w:rsidR="00300A87" w:rsidRPr="00DA0DFD" w:rsidRDefault="00300A87" w:rsidP="00DA0DFD">
            <w:pPr>
              <w:spacing w:line="259" w:lineRule="auto"/>
              <w:jc w:val="center"/>
              <w:rPr>
                <w:b/>
                <w:bCs/>
                <w:i/>
                <w:iCs/>
              </w:rPr>
            </w:pPr>
            <w:r w:rsidRPr="00DA0DFD">
              <w:rPr>
                <w:b/>
                <w:bCs/>
                <w:i/>
                <w:iCs/>
              </w:rPr>
              <w:t xml:space="preserve">Investment Required </w:t>
            </w:r>
            <w:r w:rsidRPr="00DA0DFD">
              <w:rPr>
                <w:b/>
                <w:bCs/>
                <w:iCs/>
              </w:rPr>
              <w:t>[A]</w:t>
            </w:r>
          </w:p>
          <w:p w:rsidR="00300A87" w:rsidRPr="00DA0DFD" w:rsidRDefault="00300A87" w:rsidP="00DA0DFD">
            <w:pPr>
              <w:spacing w:line="259" w:lineRule="auto"/>
              <w:jc w:val="center"/>
            </w:pPr>
            <w:r w:rsidRPr="00DA0DFD">
              <w:rPr>
                <w:b/>
                <w:bCs/>
                <w:i/>
                <w:iCs/>
              </w:rPr>
              <w:t>( Rs in lakhs)</w:t>
            </w:r>
          </w:p>
        </w:tc>
        <w:tc>
          <w:tcPr>
            <w:tcW w:w="804" w:type="pct"/>
            <w:tcBorders>
              <w:top w:val="single" w:sz="4" w:space="0" w:color="FFFFFF" w:themeColor="background1"/>
              <w:left w:val="single" w:sz="4" w:space="0" w:color="FFFFFF" w:themeColor="background1"/>
              <w:right w:val="single" w:sz="4" w:space="0" w:color="FFFFFF" w:themeColor="background1"/>
            </w:tcBorders>
            <w:shd w:val="clear" w:color="auto" w:fill="FFC000" w:themeFill="accent4"/>
            <w:hideMark/>
          </w:tcPr>
          <w:p w:rsidR="00300A87" w:rsidRPr="00DA0DFD" w:rsidRDefault="00300A87" w:rsidP="00DA0DFD">
            <w:pPr>
              <w:spacing w:line="259" w:lineRule="auto"/>
              <w:jc w:val="center"/>
              <w:rPr>
                <w:b/>
              </w:rPr>
            </w:pPr>
            <w:r w:rsidRPr="00DA0DFD">
              <w:rPr>
                <w:b/>
              </w:rPr>
              <w:t>Year 1</w:t>
            </w:r>
          </w:p>
        </w:tc>
        <w:tc>
          <w:tcPr>
            <w:tcW w:w="698" w:type="pct"/>
            <w:tcBorders>
              <w:top w:val="single" w:sz="4" w:space="0" w:color="FFFFFF" w:themeColor="background1"/>
              <w:left w:val="single" w:sz="4" w:space="0" w:color="FFFFFF" w:themeColor="background1"/>
              <w:right w:val="single" w:sz="4" w:space="0" w:color="FFFFFF" w:themeColor="background1"/>
            </w:tcBorders>
            <w:shd w:val="clear" w:color="auto" w:fill="FFC000" w:themeFill="accent4"/>
            <w:hideMark/>
          </w:tcPr>
          <w:p w:rsidR="00300A87" w:rsidRPr="00DA0DFD" w:rsidRDefault="00300A87" w:rsidP="00DA0DFD">
            <w:pPr>
              <w:spacing w:line="259" w:lineRule="auto"/>
              <w:jc w:val="center"/>
              <w:rPr>
                <w:b/>
              </w:rPr>
            </w:pPr>
            <w:r w:rsidRPr="00DA0DFD">
              <w:rPr>
                <w:b/>
              </w:rPr>
              <w:t>Year 2</w:t>
            </w:r>
          </w:p>
        </w:tc>
        <w:tc>
          <w:tcPr>
            <w:tcW w:w="700" w:type="pct"/>
            <w:tcBorders>
              <w:top w:val="single" w:sz="4" w:space="0" w:color="FFFFFF" w:themeColor="background1"/>
              <w:left w:val="single" w:sz="4" w:space="0" w:color="FFFFFF" w:themeColor="background1"/>
            </w:tcBorders>
            <w:shd w:val="clear" w:color="auto" w:fill="FFC000" w:themeFill="accent4"/>
            <w:hideMark/>
          </w:tcPr>
          <w:p w:rsidR="00300A87" w:rsidRPr="00DA0DFD" w:rsidRDefault="00300A87" w:rsidP="00DA0DFD">
            <w:pPr>
              <w:spacing w:line="259" w:lineRule="auto"/>
              <w:jc w:val="center"/>
              <w:rPr>
                <w:b/>
              </w:rPr>
            </w:pPr>
            <w:r w:rsidRPr="00DA0DFD">
              <w:rPr>
                <w:b/>
              </w:rPr>
              <w:t>Year 3</w:t>
            </w:r>
          </w:p>
        </w:tc>
      </w:tr>
      <w:tr w:rsidR="00300A87" w:rsidRPr="00DA0DFD" w:rsidTr="00DA0DFD">
        <w:trPr>
          <w:trHeight w:val="776"/>
        </w:trPr>
        <w:tc>
          <w:tcPr>
            <w:tcW w:w="867" w:type="pct"/>
            <w:hideMark/>
          </w:tcPr>
          <w:p w:rsidR="00300A87" w:rsidRPr="00DA0DFD" w:rsidRDefault="00300A87" w:rsidP="007A19DA">
            <w:pPr>
              <w:spacing w:line="259" w:lineRule="auto"/>
            </w:pPr>
            <w:r w:rsidRPr="00DA0DFD">
              <w:t>1</w:t>
            </w:r>
          </w:p>
        </w:tc>
        <w:tc>
          <w:tcPr>
            <w:tcW w:w="965" w:type="pct"/>
          </w:tcPr>
          <w:p w:rsidR="00300A87" w:rsidRPr="00DA0DFD" w:rsidRDefault="00300A87" w:rsidP="007A19DA">
            <w:pPr>
              <w:spacing w:line="259" w:lineRule="auto"/>
            </w:pPr>
          </w:p>
        </w:tc>
        <w:tc>
          <w:tcPr>
            <w:tcW w:w="966" w:type="pct"/>
            <w:hideMark/>
          </w:tcPr>
          <w:p w:rsidR="00300A87" w:rsidRPr="00DA0DFD" w:rsidRDefault="00300A87" w:rsidP="007A19DA">
            <w:pPr>
              <w:spacing w:line="259" w:lineRule="auto"/>
            </w:pPr>
          </w:p>
        </w:tc>
        <w:tc>
          <w:tcPr>
            <w:tcW w:w="804" w:type="pct"/>
            <w:hideMark/>
          </w:tcPr>
          <w:p w:rsidR="00300A87" w:rsidRPr="00DA0DFD" w:rsidRDefault="00300A87" w:rsidP="007A19DA">
            <w:pPr>
              <w:spacing w:line="259" w:lineRule="auto"/>
            </w:pPr>
          </w:p>
        </w:tc>
        <w:tc>
          <w:tcPr>
            <w:tcW w:w="698" w:type="pct"/>
            <w:hideMark/>
          </w:tcPr>
          <w:p w:rsidR="00300A87" w:rsidRPr="00DA0DFD" w:rsidRDefault="00300A87" w:rsidP="007A19DA">
            <w:pPr>
              <w:spacing w:line="259" w:lineRule="auto"/>
            </w:pPr>
          </w:p>
        </w:tc>
        <w:tc>
          <w:tcPr>
            <w:tcW w:w="700" w:type="pct"/>
            <w:hideMark/>
          </w:tcPr>
          <w:p w:rsidR="00300A87" w:rsidRPr="00DA0DFD" w:rsidRDefault="00300A87" w:rsidP="007A19DA">
            <w:pPr>
              <w:spacing w:line="259" w:lineRule="auto"/>
            </w:pPr>
          </w:p>
        </w:tc>
      </w:tr>
      <w:tr w:rsidR="00300A87" w:rsidRPr="00DA0DFD" w:rsidTr="00DA0DFD">
        <w:trPr>
          <w:cnfStyle w:val="000000100000"/>
          <w:trHeight w:val="776"/>
        </w:trPr>
        <w:tc>
          <w:tcPr>
            <w:tcW w:w="867" w:type="pct"/>
            <w:hideMark/>
          </w:tcPr>
          <w:p w:rsidR="00300A87" w:rsidRPr="00DA0DFD" w:rsidRDefault="00300A87" w:rsidP="007A19DA">
            <w:pPr>
              <w:spacing w:line="259" w:lineRule="auto"/>
            </w:pPr>
            <w:r w:rsidRPr="00DA0DFD">
              <w:t>2</w:t>
            </w:r>
          </w:p>
        </w:tc>
        <w:tc>
          <w:tcPr>
            <w:tcW w:w="965" w:type="pct"/>
          </w:tcPr>
          <w:p w:rsidR="00300A87" w:rsidRPr="00DA0DFD" w:rsidRDefault="00300A87" w:rsidP="007A19DA">
            <w:pPr>
              <w:spacing w:line="259" w:lineRule="auto"/>
            </w:pPr>
          </w:p>
        </w:tc>
        <w:tc>
          <w:tcPr>
            <w:tcW w:w="966" w:type="pct"/>
            <w:hideMark/>
          </w:tcPr>
          <w:p w:rsidR="00300A87" w:rsidRPr="00DA0DFD" w:rsidRDefault="00300A87" w:rsidP="007A19DA">
            <w:pPr>
              <w:spacing w:line="259" w:lineRule="auto"/>
            </w:pPr>
          </w:p>
        </w:tc>
        <w:tc>
          <w:tcPr>
            <w:tcW w:w="804" w:type="pct"/>
            <w:hideMark/>
          </w:tcPr>
          <w:p w:rsidR="00300A87" w:rsidRPr="00DA0DFD" w:rsidRDefault="00300A87" w:rsidP="007A19DA">
            <w:pPr>
              <w:spacing w:line="259" w:lineRule="auto"/>
            </w:pPr>
          </w:p>
        </w:tc>
        <w:tc>
          <w:tcPr>
            <w:tcW w:w="698" w:type="pct"/>
            <w:hideMark/>
          </w:tcPr>
          <w:p w:rsidR="00300A87" w:rsidRPr="00DA0DFD" w:rsidRDefault="00300A87" w:rsidP="007A19DA">
            <w:pPr>
              <w:spacing w:line="259" w:lineRule="auto"/>
            </w:pPr>
          </w:p>
        </w:tc>
        <w:tc>
          <w:tcPr>
            <w:tcW w:w="700" w:type="pct"/>
            <w:hideMark/>
          </w:tcPr>
          <w:p w:rsidR="00300A87" w:rsidRPr="00DA0DFD" w:rsidRDefault="00300A87" w:rsidP="007A19DA">
            <w:pPr>
              <w:spacing w:line="259" w:lineRule="auto"/>
            </w:pPr>
          </w:p>
        </w:tc>
      </w:tr>
    </w:tbl>
    <w:p w:rsidR="003F6A55" w:rsidRPr="003F6A55" w:rsidRDefault="003F6A55" w:rsidP="007A19DA"/>
    <w:p w:rsidR="00566C06" w:rsidRDefault="00BC3D09" w:rsidP="00FC0AF8">
      <w:pPr>
        <w:pStyle w:val="Heading1"/>
        <w:numPr>
          <w:ilvl w:val="0"/>
          <w:numId w:val="0"/>
        </w:numPr>
        <w:spacing w:before="120"/>
        <w:ind w:left="806" w:hanging="806"/>
        <w:jc w:val="both"/>
        <w:rPr>
          <w:szCs w:val="24"/>
        </w:rPr>
      </w:pPr>
      <w:bookmarkStart w:id="64" w:name="_Toc319490642"/>
      <w:r>
        <w:rPr>
          <w:szCs w:val="24"/>
        </w:rPr>
        <w:t>Step 7</w:t>
      </w:r>
      <w:r w:rsidR="00566C06">
        <w:rPr>
          <w:szCs w:val="24"/>
        </w:rPr>
        <w:t>- Arriving at CGF estimate</w:t>
      </w:r>
      <w:bookmarkEnd w:id="64"/>
    </w:p>
    <w:p w:rsidR="007B157F" w:rsidRPr="00725942" w:rsidRDefault="00725942" w:rsidP="00725942">
      <w:pPr>
        <w:jc w:val="both"/>
        <w:rPr>
          <w:color w:val="000000"/>
          <w:szCs w:val="24"/>
          <w:lang w:bidi="hi-IN"/>
        </w:rPr>
      </w:pPr>
      <w:r>
        <w:rPr>
          <w:color w:val="000000"/>
          <w:szCs w:val="24"/>
          <w:lang w:bidi="hi-IN"/>
        </w:rPr>
        <w:t>As per the Mission framework the CGF</w:t>
      </w:r>
      <w:r w:rsidR="007B157F" w:rsidRPr="00725942">
        <w:rPr>
          <w:color w:val="000000"/>
          <w:szCs w:val="24"/>
          <w:lang w:bidi="hi-IN"/>
        </w:rPr>
        <w:t xml:space="preserve"> will be restricted to 30% of the Project capital expenditure or Rs. 30 crores,whichever is less in plain areas. In desert, hilly and tribal areas the CGF will be capped at 30% of the Project capital expenditure or Rs. 15 crores- whichever is less. The total investment required as estimated in Step 7 above, the resources that can be obtained through convergence and the balance CGF amount, capped as per the norms, </w:t>
      </w:r>
      <w:r>
        <w:rPr>
          <w:color w:val="000000"/>
          <w:szCs w:val="24"/>
          <w:lang w:bidi="hi-IN"/>
        </w:rPr>
        <w:t xml:space="preserve">have been detailed out as </w:t>
      </w:r>
      <w:r w:rsidR="007B157F" w:rsidRPr="00725942">
        <w:rPr>
          <w:color w:val="000000"/>
          <w:szCs w:val="24"/>
          <w:lang w:bidi="hi-IN"/>
        </w:rPr>
        <w:t>given below:</w:t>
      </w:r>
    </w:p>
    <w:p w:rsidR="00300A87" w:rsidRDefault="00300A87" w:rsidP="007A19DA">
      <w:pPr>
        <w:pStyle w:val="ListParagraph"/>
        <w:ind w:left="810"/>
        <w:jc w:val="both"/>
        <w:rPr>
          <w:color w:val="000000"/>
          <w:szCs w:val="24"/>
          <w:lang w:bidi="hi-IN"/>
        </w:rPr>
      </w:pPr>
    </w:p>
    <w:p w:rsidR="00BC456B" w:rsidRDefault="00BC456B" w:rsidP="00BC456B">
      <w:pPr>
        <w:pStyle w:val="Caption"/>
        <w:keepNext/>
      </w:pPr>
      <w:bookmarkStart w:id="65" w:name="_Toc445632450"/>
      <w:bookmarkStart w:id="66" w:name="_Toc319491500"/>
      <w:r>
        <w:t>Table 14: CGF estimate for the cluster</w:t>
      </w:r>
      <w:bookmarkEnd w:id="65"/>
      <w:bookmarkEnd w:id="66"/>
    </w:p>
    <w:tbl>
      <w:tblPr>
        <w:tblStyle w:val="GridTable4-Accent41"/>
        <w:tblW w:w="9914" w:type="dxa"/>
        <w:tblLayout w:type="fixed"/>
        <w:tblCellMar>
          <w:left w:w="58" w:type="dxa"/>
          <w:right w:w="58" w:type="dxa"/>
        </w:tblCellMar>
        <w:tblLook w:val="0420"/>
      </w:tblPr>
      <w:tblGrid>
        <w:gridCol w:w="1318"/>
        <w:gridCol w:w="1170"/>
        <w:gridCol w:w="990"/>
        <w:gridCol w:w="747"/>
        <w:gridCol w:w="1044"/>
        <w:gridCol w:w="1315"/>
        <w:gridCol w:w="1061"/>
        <w:gridCol w:w="900"/>
        <w:gridCol w:w="1369"/>
      </w:tblGrid>
      <w:tr w:rsidR="00725942" w:rsidRPr="00725942" w:rsidTr="00E14D71">
        <w:trPr>
          <w:cnfStyle w:val="100000000000"/>
          <w:trHeight w:val="20"/>
        </w:trPr>
        <w:tc>
          <w:tcPr>
            <w:tcW w:w="1318" w:type="dxa"/>
            <w:vMerge w:val="restart"/>
            <w:tcBorders>
              <w:bottom w:val="single" w:sz="4" w:space="0" w:color="FFFFFF" w:themeColor="background1"/>
              <w:right w:val="single" w:sz="4" w:space="0" w:color="FFFFFF" w:themeColor="background1"/>
            </w:tcBorders>
            <w:shd w:val="clear" w:color="auto" w:fill="FFC000"/>
            <w:hideMark/>
          </w:tcPr>
          <w:p w:rsidR="009F5B60" w:rsidRPr="00725942" w:rsidRDefault="009F5B60" w:rsidP="00DA0DFD">
            <w:pPr>
              <w:spacing w:line="259" w:lineRule="auto"/>
              <w:jc w:val="center"/>
              <w:rPr>
                <w:color w:val="auto"/>
              </w:rPr>
            </w:pPr>
            <w:r w:rsidRPr="00725942">
              <w:rPr>
                <w:bCs w:val="0"/>
                <w:i/>
                <w:iCs/>
                <w:color w:val="auto"/>
              </w:rPr>
              <w:t>Project component</w:t>
            </w:r>
          </w:p>
        </w:tc>
        <w:tc>
          <w:tcPr>
            <w:tcW w:w="1170"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FFC000"/>
          </w:tcPr>
          <w:p w:rsidR="009F5B60" w:rsidRPr="00725942" w:rsidRDefault="009F5B60" w:rsidP="00DA0DFD">
            <w:pPr>
              <w:spacing w:line="259" w:lineRule="auto"/>
              <w:jc w:val="center"/>
              <w:rPr>
                <w:bCs w:val="0"/>
                <w:i/>
                <w:iCs/>
                <w:color w:val="auto"/>
              </w:rPr>
            </w:pPr>
            <w:r w:rsidRPr="00725942">
              <w:rPr>
                <w:bCs w:val="0"/>
                <w:i/>
                <w:iCs/>
                <w:color w:val="auto"/>
              </w:rPr>
              <w:t xml:space="preserve">Name of the Scheme </w:t>
            </w:r>
            <w:r w:rsidR="00725942" w:rsidRPr="00725942">
              <w:rPr>
                <w:bCs w:val="0"/>
                <w:i/>
                <w:iCs/>
                <w:color w:val="auto"/>
              </w:rPr>
              <w:t>converge</w:t>
            </w:r>
            <w:r w:rsidR="00725942">
              <w:rPr>
                <w:bCs w:val="0"/>
                <w:i/>
                <w:iCs/>
                <w:color w:val="auto"/>
              </w:rPr>
              <w:t>d</w:t>
            </w:r>
          </w:p>
        </w:tc>
        <w:tc>
          <w:tcPr>
            <w:tcW w:w="990"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FFC000"/>
            <w:hideMark/>
          </w:tcPr>
          <w:p w:rsidR="009F5B60" w:rsidRPr="00725942" w:rsidRDefault="009F5B60" w:rsidP="00DA0DFD">
            <w:pPr>
              <w:spacing w:line="259" w:lineRule="auto"/>
              <w:jc w:val="center"/>
              <w:rPr>
                <w:bCs w:val="0"/>
                <w:i/>
                <w:iCs/>
                <w:color w:val="auto"/>
              </w:rPr>
            </w:pPr>
            <w:r w:rsidRPr="00725942">
              <w:rPr>
                <w:bCs w:val="0"/>
                <w:i/>
                <w:iCs/>
                <w:color w:val="auto"/>
              </w:rPr>
              <w:t>Investment Required (Rs in lakhs)</w:t>
            </w:r>
          </w:p>
          <w:p w:rsidR="009F5B60" w:rsidRPr="00725942" w:rsidRDefault="009F5B60" w:rsidP="00DA0DFD">
            <w:pPr>
              <w:spacing w:line="259" w:lineRule="auto"/>
              <w:jc w:val="center"/>
              <w:rPr>
                <w:color w:val="auto"/>
              </w:rPr>
            </w:pPr>
            <w:r w:rsidRPr="00725942">
              <w:rPr>
                <w:bCs w:val="0"/>
                <w:iCs/>
                <w:color w:val="auto"/>
              </w:rPr>
              <w:t>[A]</w:t>
            </w:r>
          </w:p>
        </w:tc>
        <w:tc>
          <w:tcPr>
            <w:tcW w:w="4167" w:type="dxa"/>
            <w:gridSpan w:val="4"/>
            <w:tcBorders>
              <w:left w:val="single" w:sz="4" w:space="0" w:color="FFFFFF" w:themeColor="background1"/>
              <w:bottom w:val="single" w:sz="4" w:space="0" w:color="FFFFFF" w:themeColor="background1"/>
              <w:right w:val="single" w:sz="4" w:space="0" w:color="FFFFFF" w:themeColor="background1"/>
            </w:tcBorders>
          </w:tcPr>
          <w:p w:rsidR="009F5B60" w:rsidRPr="00725942" w:rsidRDefault="009F5B60" w:rsidP="00DA0DFD">
            <w:pPr>
              <w:spacing w:line="259" w:lineRule="auto"/>
              <w:jc w:val="center"/>
              <w:rPr>
                <w:color w:val="auto"/>
              </w:rPr>
            </w:pPr>
            <w:r w:rsidRPr="00725942">
              <w:rPr>
                <w:color w:val="auto"/>
              </w:rPr>
              <w:t>Funding available through the scheme (Rs Lakhs)</w:t>
            </w:r>
          </w:p>
        </w:tc>
        <w:tc>
          <w:tcPr>
            <w:tcW w:w="900" w:type="dxa"/>
            <w:vMerge w:val="restart"/>
            <w:tcBorders>
              <w:left w:val="single" w:sz="4" w:space="0" w:color="FFFFFF" w:themeColor="background1"/>
              <w:bottom w:val="single" w:sz="4" w:space="0" w:color="FFFFFF" w:themeColor="background1"/>
              <w:right w:val="single" w:sz="4" w:space="0" w:color="FFFFFF" w:themeColor="background1"/>
            </w:tcBorders>
          </w:tcPr>
          <w:p w:rsidR="009F5B60" w:rsidRPr="00725942" w:rsidRDefault="009F5B60" w:rsidP="00DA0DFD">
            <w:pPr>
              <w:spacing w:line="259" w:lineRule="auto"/>
              <w:jc w:val="center"/>
              <w:rPr>
                <w:color w:val="auto"/>
              </w:rPr>
            </w:pPr>
            <w:r w:rsidRPr="00725942">
              <w:rPr>
                <w:color w:val="auto"/>
              </w:rPr>
              <w:t>Funding gap</w:t>
            </w:r>
          </w:p>
          <w:p w:rsidR="009F5B60" w:rsidRPr="00725942" w:rsidRDefault="009F5B60" w:rsidP="00DA0DFD">
            <w:pPr>
              <w:spacing w:line="259" w:lineRule="auto"/>
              <w:jc w:val="center"/>
              <w:rPr>
                <w:color w:val="auto"/>
              </w:rPr>
            </w:pPr>
            <w:r w:rsidRPr="00725942">
              <w:rPr>
                <w:color w:val="auto"/>
              </w:rPr>
              <w:t>[C=A-B]</w:t>
            </w:r>
          </w:p>
        </w:tc>
        <w:tc>
          <w:tcPr>
            <w:tcW w:w="1369" w:type="dxa"/>
            <w:vMerge w:val="restart"/>
            <w:tcBorders>
              <w:left w:val="single" w:sz="4" w:space="0" w:color="FFFFFF" w:themeColor="background1"/>
              <w:bottom w:val="single" w:sz="4" w:space="0" w:color="FFFFFF" w:themeColor="background1"/>
            </w:tcBorders>
          </w:tcPr>
          <w:p w:rsidR="009F5B60" w:rsidRPr="00725942" w:rsidRDefault="007B157F" w:rsidP="00DA0DFD">
            <w:pPr>
              <w:spacing w:line="259" w:lineRule="auto"/>
              <w:jc w:val="center"/>
              <w:rPr>
                <w:color w:val="auto"/>
              </w:rPr>
            </w:pPr>
            <w:r w:rsidRPr="00725942">
              <w:rPr>
                <w:color w:val="auto"/>
              </w:rPr>
              <w:t xml:space="preserve">Project sub component </w:t>
            </w:r>
            <w:r w:rsidR="009F5B60" w:rsidRPr="00725942">
              <w:rPr>
                <w:color w:val="auto"/>
              </w:rPr>
              <w:t>identified for gap funding</w:t>
            </w:r>
          </w:p>
        </w:tc>
      </w:tr>
      <w:tr w:rsidR="00725942" w:rsidRPr="00DA0DFD" w:rsidTr="0038197F">
        <w:trPr>
          <w:cnfStyle w:val="000000100000"/>
          <w:trHeight w:val="20"/>
        </w:trPr>
        <w:tc>
          <w:tcPr>
            <w:tcW w:w="1318" w:type="dxa"/>
            <w:vMerge/>
            <w:tcBorders>
              <w:top w:val="single" w:sz="4" w:space="0" w:color="FFFFFF" w:themeColor="background1"/>
              <w:left w:val="single" w:sz="4" w:space="0" w:color="FFC000" w:themeColor="accent4"/>
              <w:bottom w:val="single" w:sz="4" w:space="0" w:color="FFC000" w:themeColor="accent4"/>
              <w:right w:val="single" w:sz="4" w:space="0" w:color="FFFFFF" w:themeColor="background1"/>
            </w:tcBorders>
            <w:shd w:val="clear" w:color="auto" w:fill="FFC000"/>
          </w:tcPr>
          <w:p w:rsidR="009F5B60" w:rsidRPr="00DA0DFD" w:rsidRDefault="009F5B60" w:rsidP="00DA0DFD">
            <w:pPr>
              <w:spacing w:line="259" w:lineRule="auto"/>
              <w:jc w:val="center"/>
              <w:rPr>
                <w:b/>
                <w:bCs/>
                <w:i/>
                <w:iCs/>
              </w:rPr>
            </w:pPr>
          </w:p>
        </w:tc>
        <w:tc>
          <w:tcPr>
            <w:tcW w:w="1170" w:type="dxa"/>
            <w:vMerge/>
            <w:tcBorders>
              <w:top w:val="single" w:sz="4" w:space="0" w:color="FFFFFF" w:themeColor="background1"/>
              <w:left w:val="single" w:sz="4" w:space="0" w:color="FFFFFF" w:themeColor="background1"/>
              <w:bottom w:val="single" w:sz="4" w:space="0" w:color="FFC000" w:themeColor="accent4"/>
              <w:right w:val="single" w:sz="4" w:space="0" w:color="FFFFFF" w:themeColor="background1"/>
            </w:tcBorders>
            <w:shd w:val="clear" w:color="auto" w:fill="FFC000"/>
          </w:tcPr>
          <w:p w:rsidR="009F5B60" w:rsidRPr="00DA0DFD" w:rsidRDefault="009F5B60" w:rsidP="00DA0DFD">
            <w:pPr>
              <w:spacing w:line="259" w:lineRule="auto"/>
              <w:jc w:val="center"/>
              <w:rPr>
                <w:b/>
                <w:bCs/>
                <w:i/>
                <w:iCs/>
              </w:rPr>
            </w:pPr>
          </w:p>
        </w:tc>
        <w:tc>
          <w:tcPr>
            <w:tcW w:w="990" w:type="dxa"/>
            <w:vMerge/>
            <w:tcBorders>
              <w:top w:val="single" w:sz="4" w:space="0" w:color="FFFFFF" w:themeColor="background1"/>
              <w:left w:val="single" w:sz="4" w:space="0" w:color="FFFFFF" w:themeColor="background1"/>
              <w:bottom w:val="single" w:sz="4" w:space="0" w:color="FFC000" w:themeColor="accent4"/>
              <w:right w:val="single" w:sz="4" w:space="0" w:color="FFFFFF" w:themeColor="background1"/>
            </w:tcBorders>
            <w:shd w:val="clear" w:color="auto" w:fill="FFC000"/>
          </w:tcPr>
          <w:p w:rsidR="009F5B60" w:rsidRPr="00DA0DFD" w:rsidRDefault="009F5B60" w:rsidP="00DA0DFD">
            <w:pPr>
              <w:spacing w:line="259" w:lineRule="auto"/>
              <w:jc w:val="center"/>
              <w:rPr>
                <w:b/>
                <w:bCs/>
                <w:i/>
                <w:iCs/>
              </w:rPr>
            </w:pPr>
          </w:p>
        </w:tc>
        <w:tc>
          <w:tcPr>
            <w:tcW w:w="747" w:type="dxa"/>
            <w:tcBorders>
              <w:top w:val="single" w:sz="4" w:space="0" w:color="FFFFFF" w:themeColor="background1"/>
              <w:left w:val="single" w:sz="4" w:space="0" w:color="FFFFFF" w:themeColor="background1"/>
              <w:bottom w:val="single" w:sz="4" w:space="0" w:color="FFC000" w:themeColor="accent4"/>
              <w:right w:val="single" w:sz="4" w:space="0" w:color="FFFFFF" w:themeColor="background1"/>
            </w:tcBorders>
            <w:shd w:val="clear" w:color="auto" w:fill="FFC000"/>
          </w:tcPr>
          <w:p w:rsidR="009F5B60" w:rsidRPr="0058498E" w:rsidRDefault="00725942" w:rsidP="00725942">
            <w:pPr>
              <w:spacing w:line="259" w:lineRule="auto"/>
              <w:jc w:val="center"/>
              <w:rPr>
                <w:b/>
                <w:i/>
              </w:rPr>
            </w:pPr>
            <w:r>
              <w:rPr>
                <w:b/>
                <w:i/>
              </w:rPr>
              <w:t xml:space="preserve">GoI </w:t>
            </w:r>
          </w:p>
        </w:tc>
        <w:tc>
          <w:tcPr>
            <w:tcW w:w="1044" w:type="dxa"/>
            <w:tcBorders>
              <w:top w:val="single" w:sz="4" w:space="0" w:color="FFFFFF" w:themeColor="background1"/>
              <w:left w:val="single" w:sz="4" w:space="0" w:color="FFFFFF" w:themeColor="background1"/>
              <w:bottom w:val="single" w:sz="4" w:space="0" w:color="FFC000" w:themeColor="accent4"/>
              <w:right w:val="single" w:sz="4" w:space="0" w:color="FFFFFF" w:themeColor="background1"/>
            </w:tcBorders>
            <w:shd w:val="clear" w:color="auto" w:fill="FFC000"/>
          </w:tcPr>
          <w:p w:rsidR="004436B4" w:rsidRDefault="006C2568" w:rsidP="00DA0DFD">
            <w:pPr>
              <w:spacing w:line="259" w:lineRule="auto"/>
              <w:jc w:val="center"/>
              <w:rPr>
                <w:b/>
                <w:i/>
              </w:rPr>
            </w:pPr>
            <w:r w:rsidRPr="0058498E">
              <w:rPr>
                <w:b/>
                <w:i/>
              </w:rPr>
              <w:t>State</w:t>
            </w:r>
          </w:p>
          <w:p w:rsidR="009F5B60" w:rsidRPr="0058498E" w:rsidRDefault="00725942" w:rsidP="00DA0DFD">
            <w:pPr>
              <w:spacing w:line="259" w:lineRule="auto"/>
              <w:jc w:val="center"/>
              <w:rPr>
                <w:b/>
                <w:i/>
              </w:rPr>
            </w:pPr>
            <w:r>
              <w:rPr>
                <w:b/>
                <w:i/>
              </w:rPr>
              <w:t>Govt</w:t>
            </w:r>
          </w:p>
        </w:tc>
        <w:tc>
          <w:tcPr>
            <w:tcW w:w="1315" w:type="dxa"/>
            <w:tcBorders>
              <w:top w:val="single" w:sz="4" w:space="0" w:color="FFFFFF" w:themeColor="background1"/>
              <w:left w:val="single" w:sz="4" w:space="0" w:color="FFFFFF" w:themeColor="background1"/>
              <w:bottom w:val="single" w:sz="4" w:space="0" w:color="FFC000" w:themeColor="accent4"/>
              <w:right w:val="single" w:sz="4" w:space="0" w:color="FFFFFF" w:themeColor="background1"/>
            </w:tcBorders>
            <w:shd w:val="clear" w:color="auto" w:fill="FFC000"/>
          </w:tcPr>
          <w:p w:rsidR="009F5B60" w:rsidRPr="0058498E" w:rsidRDefault="009F5B60" w:rsidP="00DA0DFD">
            <w:pPr>
              <w:spacing w:line="259" w:lineRule="auto"/>
              <w:jc w:val="center"/>
              <w:rPr>
                <w:b/>
                <w:i/>
              </w:rPr>
            </w:pPr>
            <w:r w:rsidRPr="0058498E">
              <w:rPr>
                <w:b/>
                <w:i/>
              </w:rPr>
              <w:t>Beneficiary  share, if any</w:t>
            </w:r>
          </w:p>
        </w:tc>
        <w:tc>
          <w:tcPr>
            <w:tcW w:w="1061" w:type="dxa"/>
            <w:tcBorders>
              <w:top w:val="single" w:sz="4" w:space="0" w:color="FFFFFF" w:themeColor="background1"/>
              <w:left w:val="single" w:sz="4" w:space="0" w:color="FFFFFF" w:themeColor="background1"/>
              <w:bottom w:val="single" w:sz="4" w:space="0" w:color="FFC000" w:themeColor="accent4"/>
              <w:right w:val="single" w:sz="4" w:space="0" w:color="FFFFFF" w:themeColor="background1"/>
            </w:tcBorders>
            <w:shd w:val="clear" w:color="auto" w:fill="FFC000"/>
          </w:tcPr>
          <w:p w:rsidR="009F5B60" w:rsidRPr="0058498E" w:rsidRDefault="009F5B60" w:rsidP="00DA0DFD">
            <w:pPr>
              <w:spacing w:line="259" w:lineRule="auto"/>
              <w:jc w:val="center"/>
              <w:rPr>
                <w:b/>
                <w:i/>
              </w:rPr>
            </w:pPr>
            <w:r w:rsidRPr="0058498E">
              <w:rPr>
                <w:b/>
                <w:i/>
              </w:rPr>
              <w:t>Total funding available [B]</w:t>
            </w:r>
          </w:p>
        </w:tc>
        <w:tc>
          <w:tcPr>
            <w:tcW w:w="900" w:type="dxa"/>
            <w:vMerge/>
            <w:tcBorders>
              <w:top w:val="single" w:sz="4" w:space="0" w:color="FFFFFF" w:themeColor="background1"/>
              <w:left w:val="single" w:sz="4" w:space="0" w:color="FFFFFF" w:themeColor="background1"/>
              <w:right w:val="single" w:sz="4" w:space="0" w:color="FFFFFF" w:themeColor="background1"/>
            </w:tcBorders>
          </w:tcPr>
          <w:p w:rsidR="009F5B60" w:rsidRPr="00DA0DFD" w:rsidRDefault="009F5B60" w:rsidP="00DA0DFD">
            <w:pPr>
              <w:spacing w:line="259" w:lineRule="auto"/>
              <w:jc w:val="center"/>
              <w:rPr>
                <w:b/>
              </w:rPr>
            </w:pPr>
          </w:p>
        </w:tc>
        <w:tc>
          <w:tcPr>
            <w:tcW w:w="1369" w:type="dxa"/>
            <w:vMerge/>
            <w:tcBorders>
              <w:top w:val="single" w:sz="4" w:space="0" w:color="FFFFFF" w:themeColor="background1"/>
              <w:left w:val="single" w:sz="4" w:space="0" w:color="FFFFFF" w:themeColor="background1"/>
            </w:tcBorders>
          </w:tcPr>
          <w:p w:rsidR="009F5B60" w:rsidRPr="00DA0DFD" w:rsidRDefault="009F5B60" w:rsidP="00DA0DFD">
            <w:pPr>
              <w:spacing w:line="259" w:lineRule="auto"/>
              <w:jc w:val="center"/>
              <w:rPr>
                <w:b/>
              </w:rPr>
            </w:pPr>
          </w:p>
        </w:tc>
      </w:tr>
      <w:tr w:rsidR="00DA0DFD" w:rsidRPr="00DA0DFD" w:rsidTr="0038197F">
        <w:trPr>
          <w:trHeight w:val="20"/>
        </w:trPr>
        <w:tc>
          <w:tcPr>
            <w:tcW w:w="1318" w:type="dxa"/>
            <w:tcBorders>
              <w:top w:val="single" w:sz="4" w:space="0" w:color="FFC000" w:themeColor="accent4"/>
            </w:tcBorders>
            <w:hideMark/>
          </w:tcPr>
          <w:p w:rsidR="009F5B60" w:rsidRPr="00DA0DFD" w:rsidRDefault="009F5B60" w:rsidP="007A19DA">
            <w:pPr>
              <w:spacing w:line="259" w:lineRule="auto"/>
            </w:pPr>
            <w:r w:rsidRPr="00DA0DFD">
              <w:t>1</w:t>
            </w:r>
          </w:p>
        </w:tc>
        <w:tc>
          <w:tcPr>
            <w:tcW w:w="1170" w:type="dxa"/>
            <w:tcBorders>
              <w:top w:val="single" w:sz="4" w:space="0" w:color="FFC000" w:themeColor="accent4"/>
            </w:tcBorders>
          </w:tcPr>
          <w:p w:rsidR="009F5B60" w:rsidRPr="00DA0DFD" w:rsidRDefault="009F5B60" w:rsidP="007A19DA">
            <w:pPr>
              <w:spacing w:line="259" w:lineRule="auto"/>
            </w:pPr>
          </w:p>
        </w:tc>
        <w:tc>
          <w:tcPr>
            <w:tcW w:w="990" w:type="dxa"/>
            <w:tcBorders>
              <w:top w:val="single" w:sz="4" w:space="0" w:color="FFC000" w:themeColor="accent4"/>
            </w:tcBorders>
            <w:hideMark/>
          </w:tcPr>
          <w:p w:rsidR="009F5B60" w:rsidRPr="00DA0DFD" w:rsidRDefault="009F5B60" w:rsidP="007A19DA">
            <w:pPr>
              <w:spacing w:line="259" w:lineRule="auto"/>
            </w:pPr>
          </w:p>
        </w:tc>
        <w:tc>
          <w:tcPr>
            <w:tcW w:w="747" w:type="dxa"/>
            <w:tcBorders>
              <w:top w:val="single" w:sz="4" w:space="0" w:color="FFC000" w:themeColor="accent4"/>
            </w:tcBorders>
            <w:hideMark/>
          </w:tcPr>
          <w:p w:rsidR="009F5B60" w:rsidRPr="00DA0DFD" w:rsidRDefault="009F5B60" w:rsidP="007A19DA">
            <w:pPr>
              <w:spacing w:line="259" w:lineRule="auto"/>
            </w:pPr>
          </w:p>
        </w:tc>
        <w:tc>
          <w:tcPr>
            <w:tcW w:w="1044" w:type="dxa"/>
            <w:tcBorders>
              <w:top w:val="single" w:sz="4" w:space="0" w:color="FFC000" w:themeColor="accent4"/>
            </w:tcBorders>
          </w:tcPr>
          <w:p w:rsidR="009F5B60" w:rsidRPr="00DA0DFD" w:rsidRDefault="009F5B60" w:rsidP="007A19DA">
            <w:pPr>
              <w:spacing w:line="259" w:lineRule="auto"/>
            </w:pPr>
          </w:p>
        </w:tc>
        <w:tc>
          <w:tcPr>
            <w:tcW w:w="1315" w:type="dxa"/>
            <w:tcBorders>
              <w:top w:val="single" w:sz="4" w:space="0" w:color="FFC000" w:themeColor="accent4"/>
            </w:tcBorders>
          </w:tcPr>
          <w:p w:rsidR="009F5B60" w:rsidRPr="00DA0DFD" w:rsidRDefault="009F5B60" w:rsidP="007A19DA">
            <w:pPr>
              <w:spacing w:line="259" w:lineRule="auto"/>
            </w:pPr>
          </w:p>
        </w:tc>
        <w:tc>
          <w:tcPr>
            <w:tcW w:w="1061" w:type="dxa"/>
            <w:tcBorders>
              <w:top w:val="single" w:sz="4" w:space="0" w:color="FFC000" w:themeColor="accent4"/>
            </w:tcBorders>
          </w:tcPr>
          <w:p w:rsidR="009F5B60" w:rsidRPr="00DA0DFD" w:rsidRDefault="009F5B60" w:rsidP="007A19DA">
            <w:pPr>
              <w:spacing w:line="259" w:lineRule="auto"/>
            </w:pPr>
          </w:p>
        </w:tc>
        <w:tc>
          <w:tcPr>
            <w:tcW w:w="900" w:type="dxa"/>
          </w:tcPr>
          <w:p w:rsidR="009F5B60" w:rsidRPr="00DA0DFD" w:rsidRDefault="009F5B60" w:rsidP="007A19DA">
            <w:pPr>
              <w:spacing w:line="259" w:lineRule="auto"/>
            </w:pPr>
          </w:p>
        </w:tc>
        <w:tc>
          <w:tcPr>
            <w:tcW w:w="1369" w:type="dxa"/>
            <w:hideMark/>
          </w:tcPr>
          <w:p w:rsidR="009F5B60" w:rsidRPr="00DA0DFD" w:rsidRDefault="009F5B60" w:rsidP="007A19DA">
            <w:pPr>
              <w:spacing w:line="259" w:lineRule="auto"/>
            </w:pPr>
          </w:p>
        </w:tc>
      </w:tr>
      <w:tr w:rsidR="00725942" w:rsidRPr="00DA0DFD" w:rsidTr="0038197F">
        <w:trPr>
          <w:cnfStyle w:val="000000100000"/>
          <w:trHeight w:val="20"/>
        </w:trPr>
        <w:tc>
          <w:tcPr>
            <w:tcW w:w="1318" w:type="dxa"/>
            <w:hideMark/>
          </w:tcPr>
          <w:p w:rsidR="009F5B60" w:rsidRPr="00DA0DFD" w:rsidRDefault="00725942" w:rsidP="007A19DA">
            <w:pPr>
              <w:spacing w:line="259" w:lineRule="auto"/>
            </w:pPr>
            <w:r>
              <w:t>2</w:t>
            </w:r>
          </w:p>
        </w:tc>
        <w:tc>
          <w:tcPr>
            <w:tcW w:w="1170" w:type="dxa"/>
          </w:tcPr>
          <w:p w:rsidR="009F5B60" w:rsidRPr="00DA0DFD" w:rsidRDefault="009F5B60" w:rsidP="007A19DA">
            <w:pPr>
              <w:spacing w:line="259" w:lineRule="auto"/>
            </w:pPr>
          </w:p>
        </w:tc>
        <w:tc>
          <w:tcPr>
            <w:tcW w:w="990" w:type="dxa"/>
            <w:hideMark/>
          </w:tcPr>
          <w:p w:rsidR="009F5B60" w:rsidRPr="00DA0DFD" w:rsidRDefault="009F5B60" w:rsidP="007A19DA">
            <w:pPr>
              <w:spacing w:line="259" w:lineRule="auto"/>
            </w:pPr>
          </w:p>
        </w:tc>
        <w:tc>
          <w:tcPr>
            <w:tcW w:w="747" w:type="dxa"/>
            <w:hideMark/>
          </w:tcPr>
          <w:p w:rsidR="009F5B60" w:rsidRPr="00DA0DFD" w:rsidRDefault="009F5B60" w:rsidP="007A19DA">
            <w:pPr>
              <w:spacing w:line="259" w:lineRule="auto"/>
            </w:pPr>
          </w:p>
        </w:tc>
        <w:tc>
          <w:tcPr>
            <w:tcW w:w="1044" w:type="dxa"/>
          </w:tcPr>
          <w:p w:rsidR="009F5B60" w:rsidRPr="00DA0DFD" w:rsidRDefault="009F5B60" w:rsidP="007A19DA">
            <w:pPr>
              <w:spacing w:line="259" w:lineRule="auto"/>
            </w:pPr>
          </w:p>
        </w:tc>
        <w:tc>
          <w:tcPr>
            <w:tcW w:w="1315" w:type="dxa"/>
          </w:tcPr>
          <w:p w:rsidR="009F5B60" w:rsidRPr="00DA0DFD" w:rsidRDefault="009F5B60" w:rsidP="007A19DA">
            <w:pPr>
              <w:spacing w:line="259" w:lineRule="auto"/>
            </w:pPr>
          </w:p>
        </w:tc>
        <w:tc>
          <w:tcPr>
            <w:tcW w:w="1061" w:type="dxa"/>
          </w:tcPr>
          <w:p w:rsidR="009F5B60" w:rsidRPr="00DA0DFD" w:rsidRDefault="009F5B60" w:rsidP="007A19DA">
            <w:pPr>
              <w:spacing w:line="259" w:lineRule="auto"/>
            </w:pPr>
          </w:p>
        </w:tc>
        <w:tc>
          <w:tcPr>
            <w:tcW w:w="900" w:type="dxa"/>
          </w:tcPr>
          <w:p w:rsidR="009F5B60" w:rsidRPr="00DA0DFD" w:rsidRDefault="009F5B60" w:rsidP="007A19DA">
            <w:pPr>
              <w:spacing w:line="259" w:lineRule="auto"/>
            </w:pPr>
          </w:p>
        </w:tc>
        <w:tc>
          <w:tcPr>
            <w:tcW w:w="1369" w:type="dxa"/>
            <w:hideMark/>
          </w:tcPr>
          <w:p w:rsidR="009F5B60" w:rsidRPr="00DA0DFD" w:rsidRDefault="009F5B60" w:rsidP="007A19DA">
            <w:pPr>
              <w:spacing w:line="259" w:lineRule="auto"/>
            </w:pPr>
          </w:p>
        </w:tc>
      </w:tr>
      <w:tr w:rsidR="00DA0DFD" w:rsidRPr="00DA0DFD" w:rsidTr="0038197F">
        <w:trPr>
          <w:trHeight w:val="20"/>
        </w:trPr>
        <w:tc>
          <w:tcPr>
            <w:tcW w:w="1318" w:type="dxa"/>
            <w:hideMark/>
          </w:tcPr>
          <w:p w:rsidR="007B157F" w:rsidRPr="00DA0DFD" w:rsidRDefault="00725942" w:rsidP="007A19DA">
            <w:pPr>
              <w:spacing w:line="259" w:lineRule="auto"/>
            </w:pPr>
            <w:r>
              <w:t>3</w:t>
            </w:r>
          </w:p>
        </w:tc>
        <w:tc>
          <w:tcPr>
            <w:tcW w:w="1170" w:type="dxa"/>
          </w:tcPr>
          <w:p w:rsidR="007B157F" w:rsidRPr="00DA0DFD" w:rsidRDefault="007B157F" w:rsidP="007A19DA">
            <w:pPr>
              <w:spacing w:line="259" w:lineRule="auto"/>
            </w:pPr>
          </w:p>
        </w:tc>
        <w:tc>
          <w:tcPr>
            <w:tcW w:w="990" w:type="dxa"/>
            <w:hideMark/>
          </w:tcPr>
          <w:p w:rsidR="007B157F" w:rsidRPr="00DA0DFD" w:rsidRDefault="007B157F" w:rsidP="007A19DA">
            <w:pPr>
              <w:spacing w:line="259" w:lineRule="auto"/>
            </w:pPr>
          </w:p>
        </w:tc>
        <w:tc>
          <w:tcPr>
            <w:tcW w:w="747" w:type="dxa"/>
            <w:hideMark/>
          </w:tcPr>
          <w:p w:rsidR="007B157F" w:rsidRPr="00DA0DFD" w:rsidRDefault="007B157F" w:rsidP="007A19DA">
            <w:pPr>
              <w:spacing w:line="259" w:lineRule="auto"/>
            </w:pPr>
          </w:p>
        </w:tc>
        <w:tc>
          <w:tcPr>
            <w:tcW w:w="1044" w:type="dxa"/>
          </w:tcPr>
          <w:p w:rsidR="007B157F" w:rsidRPr="00DA0DFD" w:rsidRDefault="007B157F" w:rsidP="007A19DA">
            <w:pPr>
              <w:spacing w:line="259" w:lineRule="auto"/>
            </w:pPr>
          </w:p>
        </w:tc>
        <w:tc>
          <w:tcPr>
            <w:tcW w:w="1315" w:type="dxa"/>
          </w:tcPr>
          <w:p w:rsidR="007B157F" w:rsidRPr="00DA0DFD" w:rsidRDefault="007B157F" w:rsidP="007A19DA">
            <w:pPr>
              <w:spacing w:line="259" w:lineRule="auto"/>
            </w:pPr>
          </w:p>
        </w:tc>
        <w:tc>
          <w:tcPr>
            <w:tcW w:w="1061" w:type="dxa"/>
          </w:tcPr>
          <w:p w:rsidR="007B157F" w:rsidRPr="00DA0DFD" w:rsidRDefault="007B157F" w:rsidP="007A19DA">
            <w:pPr>
              <w:spacing w:line="259" w:lineRule="auto"/>
            </w:pPr>
          </w:p>
        </w:tc>
        <w:tc>
          <w:tcPr>
            <w:tcW w:w="900" w:type="dxa"/>
          </w:tcPr>
          <w:p w:rsidR="007B157F" w:rsidRPr="00DA0DFD" w:rsidRDefault="007B157F" w:rsidP="007A19DA">
            <w:pPr>
              <w:spacing w:line="259" w:lineRule="auto"/>
            </w:pPr>
          </w:p>
        </w:tc>
        <w:tc>
          <w:tcPr>
            <w:tcW w:w="1369" w:type="dxa"/>
            <w:hideMark/>
          </w:tcPr>
          <w:p w:rsidR="007B157F" w:rsidRPr="00DA0DFD" w:rsidRDefault="007B157F" w:rsidP="007A19DA">
            <w:pPr>
              <w:spacing w:line="259" w:lineRule="auto"/>
            </w:pPr>
          </w:p>
        </w:tc>
      </w:tr>
      <w:tr w:rsidR="00725942" w:rsidRPr="0058498E" w:rsidTr="0038197F">
        <w:trPr>
          <w:cnfStyle w:val="000000100000"/>
          <w:trHeight w:val="20"/>
        </w:trPr>
        <w:tc>
          <w:tcPr>
            <w:tcW w:w="1318" w:type="dxa"/>
            <w:hideMark/>
          </w:tcPr>
          <w:p w:rsidR="007B157F" w:rsidRPr="0058498E" w:rsidRDefault="00725942" w:rsidP="007A19DA">
            <w:pPr>
              <w:spacing w:line="259" w:lineRule="auto"/>
              <w:rPr>
                <w:b/>
              </w:rPr>
            </w:pPr>
            <w:r>
              <w:rPr>
                <w:b/>
              </w:rPr>
              <w:t>Total</w:t>
            </w:r>
          </w:p>
        </w:tc>
        <w:tc>
          <w:tcPr>
            <w:tcW w:w="1170" w:type="dxa"/>
          </w:tcPr>
          <w:p w:rsidR="007B157F" w:rsidRPr="0058498E" w:rsidRDefault="007B157F" w:rsidP="007A19DA">
            <w:pPr>
              <w:spacing w:line="259" w:lineRule="auto"/>
            </w:pPr>
          </w:p>
        </w:tc>
        <w:tc>
          <w:tcPr>
            <w:tcW w:w="990" w:type="dxa"/>
            <w:hideMark/>
          </w:tcPr>
          <w:p w:rsidR="007B157F" w:rsidRPr="0058498E" w:rsidRDefault="007B157F" w:rsidP="006401EF">
            <w:pPr>
              <w:spacing w:line="259" w:lineRule="auto"/>
            </w:pPr>
            <w:r w:rsidRPr="0058498E">
              <w:rPr>
                <w:b/>
                <w:bCs/>
                <w:i/>
                <w:iCs/>
              </w:rPr>
              <w:t>Total investment required</w:t>
            </w:r>
          </w:p>
        </w:tc>
        <w:tc>
          <w:tcPr>
            <w:tcW w:w="747" w:type="dxa"/>
            <w:hideMark/>
          </w:tcPr>
          <w:p w:rsidR="007B157F" w:rsidRPr="0058498E" w:rsidRDefault="007B157F" w:rsidP="007A19DA">
            <w:pPr>
              <w:spacing w:line="259" w:lineRule="auto"/>
            </w:pPr>
            <w:r w:rsidRPr="0058498E">
              <w:t>Total GoI</w:t>
            </w:r>
          </w:p>
        </w:tc>
        <w:tc>
          <w:tcPr>
            <w:tcW w:w="1044" w:type="dxa"/>
          </w:tcPr>
          <w:p w:rsidR="007B157F" w:rsidRPr="0058498E" w:rsidRDefault="007B157F" w:rsidP="007A19DA">
            <w:pPr>
              <w:spacing w:line="259" w:lineRule="auto"/>
            </w:pPr>
            <w:r w:rsidRPr="0058498E">
              <w:t xml:space="preserve">Total </w:t>
            </w:r>
            <w:r w:rsidR="006C2568" w:rsidRPr="0058498E">
              <w:t>State</w:t>
            </w:r>
            <w:r w:rsidRPr="0058498E">
              <w:t xml:space="preserve"> share</w:t>
            </w:r>
          </w:p>
        </w:tc>
        <w:tc>
          <w:tcPr>
            <w:tcW w:w="1315" w:type="dxa"/>
          </w:tcPr>
          <w:p w:rsidR="007B157F" w:rsidRPr="0058498E" w:rsidRDefault="007B157F" w:rsidP="007A19DA">
            <w:pPr>
              <w:spacing w:line="259" w:lineRule="auto"/>
            </w:pPr>
            <w:r w:rsidRPr="0058498E">
              <w:t>Total beneficiary share</w:t>
            </w:r>
          </w:p>
        </w:tc>
        <w:tc>
          <w:tcPr>
            <w:tcW w:w="1061" w:type="dxa"/>
          </w:tcPr>
          <w:p w:rsidR="007B157F" w:rsidRPr="0058498E" w:rsidRDefault="007B157F" w:rsidP="007A19DA">
            <w:pPr>
              <w:spacing w:line="259" w:lineRule="auto"/>
            </w:pPr>
            <w:r w:rsidRPr="0058498E">
              <w:rPr>
                <w:b/>
              </w:rPr>
              <w:t>Total funding available</w:t>
            </w:r>
          </w:p>
        </w:tc>
        <w:tc>
          <w:tcPr>
            <w:tcW w:w="900" w:type="dxa"/>
          </w:tcPr>
          <w:p w:rsidR="007B157F" w:rsidRPr="0058498E" w:rsidRDefault="007B157F" w:rsidP="007A19DA">
            <w:pPr>
              <w:spacing w:line="259" w:lineRule="auto"/>
              <w:rPr>
                <w:b/>
              </w:rPr>
            </w:pPr>
            <w:r w:rsidRPr="0058498E">
              <w:rPr>
                <w:b/>
              </w:rPr>
              <w:t xml:space="preserve">Total Gap </w:t>
            </w:r>
          </w:p>
        </w:tc>
        <w:tc>
          <w:tcPr>
            <w:tcW w:w="1369" w:type="dxa"/>
            <w:hideMark/>
          </w:tcPr>
          <w:p w:rsidR="007B157F" w:rsidRPr="0058498E" w:rsidRDefault="007B157F" w:rsidP="007A19DA">
            <w:pPr>
              <w:spacing w:line="259" w:lineRule="auto"/>
            </w:pPr>
          </w:p>
        </w:tc>
      </w:tr>
    </w:tbl>
    <w:p w:rsidR="00300A87" w:rsidRDefault="00300A87" w:rsidP="007A19DA">
      <w:pPr>
        <w:jc w:val="both"/>
        <w:rPr>
          <w:color w:val="000000"/>
          <w:szCs w:val="24"/>
          <w:lang w:bidi="hi-IN"/>
        </w:rPr>
      </w:pPr>
    </w:p>
    <w:p w:rsidR="00566C06" w:rsidRDefault="00BC3D09" w:rsidP="00E14D71">
      <w:pPr>
        <w:pStyle w:val="Heading1"/>
        <w:numPr>
          <w:ilvl w:val="0"/>
          <w:numId w:val="0"/>
        </w:numPr>
        <w:ind w:left="806" w:hanging="806"/>
        <w:jc w:val="both"/>
        <w:rPr>
          <w:szCs w:val="24"/>
        </w:rPr>
      </w:pPr>
      <w:bookmarkStart w:id="67" w:name="_Toc436806422"/>
      <w:bookmarkStart w:id="68" w:name="_Toc436830173"/>
      <w:bookmarkStart w:id="69" w:name="_Toc436806423"/>
      <w:bookmarkStart w:id="70" w:name="_Toc436830174"/>
      <w:bookmarkStart w:id="71" w:name="_Toc436806424"/>
      <w:bookmarkStart w:id="72" w:name="_Toc436830175"/>
      <w:bookmarkStart w:id="73" w:name="_Toc436806425"/>
      <w:bookmarkStart w:id="74" w:name="_Toc436830176"/>
      <w:bookmarkStart w:id="75" w:name="_Toc436806440"/>
      <w:bookmarkStart w:id="76" w:name="_Toc436830191"/>
      <w:bookmarkStart w:id="77" w:name="_Toc436806447"/>
      <w:bookmarkStart w:id="78" w:name="_Toc436830198"/>
      <w:bookmarkStart w:id="79" w:name="_Toc319490643"/>
      <w:bookmarkEnd w:id="67"/>
      <w:bookmarkEnd w:id="68"/>
      <w:bookmarkEnd w:id="69"/>
      <w:bookmarkEnd w:id="70"/>
      <w:bookmarkEnd w:id="71"/>
      <w:bookmarkEnd w:id="72"/>
      <w:bookmarkEnd w:id="73"/>
      <w:bookmarkEnd w:id="74"/>
      <w:bookmarkEnd w:id="75"/>
      <w:bookmarkEnd w:id="76"/>
      <w:bookmarkEnd w:id="77"/>
      <w:bookmarkEnd w:id="78"/>
      <w:r>
        <w:rPr>
          <w:szCs w:val="24"/>
        </w:rPr>
        <w:lastRenderedPageBreak/>
        <w:t>Step 8</w:t>
      </w:r>
      <w:r w:rsidR="00566C06" w:rsidRPr="00566C06">
        <w:rPr>
          <w:szCs w:val="24"/>
        </w:rPr>
        <w:t>- Implementation Strategy</w:t>
      </w:r>
      <w:bookmarkEnd w:id="79"/>
    </w:p>
    <w:p w:rsidR="00815A34" w:rsidRPr="00FD42AE" w:rsidRDefault="00D9265B" w:rsidP="003969AF">
      <w:pPr>
        <w:pStyle w:val="ListParagraph"/>
        <w:ind w:left="810"/>
        <w:jc w:val="both"/>
        <w:rPr>
          <w:color w:val="000000"/>
          <w:szCs w:val="24"/>
          <w:lang w:bidi="hi-IN"/>
        </w:rPr>
      </w:pPr>
      <w:r w:rsidRPr="00D9265B">
        <w:rPr>
          <w:color w:val="000000"/>
          <w:szCs w:val="24"/>
          <w:lang w:bidi="hi-IN"/>
        </w:rPr>
        <w:t>The next step is to identify the implementation modalities for the Mission which could</w:t>
      </w:r>
      <w:r>
        <w:rPr>
          <w:color w:val="000000"/>
          <w:szCs w:val="24"/>
          <w:lang w:bidi="hi-IN"/>
        </w:rPr>
        <w:t>b</w:t>
      </w:r>
      <w:r w:rsidR="00815A34" w:rsidRPr="00FD42AE">
        <w:rPr>
          <w:color w:val="000000"/>
          <w:szCs w:val="24"/>
          <w:lang w:bidi="hi-IN"/>
        </w:rPr>
        <w:t>roadly include the following:</w:t>
      </w:r>
    </w:p>
    <w:p w:rsidR="00815A34" w:rsidRPr="00FD42AE" w:rsidRDefault="00815A34" w:rsidP="007A19DA">
      <w:pPr>
        <w:pStyle w:val="ListParagraph"/>
        <w:ind w:left="807"/>
        <w:jc w:val="both"/>
        <w:rPr>
          <w:b/>
          <w:i/>
          <w:color w:val="44546A" w:themeColor="text2"/>
          <w:szCs w:val="24"/>
          <w:lang w:bidi="hi-IN"/>
        </w:rPr>
      </w:pPr>
      <w:r w:rsidRPr="00FD42AE">
        <w:rPr>
          <w:b/>
          <w:i/>
          <w:color w:val="44546A" w:themeColor="text2"/>
          <w:szCs w:val="24"/>
          <w:lang w:bidi="hi-IN"/>
        </w:rPr>
        <w:t>Capital Works</w:t>
      </w:r>
    </w:p>
    <w:p w:rsidR="00815A34" w:rsidRPr="00FD42AE" w:rsidRDefault="00815A34" w:rsidP="000D2004">
      <w:pPr>
        <w:pStyle w:val="ListParagraph"/>
        <w:numPr>
          <w:ilvl w:val="0"/>
          <w:numId w:val="5"/>
        </w:numPr>
        <w:spacing w:after="200"/>
        <w:ind w:left="1166"/>
        <w:jc w:val="both"/>
        <w:rPr>
          <w:rFonts w:eastAsia="Malgun Gothic"/>
          <w:szCs w:val="24"/>
        </w:rPr>
      </w:pPr>
      <w:r w:rsidRPr="00FD42AE">
        <w:rPr>
          <w:rFonts w:eastAsia="Malgun Gothic"/>
          <w:szCs w:val="24"/>
        </w:rPr>
        <w:t xml:space="preserve">Implementation of all components of the project by the </w:t>
      </w:r>
      <w:r w:rsidR="006C2568">
        <w:rPr>
          <w:rFonts w:eastAsia="Malgun Gothic"/>
          <w:szCs w:val="24"/>
        </w:rPr>
        <w:t>State</w:t>
      </w:r>
      <w:r w:rsidRPr="00FD42AE">
        <w:rPr>
          <w:rFonts w:eastAsia="Malgun Gothic"/>
          <w:szCs w:val="24"/>
        </w:rPr>
        <w:t xml:space="preserve"> Government agencies.</w:t>
      </w:r>
    </w:p>
    <w:p w:rsidR="00DA09C0" w:rsidRPr="004A12A7" w:rsidRDefault="00815A34" w:rsidP="000D2004">
      <w:pPr>
        <w:pStyle w:val="ListParagraph"/>
        <w:numPr>
          <w:ilvl w:val="0"/>
          <w:numId w:val="5"/>
        </w:numPr>
        <w:spacing w:after="200"/>
        <w:ind w:left="1166"/>
        <w:jc w:val="both"/>
        <w:rPr>
          <w:rFonts w:eastAsia="Malgun Gothic"/>
          <w:szCs w:val="24"/>
        </w:rPr>
      </w:pPr>
      <w:r w:rsidRPr="00FD42AE">
        <w:rPr>
          <w:rFonts w:eastAsia="Malgun Gothic"/>
          <w:szCs w:val="24"/>
        </w:rPr>
        <w:t>Implementation through PPP.</w:t>
      </w:r>
    </w:p>
    <w:p w:rsidR="008839CE" w:rsidRDefault="00E14D71" w:rsidP="00DA0DFD">
      <w:pPr>
        <w:ind w:left="806"/>
        <w:jc w:val="both"/>
        <w:rPr>
          <w:rFonts w:cs="Times New Roman"/>
          <w:szCs w:val="24"/>
        </w:rPr>
      </w:pPr>
      <w:r>
        <w:rPr>
          <w:rFonts w:cs="Times New Roman"/>
          <w:szCs w:val="24"/>
        </w:rPr>
        <w:t>The</w:t>
      </w:r>
      <w:r w:rsidR="008839CE">
        <w:rPr>
          <w:rFonts w:cs="Times New Roman"/>
          <w:szCs w:val="24"/>
        </w:rPr>
        <w:t xml:space="preserve"> implementation </w:t>
      </w:r>
      <w:r w:rsidR="00DF787B">
        <w:rPr>
          <w:rFonts w:cs="Times New Roman"/>
          <w:szCs w:val="24"/>
        </w:rPr>
        <w:t xml:space="preserve">framework till the commencement of construction activities at site is as under. </w:t>
      </w:r>
    </w:p>
    <w:p w:rsidR="00BC456B" w:rsidRDefault="00BC456B" w:rsidP="00BC456B">
      <w:pPr>
        <w:pStyle w:val="Caption"/>
        <w:keepNext/>
      </w:pPr>
      <w:bookmarkStart w:id="80" w:name="_Toc445632451"/>
      <w:bookmarkStart w:id="81" w:name="_Toc319491501"/>
      <w:r>
        <w:t>Table 15: Implementation Strategy for the NRuM components</w:t>
      </w:r>
      <w:bookmarkEnd w:id="80"/>
      <w:bookmarkEnd w:id="81"/>
    </w:p>
    <w:tbl>
      <w:tblPr>
        <w:tblStyle w:val="GridTable4-Accent41"/>
        <w:tblW w:w="9540" w:type="dxa"/>
        <w:tblLayout w:type="fixed"/>
        <w:tblCellMar>
          <w:left w:w="58" w:type="dxa"/>
          <w:right w:w="58" w:type="dxa"/>
        </w:tblCellMar>
        <w:tblLook w:val="04A0"/>
      </w:tblPr>
      <w:tblGrid>
        <w:gridCol w:w="1202"/>
        <w:gridCol w:w="1426"/>
        <w:gridCol w:w="1215"/>
        <w:gridCol w:w="985"/>
        <w:gridCol w:w="1214"/>
        <w:gridCol w:w="844"/>
        <w:gridCol w:w="1304"/>
        <w:gridCol w:w="1350"/>
      </w:tblGrid>
      <w:tr w:rsidR="00DF787B" w:rsidRPr="00DA0DFD" w:rsidTr="00DA0DFD">
        <w:trPr>
          <w:cnfStyle w:val="100000000000"/>
        </w:trPr>
        <w:tc>
          <w:tcPr>
            <w:cnfStyle w:val="001000000000"/>
            <w:tcW w:w="1202" w:type="dxa"/>
            <w:vMerge w:val="restart"/>
            <w:tcBorders>
              <w:bottom w:val="single" w:sz="4" w:space="0" w:color="FFFFFF" w:themeColor="background1"/>
              <w:right w:val="single" w:sz="4" w:space="0" w:color="FFFFFF" w:themeColor="background1"/>
            </w:tcBorders>
          </w:tcPr>
          <w:p w:rsidR="00DF787B" w:rsidRPr="00DA0DFD" w:rsidRDefault="00DF787B" w:rsidP="007A19DA">
            <w:pPr>
              <w:spacing w:line="259" w:lineRule="auto"/>
              <w:jc w:val="both"/>
              <w:rPr>
                <w:rFonts w:cs="Times New Roman"/>
                <w:color w:val="auto"/>
                <w:sz w:val="20"/>
              </w:rPr>
            </w:pPr>
            <w:r w:rsidRPr="00DA0DFD">
              <w:rPr>
                <w:rFonts w:cs="Times New Roman"/>
                <w:color w:val="auto"/>
                <w:sz w:val="20"/>
              </w:rPr>
              <w:t>Project component</w:t>
            </w:r>
          </w:p>
        </w:tc>
        <w:tc>
          <w:tcPr>
            <w:tcW w:w="1426" w:type="dxa"/>
            <w:vMerge w:val="restart"/>
            <w:tcBorders>
              <w:left w:val="single" w:sz="4" w:space="0" w:color="FFFFFF" w:themeColor="background1"/>
              <w:bottom w:val="single" w:sz="4" w:space="0" w:color="FFFFFF" w:themeColor="background1"/>
              <w:right w:val="single" w:sz="4" w:space="0" w:color="FFFFFF" w:themeColor="background1"/>
            </w:tcBorders>
          </w:tcPr>
          <w:p w:rsidR="00DF787B" w:rsidRPr="00DA0DFD" w:rsidRDefault="00DF787B" w:rsidP="007A19DA">
            <w:pPr>
              <w:spacing w:line="259" w:lineRule="auto"/>
              <w:jc w:val="both"/>
              <w:cnfStyle w:val="100000000000"/>
              <w:rPr>
                <w:rFonts w:cs="Times New Roman"/>
                <w:color w:val="auto"/>
                <w:sz w:val="20"/>
              </w:rPr>
            </w:pPr>
            <w:r w:rsidRPr="00DA0DFD">
              <w:rPr>
                <w:rFonts w:cs="Times New Roman"/>
                <w:color w:val="auto"/>
                <w:sz w:val="20"/>
              </w:rPr>
              <w:t>Implementing agency/ officer responsible for execution</w:t>
            </w:r>
          </w:p>
        </w:tc>
        <w:tc>
          <w:tcPr>
            <w:tcW w:w="6912" w:type="dxa"/>
            <w:gridSpan w:val="6"/>
            <w:tcBorders>
              <w:left w:val="single" w:sz="4" w:space="0" w:color="FFFFFF" w:themeColor="background1"/>
              <w:bottom w:val="single" w:sz="4" w:space="0" w:color="FFFFFF" w:themeColor="background1"/>
            </w:tcBorders>
          </w:tcPr>
          <w:p w:rsidR="00DF787B" w:rsidRPr="00DA0DFD" w:rsidRDefault="00DF787B" w:rsidP="007A19DA">
            <w:pPr>
              <w:spacing w:line="259" w:lineRule="auto"/>
              <w:jc w:val="center"/>
              <w:cnfStyle w:val="100000000000"/>
              <w:rPr>
                <w:rFonts w:cs="Times New Roman"/>
                <w:color w:val="auto"/>
                <w:sz w:val="20"/>
              </w:rPr>
            </w:pPr>
            <w:r w:rsidRPr="00DA0DFD">
              <w:rPr>
                <w:rFonts w:cs="Times New Roman"/>
                <w:color w:val="auto"/>
                <w:sz w:val="20"/>
              </w:rPr>
              <w:t>Key Implementation Milestone dates</w:t>
            </w:r>
          </w:p>
          <w:p w:rsidR="00DF787B" w:rsidRPr="00DA0DFD" w:rsidRDefault="00DF787B" w:rsidP="007A19DA">
            <w:pPr>
              <w:spacing w:line="259" w:lineRule="auto"/>
              <w:jc w:val="center"/>
              <w:cnfStyle w:val="100000000000"/>
              <w:rPr>
                <w:rFonts w:cs="Times New Roman"/>
                <w:color w:val="auto"/>
                <w:sz w:val="20"/>
              </w:rPr>
            </w:pPr>
          </w:p>
        </w:tc>
      </w:tr>
      <w:tr w:rsidR="00DF787B" w:rsidRPr="00DA0DFD" w:rsidTr="00DA0DFD">
        <w:trPr>
          <w:cnfStyle w:val="000000100000"/>
        </w:trPr>
        <w:tc>
          <w:tcPr>
            <w:cnfStyle w:val="001000000000"/>
            <w:tcW w:w="1202" w:type="dxa"/>
            <w:vMerge/>
            <w:tcBorders>
              <w:top w:val="single" w:sz="4" w:space="0" w:color="FFFFFF" w:themeColor="background1"/>
              <w:right w:val="single" w:sz="4" w:space="0" w:color="FFFFFF" w:themeColor="background1"/>
            </w:tcBorders>
          </w:tcPr>
          <w:p w:rsidR="00DF787B" w:rsidRPr="00DA0DFD" w:rsidRDefault="00DF787B" w:rsidP="007A19DA">
            <w:pPr>
              <w:spacing w:line="259" w:lineRule="auto"/>
              <w:jc w:val="both"/>
              <w:rPr>
                <w:rFonts w:cs="Times New Roman"/>
                <w:sz w:val="20"/>
              </w:rPr>
            </w:pPr>
          </w:p>
        </w:tc>
        <w:tc>
          <w:tcPr>
            <w:tcW w:w="1426" w:type="dxa"/>
            <w:vMerge/>
            <w:tcBorders>
              <w:top w:val="single" w:sz="4" w:space="0" w:color="FFFFFF" w:themeColor="background1"/>
              <w:left w:val="single" w:sz="4" w:space="0" w:color="FFFFFF" w:themeColor="background1"/>
              <w:right w:val="single" w:sz="4" w:space="0" w:color="FFFFFF" w:themeColor="background1"/>
            </w:tcBorders>
          </w:tcPr>
          <w:p w:rsidR="00DF787B" w:rsidRPr="00DA0DFD" w:rsidRDefault="00DF787B" w:rsidP="007A19DA">
            <w:pPr>
              <w:spacing w:line="259" w:lineRule="auto"/>
              <w:jc w:val="both"/>
              <w:cnfStyle w:val="000000100000"/>
              <w:rPr>
                <w:rFonts w:cs="Times New Roman"/>
                <w:b/>
                <w:sz w:val="20"/>
              </w:rPr>
            </w:pPr>
          </w:p>
        </w:tc>
        <w:tc>
          <w:tcPr>
            <w:tcW w:w="1215" w:type="dxa"/>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DF787B" w:rsidRPr="00DA0DFD" w:rsidRDefault="00DF787B" w:rsidP="00DA0DFD">
            <w:pPr>
              <w:spacing w:line="259" w:lineRule="auto"/>
              <w:jc w:val="center"/>
              <w:cnfStyle w:val="000000100000"/>
              <w:rPr>
                <w:rFonts w:cs="Times New Roman"/>
                <w:b/>
                <w:sz w:val="20"/>
              </w:rPr>
            </w:pPr>
            <w:r w:rsidRPr="00DA0DFD">
              <w:rPr>
                <w:rFonts w:cs="Times New Roman"/>
                <w:b/>
                <w:sz w:val="20"/>
              </w:rPr>
              <w:t>DPR preparation</w:t>
            </w:r>
          </w:p>
        </w:tc>
        <w:tc>
          <w:tcPr>
            <w:tcW w:w="985" w:type="dxa"/>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DF787B" w:rsidRPr="00DA0DFD" w:rsidRDefault="00DF787B" w:rsidP="00DA0DFD">
            <w:pPr>
              <w:spacing w:line="259" w:lineRule="auto"/>
              <w:jc w:val="center"/>
              <w:cnfStyle w:val="000000100000"/>
              <w:rPr>
                <w:rFonts w:cs="Times New Roman"/>
                <w:b/>
                <w:sz w:val="20"/>
              </w:rPr>
            </w:pPr>
            <w:r w:rsidRPr="00DA0DFD">
              <w:rPr>
                <w:rFonts w:cs="Times New Roman"/>
                <w:b/>
                <w:sz w:val="20"/>
              </w:rPr>
              <w:t>Approval of DPR</w:t>
            </w:r>
          </w:p>
        </w:tc>
        <w:tc>
          <w:tcPr>
            <w:tcW w:w="1214" w:type="dxa"/>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DF787B" w:rsidRPr="00DA0DFD" w:rsidRDefault="00DF787B" w:rsidP="00DA0DFD">
            <w:pPr>
              <w:spacing w:line="259" w:lineRule="auto"/>
              <w:jc w:val="center"/>
              <w:cnfStyle w:val="000000100000"/>
              <w:rPr>
                <w:rFonts w:cs="Times New Roman"/>
                <w:b/>
                <w:sz w:val="20"/>
              </w:rPr>
            </w:pPr>
            <w:r w:rsidRPr="00DA0DFD">
              <w:rPr>
                <w:rFonts w:cs="Times New Roman"/>
                <w:b/>
                <w:sz w:val="20"/>
              </w:rPr>
              <w:t>Preparation of Tender Documents</w:t>
            </w:r>
          </w:p>
        </w:tc>
        <w:tc>
          <w:tcPr>
            <w:tcW w:w="844" w:type="dxa"/>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DF787B" w:rsidRPr="00DA0DFD" w:rsidRDefault="00DF787B" w:rsidP="00DA0DFD">
            <w:pPr>
              <w:spacing w:line="259" w:lineRule="auto"/>
              <w:jc w:val="center"/>
              <w:cnfStyle w:val="000000100000"/>
              <w:rPr>
                <w:rFonts w:cs="Times New Roman"/>
                <w:b/>
                <w:sz w:val="20"/>
              </w:rPr>
            </w:pPr>
            <w:r w:rsidRPr="00DA0DFD">
              <w:rPr>
                <w:rFonts w:cs="Times New Roman"/>
                <w:b/>
                <w:sz w:val="20"/>
              </w:rPr>
              <w:t>Notice inviting bids</w:t>
            </w:r>
          </w:p>
          <w:p w:rsidR="00DF787B" w:rsidRPr="00DA0DFD" w:rsidRDefault="00DF787B" w:rsidP="00DA0DFD">
            <w:pPr>
              <w:spacing w:line="259" w:lineRule="auto"/>
              <w:jc w:val="center"/>
              <w:cnfStyle w:val="000000100000"/>
              <w:rPr>
                <w:rFonts w:cs="Times New Roman"/>
                <w:b/>
                <w:sz w:val="20"/>
              </w:rPr>
            </w:pPr>
          </w:p>
        </w:tc>
        <w:tc>
          <w:tcPr>
            <w:tcW w:w="1304" w:type="dxa"/>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DF787B" w:rsidRPr="00DA0DFD" w:rsidRDefault="00DF787B" w:rsidP="00DA0DFD">
            <w:pPr>
              <w:spacing w:line="259" w:lineRule="auto"/>
              <w:jc w:val="center"/>
              <w:cnfStyle w:val="000000100000"/>
              <w:rPr>
                <w:rFonts w:cs="Times New Roman"/>
                <w:b/>
                <w:sz w:val="20"/>
              </w:rPr>
            </w:pPr>
            <w:r w:rsidRPr="00DA0DFD">
              <w:rPr>
                <w:rFonts w:cs="Times New Roman"/>
                <w:b/>
                <w:sz w:val="20"/>
              </w:rPr>
              <w:t>Appointment of contractor</w:t>
            </w:r>
          </w:p>
        </w:tc>
        <w:tc>
          <w:tcPr>
            <w:tcW w:w="1350" w:type="dxa"/>
            <w:tcBorders>
              <w:top w:val="single" w:sz="4" w:space="0" w:color="FFFFFF" w:themeColor="background1"/>
              <w:left w:val="single" w:sz="4" w:space="0" w:color="FFFFFF" w:themeColor="background1"/>
            </w:tcBorders>
            <w:shd w:val="clear" w:color="auto" w:fill="FFC000" w:themeFill="accent4"/>
          </w:tcPr>
          <w:p w:rsidR="00DF787B" w:rsidRPr="00DA0DFD" w:rsidRDefault="00DF787B" w:rsidP="00DA0DFD">
            <w:pPr>
              <w:spacing w:line="259" w:lineRule="auto"/>
              <w:jc w:val="center"/>
              <w:cnfStyle w:val="000000100000"/>
              <w:rPr>
                <w:rFonts w:cs="Times New Roman"/>
                <w:b/>
                <w:sz w:val="20"/>
              </w:rPr>
            </w:pPr>
            <w:r w:rsidRPr="00DA0DFD">
              <w:rPr>
                <w:rFonts w:cs="Times New Roman"/>
                <w:b/>
                <w:sz w:val="20"/>
              </w:rPr>
              <w:t>Construction start</w:t>
            </w:r>
          </w:p>
        </w:tc>
      </w:tr>
      <w:tr w:rsidR="00DF787B" w:rsidRPr="00DA0DFD" w:rsidTr="00DA0DFD">
        <w:tc>
          <w:tcPr>
            <w:cnfStyle w:val="001000000000"/>
            <w:tcW w:w="1202" w:type="dxa"/>
          </w:tcPr>
          <w:p w:rsidR="00DF787B" w:rsidRPr="00DA0DFD" w:rsidRDefault="00DF787B" w:rsidP="007A19DA">
            <w:pPr>
              <w:spacing w:line="259" w:lineRule="auto"/>
              <w:jc w:val="both"/>
              <w:rPr>
                <w:rFonts w:cs="Times New Roman"/>
                <w:sz w:val="20"/>
              </w:rPr>
            </w:pPr>
          </w:p>
        </w:tc>
        <w:tc>
          <w:tcPr>
            <w:tcW w:w="1426" w:type="dxa"/>
          </w:tcPr>
          <w:p w:rsidR="00DF787B" w:rsidRPr="00DA0DFD" w:rsidRDefault="00DF787B" w:rsidP="007A19DA">
            <w:pPr>
              <w:spacing w:line="259" w:lineRule="auto"/>
              <w:jc w:val="both"/>
              <w:cnfStyle w:val="000000000000"/>
              <w:rPr>
                <w:rFonts w:cs="Times New Roman"/>
                <w:sz w:val="20"/>
              </w:rPr>
            </w:pPr>
          </w:p>
        </w:tc>
        <w:tc>
          <w:tcPr>
            <w:tcW w:w="1215" w:type="dxa"/>
          </w:tcPr>
          <w:p w:rsidR="00DF787B" w:rsidRPr="00DA0DFD" w:rsidRDefault="00DF787B" w:rsidP="007A19DA">
            <w:pPr>
              <w:spacing w:line="259" w:lineRule="auto"/>
              <w:jc w:val="both"/>
              <w:cnfStyle w:val="000000000000"/>
              <w:rPr>
                <w:rFonts w:cs="Times New Roman"/>
                <w:sz w:val="20"/>
              </w:rPr>
            </w:pPr>
          </w:p>
        </w:tc>
        <w:tc>
          <w:tcPr>
            <w:tcW w:w="985" w:type="dxa"/>
          </w:tcPr>
          <w:p w:rsidR="00DF787B" w:rsidRPr="00DA0DFD" w:rsidRDefault="00DF787B" w:rsidP="007A19DA">
            <w:pPr>
              <w:spacing w:line="259" w:lineRule="auto"/>
              <w:jc w:val="both"/>
              <w:cnfStyle w:val="000000000000"/>
              <w:rPr>
                <w:rFonts w:cs="Times New Roman"/>
                <w:sz w:val="20"/>
              </w:rPr>
            </w:pPr>
          </w:p>
        </w:tc>
        <w:tc>
          <w:tcPr>
            <w:tcW w:w="1214" w:type="dxa"/>
          </w:tcPr>
          <w:p w:rsidR="00DF787B" w:rsidRPr="00DA0DFD" w:rsidRDefault="00DF787B" w:rsidP="007A19DA">
            <w:pPr>
              <w:spacing w:line="259" w:lineRule="auto"/>
              <w:jc w:val="both"/>
              <w:cnfStyle w:val="000000000000"/>
              <w:rPr>
                <w:rFonts w:cs="Times New Roman"/>
                <w:sz w:val="20"/>
              </w:rPr>
            </w:pPr>
          </w:p>
        </w:tc>
        <w:tc>
          <w:tcPr>
            <w:tcW w:w="844" w:type="dxa"/>
          </w:tcPr>
          <w:p w:rsidR="00DF787B" w:rsidRPr="00DA0DFD" w:rsidRDefault="00DF787B" w:rsidP="007A19DA">
            <w:pPr>
              <w:spacing w:line="259" w:lineRule="auto"/>
              <w:jc w:val="both"/>
              <w:cnfStyle w:val="000000000000"/>
              <w:rPr>
                <w:rFonts w:cs="Times New Roman"/>
                <w:sz w:val="20"/>
              </w:rPr>
            </w:pPr>
          </w:p>
          <w:p w:rsidR="00DF787B" w:rsidRPr="00DA0DFD" w:rsidRDefault="00DF787B" w:rsidP="007A19DA">
            <w:pPr>
              <w:spacing w:line="259" w:lineRule="auto"/>
              <w:jc w:val="both"/>
              <w:cnfStyle w:val="000000000000"/>
              <w:rPr>
                <w:rFonts w:cs="Times New Roman"/>
                <w:sz w:val="20"/>
              </w:rPr>
            </w:pPr>
          </w:p>
        </w:tc>
        <w:tc>
          <w:tcPr>
            <w:tcW w:w="1304" w:type="dxa"/>
          </w:tcPr>
          <w:p w:rsidR="00DF787B" w:rsidRPr="00DA0DFD" w:rsidRDefault="00DF787B" w:rsidP="007A19DA">
            <w:pPr>
              <w:spacing w:line="259" w:lineRule="auto"/>
              <w:jc w:val="both"/>
              <w:cnfStyle w:val="000000000000"/>
              <w:rPr>
                <w:rFonts w:cs="Times New Roman"/>
                <w:sz w:val="20"/>
              </w:rPr>
            </w:pPr>
          </w:p>
        </w:tc>
        <w:tc>
          <w:tcPr>
            <w:tcW w:w="1350" w:type="dxa"/>
          </w:tcPr>
          <w:p w:rsidR="00DF787B" w:rsidRPr="00DA0DFD" w:rsidRDefault="00DF787B" w:rsidP="007A19DA">
            <w:pPr>
              <w:spacing w:line="259" w:lineRule="auto"/>
              <w:jc w:val="both"/>
              <w:cnfStyle w:val="000000000000"/>
              <w:rPr>
                <w:rFonts w:cs="Times New Roman"/>
                <w:sz w:val="20"/>
              </w:rPr>
            </w:pPr>
          </w:p>
        </w:tc>
      </w:tr>
      <w:tr w:rsidR="00DF787B" w:rsidRPr="00DA0DFD" w:rsidTr="00DA0DFD">
        <w:trPr>
          <w:cnfStyle w:val="000000100000"/>
        </w:trPr>
        <w:tc>
          <w:tcPr>
            <w:cnfStyle w:val="001000000000"/>
            <w:tcW w:w="1202" w:type="dxa"/>
          </w:tcPr>
          <w:p w:rsidR="00DF787B" w:rsidRPr="00DA0DFD" w:rsidRDefault="00DF787B" w:rsidP="007A19DA">
            <w:pPr>
              <w:spacing w:line="259" w:lineRule="auto"/>
              <w:jc w:val="both"/>
              <w:rPr>
                <w:rFonts w:cs="Times New Roman"/>
                <w:sz w:val="20"/>
              </w:rPr>
            </w:pPr>
          </w:p>
        </w:tc>
        <w:tc>
          <w:tcPr>
            <w:tcW w:w="1426" w:type="dxa"/>
          </w:tcPr>
          <w:p w:rsidR="00DF787B" w:rsidRPr="00DA0DFD" w:rsidRDefault="00DF787B" w:rsidP="007A19DA">
            <w:pPr>
              <w:spacing w:line="259" w:lineRule="auto"/>
              <w:jc w:val="both"/>
              <w:cnfStyle w:val="000000100000"/>
              <w:rPr>
                <w:rFonts w:cs="Times New Roman"/>
                <w:sz w:val="20"/>
              </w:rPr>
            </w:pPr>
          </w:p>
        </w:tc>
        <w:tc>
          <w:tcPr>
            <w:tcW w:w="1215" w:type="dxa"/>
          </w:tcPr>
          <w:p w:rsidR="00DF787B" w:rsidRPr="00DA0DFD" w:rsidRDefault="00DF787B" w:rsidP="007A19DA">
            <w:pPr>
              <w:spacing w:line="259" w:lineRule="auto"/>
              <w:jc w:val="both"/>
              <w:cnfStyle w:val="000000100000"/>
              <w:rPr>
                <w:rFonts w:cs="Times New Roman"/>
                <w:sz w:val="20"/>
              </w:rPr>
            </w:pPr>
          </w:p>
        </w:tc>
        <w:tc>
          <w:tcPr>
            <w:tcW w:w="985" w:type="dxa"/>
          </w:tcPr>
          <w:p w:rsidR="00DF787B" w:rsidRPr="00DA0DFD" w:rsidRDefault="00DF787B" w:rsidP="007A19DA">
            <w:pPr>
              <w:spacing w:line="259" w:lineRule="auto"/>
              <w:jc w:val="both"/>
              <w:cnfStyle w:val="000000100000"/>
              <w:rPr>
                <w:rFonts w:cs="Times New Roman"/>
                <w:sz w:val="20"/>
              </w:rPr>
            </w:pPr>
          </w:p>
        </w:tc>
        <w:tc>
          <w:tcPr>
            <w:tcW w:w="1214" w:type="dxa"/>
          </w:tcPr>
          <w:p w:rsidR="00DF787B" w:rsidRPr="00DA0DFD" w:rsidRDefault="00DF787B" w:rsidP="007A19DA">
            <w:pPr>
              <w:spacing w:line="259" w:lineRule="auto"/>
              <w:jc w:val="both"/>
              <w:cnfStyle w:val="000000100000"/>
              <w:rPr>
                <w:rFonts w:cs="Times New Roman"/>
                <w:sz w:val="20"/>
              </w:rPr>
            </w:pPr>
          </w:p>
        </w:tc>
        <w:tc>
          <w:tcPr>
            <w:tcW w:w="844" w:type="dxa"/>
          </w:tcPr>
          <w:p w:rsidR="00DF787B" w:rsidRPr="00DA0DFD" w:rsidRDefault="00DF787B" w:rsidP="007A19DA">
            <w:pPr>
              <w:spacing w:line="259" w:lineRule="auto"/>
              <w:jc w:val="both"/>
              <w:cnfStyle w:val="000000100000"/>
              <w:rPr>
                <w:rFonts w:cs="Times New Roman"/>
                <w:sz w:val="20"/>
              </w:rPr>
            </w:pPr>
          </w:p>
          <w:p w:rsidR="00DF787B" w:rsidRPr="00DA0DFD" w:rsidRDefault="00DF787B" w:rsidP="007A19DA">
            <w:pPr>
              <w:spacing w:line="259" w:lineRule="auto"/>
              <w:jc w:val="both"/>
              <w:cnfStyle w:val="000000100000"/>
              <w:rPr>
                <w:rFonts w:cs="Times New Roman"/>
                <w:sz w:val="20"/>
              </w:rPr>
            </w:pPr>
          </w:p>
        </w:tc>
        <w:tc>
          <w:tcPr>
            <w:tcW w:w="1304" w:type="dxa"/>
          </w:tcPr>
          <w:p w:rsidR="00DF787B" w:rsidRPr="00DA0DFD" w:rsidRDefault="00DF787B" w:rsidP="007A19DA">
            <w:pPr>
              <w:spacing w:line="259" w:lineRule="auto"/>
              <w:jc w:val="both"/>
              <w:cnfStyle w:val="000000100000"/>
              <w:rPr>
                <w:rFonts w:cs="Times New Roman"/>
                <w:sz w:val="20"/>
              </w:rPr>
            </w:pPr>
          </w:p>
        </w:tc>
        <w:tc>
          <w:tcPr>
            <w:tcW w:w="1350" w:type="dxa"/>
          </w:tcPr>
          <w:p w:rsidR="00DF787B" w:rsidRPr="00DA0DFD" w:rsidRDefault="00DF787B" w:rsidP="007A19DA">
            <w:pPr>
              <w:spacing w:line="259" w:lineRule="auto"/>
              <w:jc w:val="both"/>
              <w:cnfStyle w:val="000000100000"/>
              <w:rPr>
                <w:rFonts w:cs="Times New Roman"/>
                <w:sz w:val="20"/>
              </w:rPr>
            </w:pPr>
          </w:p>
        </w:tc>
      </w:tr>
      <w:tr w:rsidR="00DF787B" w:rsidRPr="00DA0DFD" w:rsidTr="00DA0DFD">
        <w:tc>
          <w:tcPr>
            <w:cnfStyle w:val="001000000000"/>
            <w:tcW w:w="1202" w:type="dxa"/>
          </w:tcPr>
          <w:p w:rsidR="00DF787B" w:rsidRPr="00DA0DFD" w:rsidRDefault="00DF787B" w:rsidP="007A19DA">
            <w:pPr>
              <w:spacing w:line="259" w:lineRule="auto"/>
              <w:jc w:val="both"/>
              <w:rPr>
                <w:rFonts w:cs="Times New Roman"/>
                <w:sz w:val="20"/>
              </w:rPr>
            </w:pPr>
          </w:p>
          <w:p w:rsidR="00DF787B" w:rsidRPr="00DA0DFD" w:rsidRDefault="00DF787B" w:rsidP="007A19DA">
            <w:pPr>
              <w:spacing w:line="259" w:lineRule="auto"/>
              <w:jc w:val="both"/>
              <w:rPr>
                <w:rFonts w:cs="Times New Roman"/>
                <w:sz w:val="20"/>
              </w:rPr>
            </w:pPr>
          </w:p>
        </w:tc>
        <w:tc>
          <w:tcPr>
            <w:tcW w:w="1426" w:type="dxa"/>
          </w:tcPr>
          <w:p w:rsidR="00DF787B" w:rsidRPr="00DA0DFD" w:rsidRDefault="00DF787B" w:rsidP="007A19DA">
            <w:pPr>
              <w:spacing w:line="259" w:lineRule="auto"/>
              <w:jc w:val="both"/>
              <w:cnfStyle w:val="000000000000"/>
              <w:rPr>
                <w:rFonts w:cs="Times New Roman"/>
                <w:sz w:val="20"/>
              </w:rPr>
            </w:pPr>
          </w:p>
        </w:tc>
        <w:tc>
          <w:tcPr>
            <w:tcW w:w="1215" w:type="dxa"/>
          </w:tcPr>
          <w:p w:rsidR="00DF787B" w:rsidRPr="00DA0DFD" w:rsidRDefault="00DF787B" w:rsidP="007A19DA">
            <w:pPr>
              <w:spacing w:line="259" w:lineRule="auto"/>
              <w:jc w:val="both"/>
              <w:cnfStyle w:val="000000000000"/>
              <w:rPr>
                <w:rFonts w:cs="Times New Roman"/>
                <w:sz w:val="20"/>
              </w:rPr>
            </w:pPr>
          </w:p>
        </w:tc>
        <w:tc>
          <w:tcPr>
            <w:tcW w:w="985" w:type="dxa"/>
          </w:tcPr>
          <w:p w:rsidR="00DF787B" w:rsidRPr="00DA0DFD" w:rsidRDefault="00DF787B" w:rsidP="007A19DA">
            <w:pPr>
              <w:spacing w:line="259" w:lineRule="auto"/>
              <w:jc w:val="both"/>
              <w:cnfStyle w:val="000000000000"/>
              <w:rPr>
                <w:rFonts w:cs="Times New Roman"/>
                <w:sz w:val="20"/>
              </w:rPr>
            </w:pPr>
          </w:p>
        </w:tc>
        <w:tc>
          <w:tcPr>
            <w:tcW w:w="1214" w:type="dxa"/>
          </w:tcPr>
          <w:p w:rsidR="00DF787B" w:rsidRPr="00DA0DFD" w:rsidRDefault="00DF787B" w:rsidP="007A19DA">
            <w:pPr>
              <w:spacing w:line="259" w:lineRule="auto"/>
              <w:jc w:val="both"/>
              <w:cnfStyle w:val="000000000000"/>
              <w:rPr>
                <w:rFonts w:cs="Times New Roman"/>
                <w:sz w:val="20"/>
              </w:rPr>
            </w:pPr>
          </w:p>
        </w:tc>
        <w:tc>
          <w:tcPr>
            <w:tcW w:w="844" w:type="dxa"/>
          </w:tcPr>
          <w:p w:rsidR="00DF787B" w:rsidRPr="00DA0DFD" w:rsidRDefault="00DF787B" w:rsidP="007A19DA">
            <w:pPr>
              <w:spacing w:line="259" w:lineRule="auto"/>
              <w:jc w:val="both"/>
              <w:cnfStyle w:val="000000000000"/>
              <w:rPr>
                <w:rFonts w:cs="Times New Roman"/>
                <w:sz w:val="20"/>
              </w:rPr>
            </w:pPr>
          </w:p>
        </w:tc>
        <w:tc>
          <w:tcPr>
            <w:tcW w:w="1304" w:type="dxa"/>
          </w:tcPr>
          <w:p w:rsidR="00DF787B" w:rsidRPr="00DA0DFD" w:rsidRDefault="00DF787B" w:rsidP="007A19DA">
            <w:pPr>
              <w:spacing w:line="259" w:lineRule="auto"/>
              <w:jc w:val="both"/>
              <w:cnfStyle w:val="000000000000"/>
              <w:rPr>
                <w:rFonts w:cs="Times New Roman"/>
                <w:sz w:val="20"/>
              </w:rPr>
            </w:pPr>
          </w:p>
        </w:tc>
        <w:tc>
          <w:tcPr>
            <w:tcW w:w="1350" w:type="dxa"/>
          </w:tcPr>
          <w:p w:rsidR="00DF787B" w:rsidRPr="00DA0DFD" w:rsidRDefault="00DF787B" w:rsidP="007A19DA">
            <w:pPr>
              <w:spacing w:line="259" w:lineRule="auto"/>
              <w:jc w:val="both"/>
              <w:cnfStyle w:val="000000000000"/>
              <w:rPr>
                <w:rFonts w:cs="Times New Roman"/>
                <w:sz w:val="20"/>
              </w:rPr>
            </w:pPr>
          </w:p>
        </w:tc>
      </w:tr>
    </w:tbl>
    <w:p w:rsidR="008839CE" w:rsidRDefault="008839CE" w:rsidP="00DA0DFD"/>
    <w:p w:rsidR="00DF787B" w:rsidRDefault="00E14D71" w:rsidP="00E14D71">
      <w:pPr>
        <w:jc w:val="both"/>
        <w:rPr>
          <w:rFonts w:cs="Times New Roman"/>
          <w:szCs w:val="24"/>
        </w:rPr>
      </w:pPr>
      <w:r>
        <w:rPr>
          <w:rFonts w:cs="Times New Roman"/>
          <w:szCs w:val="24"/>
        </w:rPr>
        <w:t>The</w:t>
      </w:r>
      <w:r w:rsidR="00DF787B">
        <w:rPr>
          <w:rFonts w:cs="Times New Roman"/>
          <w:szCs w:val="24"/>
        </w:rPr>
        <w:t xml:space="preserve"> key milestones for monitoring construction at the cluster, will be as under;</w:t>
      </w:r>
    </w:p>
    <w:p w:rsidR="00BC456B" w:rsidRDefault="00BC456B" w:rsidP="00BC456B">
      <w:pPr>
        <w:pStyle w:val="Caption"/>
        <w:keepNext/>
      </w:pPr>
      <w:bookmarkStart w:id="82" w:name="_Toc445632452"/>
      <w:bookmarkStart w:id="83" w:name="_Toc319491502"/>
      <w:r>
        <w:t>Table 16: Key Construction Milestones</w:t>
      </w:r>
      <w:bookmarkEnd w:id="82"/>
      <w:bookmarkEnd w:id="83"/>
    </w:p>
    <w:tbl>
      <w:tblPr>
        <w:tblStyle w:val="GridTable4-Accent41"/>
        <w:tblW w:w="9540" w:type="dxa"/>
        <w:tblLayout w:type="fixed"/>
        <w:tblCellMar>
          <w:left w:w="58" w:type="dxa"/>
          <w:right w:w="58" w:type="dxa"/>
        </w:tblCellMar>
        <w:tblLook w:val="04A0"/>
      </w:tblPr>
      <w:tblGrid>
        <w:gridCol w:w="1202"/>
        <w:gridCol w:w="1426"/>
        <w:gridCol w:w="1327"/>
        <w:gridCol w:w="1445"/>
        <w:gridCol w:w="1350"/>
        <w:gridCol w:w="1350"/>
        <w:gridCol w:w="1440"/>
      </w:tblGrid>
      <w:tr w:rsidR="00DF787B" w:rsidRPr="00DA0DFD" w:rsidTr="00DA0DFD">
        <w:trPr>
          <w:cnfStyle w:val="100000000000"/>
        </w:trPr>
        <w:tc>
          <w:tcPr>
            <w:cnfStyle w:val="001000000000"/>
            <w:tcW w:w="1202" w:type="dxa"/>
            <w:vMerge w:val="restart"/>
            <w:vAlign w:val="bottom"/>
          </w:tcPr>
          <w:p w:rsidR="00DF787B" w:rsidRPr="00DA0DFD" w:rsidRDefault="00DF787B" w:rsidP="009268FE">
            <w:pPr>
              <w:keepNext/>
              <w:keepLines/>
              <w:spacing w:line="259" w:lineRule="auto"/>
              <w:jc w:val="center"/>
              <w:rPr>
                <w:rFonts w:cs="Times New Roman"/>
                <w:color w:val="auto"/>
                <w:sz w:val="20"/>
              </w:rPr>
            </w:pPr>
            <w:r w:rsidRPr="00DA0DFD">
              <w:rPr>
                <w:rFonts w:cs="Times New Roman"/>
                <w:color w:val="auto"/>
                <w:sz w:val="20"/>
              </w:rPr>
              <w:t>Project component</w:t>
            </w:r>
          </w:p>
        </w:tc>
        <w:tc>
          <w:tcPr>
            <w:tcW w:w="1426" w:type="dxa"/>
            <w:vMerge w:val="restart"/>
            <w:vAlign w:val="bottom"/>
          </w:tcPr>
          <w:p w:rsidR="00DF787B" w:rsidRPr="00DA0DFD" w:rsidRDefault="00DF787B" w:rsidP="009268FE">
            <w:pPr>
              <w:keepNext/>
              <w:keepLines/>
              <w:spacing w:line="259" w:lineRule="auto"/>
              <w:jc w:val="center"/>
              <w:cnfStyle w:val="100000000000"/>
              <w:rPr>
                <w:rFonts w:cs="Times New Roman"/>
                <w:color w:val="auto"/>
                <w:sz w:val="20"/>
              </w:rPr>
            </w:pPr>
            <w:r w:rsidRPr="00DA0DFD">
              <w:rPr>
                <w:rFonts w:cs="Times New Roman"/>
                <w:color w:val="auto"/>
                <w:sz w:val="20"/>
              </w:rPr>
              <w:t>Implementing agency/ officer responsible for execution/ name of the contractor</w:t>
            </w:r>
          </w:p>
        </w:tc>
        <w:tc>
          <w:tcPr>
            <w:tcW w:w="6912" w:type="dxa"/>
            <w:gridSpan w:val="5"/>
            <w:vAlign w:val="bottom"/>
          </w:tcPr>
          <w:p w:rsidR="00DF787B" w:rsidRPr="00DA0DFD" w:rsidRDefault="00DF787B" w:rsidP="009268FE">
            <w:pPr>
              <w:keepNext/>
              <w:keepLines/>
              <w:spacing w:line="259" w:lineRule="auto"/>
              <w:jc w:val="center"/>
              <w:cnfStyle w:val="100000000000"/>
              <w:rPr>
                <w:rFonts w:cs="Times New Roman"/>
                <w:color w:val="auto"/>
                <w:sz w:val="20"/>
              </w:rPr>
            </w:pPr>
            <w:r w:rsidRPr="00DA0DFD">
              <w:rPr>
                <w:rFonts w:cs="Times New Roman"/>
                <w:color w:val="auto"/>
                <w:sz w:val="20"/>
              </w:rPr>
              <w:t>Key Construction Milestone dates</w:t>
            </w:r>
          </w:p>
          <w:p w:rsidR="00DF787B" w:rsidRPr="00DA0DFD" w:rsidRDefault="00DF787B" w:rsidP="009268FE">
            <w:pPr>
              <w:keepNext/>
              <w:keepLines/>
              <w:spacing w:line="259" w:lineRule="auto"/>
              <w:jc w:val="center"/>
              <w:cnfStyle w:val="100000000000"/>
              <w:rPr>
                <w:rFonts w:cs="Times New Roman"/>
                <w:color w:val="auto"/>
                <w:sz w:val="20"/>
              </w:rPr>
            </w:pPr>
          </w:p>
        </w:tc>
      </w:tr>
      <w:tr w:rsidR="00EB7DD5" w:rsidRPr="00DA0DFD" w:rsidTr="00E14D71">
        <w:trPr>
          <w:cnfStyle w:val="000000100000"/>
        </w:trPr>
        <w:tc>
          <w:tcPr>
            <w:cnfStyle w:val="001000000000"/>
            <w:tcW w:w="1202" w:type="dxa"/>
            <w:vMerge/>
            <w:shd w:val="clear" w:color="auto" w:fill="FFC000" w:themeFill="accent4"/>
            <w:vAlign w:val="bottom"/>
          </w:tcPr>
          <w:p w:rsidR="00EB7DD5" w:rsidRPr="00DA0DFD" w:rsidRDefault="00EB7DD5" w:rsidP="009268FE">
            <w:pPr>
              <w:keepNext/>
              <w:keepLines/>
              <w:spacing w:line="259" w:lineRule="auto"/>
              <w:jc w:val="center"/>
              <w:rPr>
                <w:rFonts w:cs="Times New Roman"/>
                <w:sz w:val="20"/>
              </w:rPr>
            </w:pPr>
          </w:p>
        </w:tc>
        <w:tc>
          <w:tcPr>
            <w:tcW w:w="1426" w:type="dxa"/>
            <w:vMerge/>
            <w:shd w:val="clear" w:color="auto" w:fill="FFC000" w:themeFill="accent4"/>
            <w:vAlign w:val="bottom"/>
          </w:tcPr>
          <w:p w:rsidR="00EB7DD5" w:rsidRPr="00DA0DFD" w:rsidRDefault="00EB7DD5" w:rsidP="009268FE">
            <w:pPr>
              <w:keepNext/>
              <w:keepLines/>
              <w:spacing w:line="259" w:lineRule="auto"/>
              <w:jc w:val="center"/>
              <w:cnfStyle w:val="000000100000"/>
              <w:rPr>
                <w:rFonts w:cs="Times New Roman"/>
                <w:b/>
                <w:sz w:val="20"/>
              </w:rPr>
            </w:pPr>
          </w:p>
        </w:tc>
        <w:tc>
          <w:tcPr>
            <w:tcW w:w="1327" w:type="dxa"/>
            <w:shd w:val="clear" w:color="auto" w:fill="FFC000" w:themeFill="accent4"/>
            <w:vAlign w:val="bottom"/>
          </w:tcPr>
          <w:p w:rsidR="00EB7DD5" w:rsidRPr="00DA0DFD" w:rsidRDefault="00EB7DD5" w:rsidP="009268FE">
            <w:pPr>
              <w:keepNext/>
              <w:keepLines/>
              <w:spacing w:line="259" w:lineRule="auto"/>
              <w:jc w:val="center"/>
              <w:cnfStyle w:val="000000100000"/>
              <w:rPr>
                <w:rFonts w:cs="Times New Roman"/>
                <w:b/>
                <w:sz w:val="20"/>
              </w:rPr>
            </w:pPr>
            <w:r w:rsidRPr="00DA0DFD">
              <w:rPr>
                <w:rFonts w:cs="Times New Roman"/>
                <w:b/>
                <w:sz w:val="20"/>
              </w:rPr>
              <w:t>Construction start</w:t>
            </w:r>
          </w:p>
        </w:tc>
        <w:tc>
          <w:tcPr>
            <w:tcW w:w="1445" w:type="dxa"/>
            <w:shd w:val="clear" w:color="auto" w:fill="FFC000" w:themeFill="accent4"/>
            <w:vAlign w:val="bottom"/>
          </w:tcPr>
          <w:p w:rsidR="00EB7DD5" w:rsidRPr="00DA0DFD" w:rsidRDefault="00EB7DD5" w:rsidP="009268FE">
            <w:pPr>
              <w:keepNext/>
              <w:keepLines/>
              <w:spacing w:line="259" w:lineRule="auto"/>
              <w:jc w:val="center"/>
              <w:cnfStyle w:val="000000100000"/>
              <w:rPr>
                <w:rFonts w:cs="Times New Roman"/>
                <w:b/>
                <w:sz w:val="20"/>
              </w:rPr>
            </w:pPr>
            <w:r w:rsidRPr="00DA0DFD">
              <w:rPr>
                <w:rFonts w:cs="Times New Roman"/>
                <w:b/>
                <w:sz w:val="20"/>
              </w:rPr>
              <w:t>Completion of 30% activities at site</w:t>
            </w:r>
          </w:p>
        </w:tc>
        <w:tc>
          <w:tcPr>
            <w:tcW w:w="1350" w:type="dxa"/>
            <w:shd w:val="clear" w:color="auto" w:fill="FFC000" w:themeFill="accent4"/>
            <w:vAlign w:val="bottom"/>
          </w:tcPr>
          <w:p w:rsidR="00EB7DD5" w:rsidRPr="00DA0DFD" w:rsidRDefault="00EB7DD5" w:rsidP="009268FE">
            <w:pPr>
              <w:keepNext/>
              <w:keepLines/>
              <w:spacing w:line="259" w:lineRule="auto"/>
              <w:jc w:val="center"/>
              <w:cnfStyle w:val="000000100000"/>
              <w:rPr>
                <w:rFonts w:cs="Times New Roman"/>
                <w:b/>
                <w:sz w:val="20"/>
              </w:rPr>
            </w:pPr>
            <w:r w:rsidRPr="00DA0DFD">
              <w:rPr>
                <w:rFonts w:cs="Times New Roman"/>
                <w:b/>
                <w:sz w:val="20"/>
              </w:rPr>
              <w:t>Completion of 60% activities at site</w:t>
            </w:r>
          </w:p>
        </w:tc>
        <w:tc>
          <w:tcPr>
            <w:tcW w:w="1350" w:type="dxa"/>
            <w:shd w:val="clear" w:color="auto" w:fill="FFC000" w:themeFill="accent4"/>
            <w:vAlign w:val="bottom"/>
          </w:tcPr>
          <w:p w:rsidR="00EB7DD5" w:rsidRPr="00DA0DFD" w:rsidRDefault="00EB7DD5" w:rsidP="009268FE">
            <w:pPr>
              <w:keepNext/>
              <w:keepLines/>
              <w:spacing w:line="259" w:lineRule="auto"/>
              <w:jc w:val="center"/>
              <w:cnfStyle w:val="000000100000"/>
              <w:rPr>
                <w:rFonts w:cs="Times New Roman"/>
                <w:b/>
                <w:sz w:val="20"/>
              </w:rPr>
            </w:pPr>
            <w:r w:rsidRPr="00DA0DFD">
              <w:rPr>
                <w:rFonts w:cs="Times New Roman"/>
                <w:b/>
                <w:sz w:val="20"/>
              </w:rPr>
              <w:t>Submission of UCs</w:t>
            </w:r>
          </w:p>
        </w:tc>
        <w:tc>
          <w:tcPr>
            <w:tcW w:w="1440" w:type="dxa"/>
            <w:shd w:val="clear" w:color="auto" w:fill="FFC000" w:themeFill="accent4"/>
            <w:vAlign w:val="bottom"/>
          </w:tcPr>
          <w:p w:rsidR="00EB7DD5" w:rsidRPr="00DA0DFD" w:rsidRDefault="00EB7DD5" w:rsidP="009268FE">
            <w:pPr>
              <w:keepNext/>
              <w:keepLines/>
              <w:spacing w:line="259" w:lineRule="auto"/>
              <w:jc w:val="center"/>
              <w:cnfStyle w:val="000000100000"/>
              <w:rPr>
                <w:rFonts w:cs="Times New Roman"/>
                <w:b/>
                <w:sz w:val="20"/>
              </w:rPr>
            </w:pPr>
            <w:r w:rsidRPr="00DA0DFD">
              <w:rPr>
                <w:rFonts w:cs="Times New Roman"/>
                <w:b/>
                <w:sz w:val="20"/>
              </w:rPr>
              <w:t>Commissioning of the project component</w:t>
            </w:r>
          </w:p>
        </w:tc>
      </w:tr>
      <w:tr w:rsidR="00EB7DD5" w:rsidRPr="00DA0DFD" w:rsidTr="00E14D71">
        <w:tc>
          <w:tcPr>
            <w:cnfStyle w:val="001000000000"/>
            <w:tcW w:w="1202" w:type="dxa"/>
          </w:tcPr>
          <w:p w:rsidR="00EB7DD5" w:rsidRPr="00DA0DFD" w:rsidRDefault="00EB7DD5" w:rsidP="007A19DA">
            <w:pPr>
              <w:spacing w:line="259" w:lineRule="auto"/>
              <w:jc w:val="both"/>
              <w:rPr>
                <w:rFonts w:cs="Times New Roman"/>
                <w:sz w:val="20"/>
              </w:rPr>
            </w:pPr>
          </w:p>
        </w:tc>
        <w:tc>
          <w:tcPr>
            <w:tcW w:w="1426" w:type="dxa"/>
          </w:tcPr>
          <w:p w:rsidR="00EB7DD5" w:rsidRPr="00DA0DFD" w:rsidRDefault="00EB7DD5" w:rsidP="007A19DA">
            <w:pPr>
              <w:spacing w:line="259" w:lineRule="auto"/>
              <w:jc w:val="both"/>
              <w:cnfStyle w:val="000000000000"/>
              <w:rPr>
                <w:rFonts w:cs="Times New Roman"/>
                <w:sz w:val="20"/>
              </w:rPr>
            </w:pPr>
          </w:p>
        </w:tc>
        <w:tc>
          <w:tcPr>
            <w:tcW w:w="1327" w:type="dxa"/>
          </w:tcPr>
          <w:p w:rsidR="00EB7DD5" w:rsidRPr="00DA0DFD" w:rsidRDefault="00EB7DD5" w:rsidP="007A19DA">
            <w:pPr>
              <w:spacing w:line="259" w:lineRule="auto"/>
              <w:jc w:val="both"/>
              <w:cnfStyle w:val="000000000000"/>
              <w:rPr>
                <w:rFonts w:cs="Times New Roman"/>
                <w:sz w:val="20"/>
              </w:rPr>
            </w:pPr>
          </w:p>
        </w:tc>
        <w:tc>
          <w:tcPr>
            <w:tcW w:w="1445" w:type="dxa"/>
          </w:tcPr>
          <w:p w:rsidR="00EB7DD5" w:rsidRPr="00DA0DFD" w:rsidRDefault="00EB7DD5" w:rsidP="007A19DA">
            <w:pPr>
              <w:spacing w:line="259" w:lineRule="auto"/>
              <w:jc w:val="both"/>
              <w:cnfStyle w:val="000000000000"/>
              <w:rPr>
                <w:rFonts w:cs="Times New Roman"/>
                <w:sz w:val="20"/>
              </w:rPr>
            </w:pPr>
          </w:p>
        </w:tc>
        <w:tc>
          <w:tcPr>
            <w:tcW w:w="1350" w:type="dxa"/>
          </w:tcPr>
          <w:p w:rsidR="00EB7DD5" w:rsidRPr="00DA0DFD" w:rsidRDefault="00EB7DD5" w:rsidP="007A19DA">
            <w:pPr>
              <w:spacing w:line="259" w:lineRule="auto"/>
              <w:jc w:val="both"/>
              <w:cnfStyle w:val="000000000000"/>
              <w:rPr>
                <w:rFonts w:cs="Times New Roman"/>
                <w:sz w:val="20"/>
              </w:rPr>
            </w:pPr>
          </w:p>
        </w:tc>
        <w:tc>
          <w:tcPr>
            <w:tcW w:w="1350" w:type="dxa"/>
          </w:tcPr>
          <w:p w:rsidR="00EB7DD5" w:rsidRPr="00DA0DFD" w:rsidRDefault="00EB7DD5" w:rsidP="007A19DA">
            <w:pPr>
              <w:spacing w:line="259" w:lineRule="auto"/>
              <w:jc w:val="both"/>
              <w:cnfStyle w:val="000000000000"/>
              <w:rPr>
                <w:rFonts w:cs="Times New Roman"/>
                <w:sz w:val="20"/>
              </w:rPr>
            </w:pPr>
          </w:p>
          <w:p w:rsidR="00EB7DD5" w:rsidRPr="00DA0DFD" w:rsidRDefault="00EB7DD5" w:rsidP="007A19DA">
            <w:pPr>
              <w:spacing w:line="259" w:lineRule="auto"/>
              <w:jc w:val="both"/>
              <w:cnfStyle w:val="000000000000"/>
              <w:rPr>
                <w:rFonts w:cs="Times New Roman"/>
                <w:sz w:val="20"/>
              </w:rPr>
            </w:pPr>
          </w:p>
        </w:tc>
        <w:tc>
          <w:tcPr>
            <w:tcW w:w="1440" w:type="dxa"/>
          </w:tcPr>
          <w:p w:rsidR="00EB7DD5" w:rsidRPr="00DA0DFD" w:rsidRDefault="00EB7DD5" w:rsidP="007A19DA">
            <w:pPr>
              <w:spacing w:line="259" w:lineRule="auto"/>
              <w:jc w:val="both"/>
              <w:cnfStyle w:val="000000000000"/>
              <w:rPr>
                <w:rFonts w:cs="Times New Roman"/>
                <w:sz w:val="20"/>
              </w:rPr>
            </w:pPr>
          </w:p>
        </w:tc>
      </w:tr>
      <w:tr w:rsidR="00EB7DD5" w:rsidRPr="00DA0DFD" w:rsidTr="00E14D71">
        <w:trPr>
          <w:cnfStyle w:val="000000100000"/>
        </w:trPr>
        <w:tc>
          <w:tcPr>
            <w:cnfStyle w:val="001000000000"/>
            <w:tcW w:w="1202" w:type="dxa"/>
          </w:tcPr>
          <w:p w:rsidR="00EB7DD5" w:rsidRPr="00DA0DFD" w:rsidRDefault="00EB7DD5" w:rsidP="007A19DA">
            <w:pPr>
              <w:spacing w:line="259" w:lineRule="auto"/>
              <w:jc w:val="both"/>
              <w:rPr>
                <w:rFonts w:cs="Times New Roman"/>
                <w:sz w:val="20"/>
              </w:rPr>
            </w:pPr>
          </w:p>
        </w:tc>
        <w:tc>
          <w:tcPr>
            <w:tcW w:w="1426" w:type="dxa"/>
          </w:tcPr>
          <w:p w:rsidR="00EB7DD5" w:rsidRPr="00DA0DFD" w:rsidRDefault="00EB7DD5" w:rsidP="007A19DA">
            <w:pPr>
              <w:spacing w:line="259" w:lineRule="auto"/>
              <w:jc w:val="both"/>
              <w:cnfStyle w:val="000000100000"/>
              <w:rPr>
                <w:rFonts w:cs="Times New Roman"/>
                <w:sz w:val="20"/>
              </w:rPr>
            </w:pPr>
          </w:p>
        </w:tc>
        <w:tc>
          <w:tcPr>
            <w:tcW w:w="1327" w:type="dxa"/>
          </w:tcPr>
          <w:p w:rsidR="00EB7DD5" w:rsidRPr="00DA0DFD" w:rsidRDefault="00EB7DD5" w:rsidP="007A19DA">
            <w:pPr>
              <w:spacing w:line="259" w:lineRule="auto"/>
              <w:jc w:val="both"/>
              <w:cnfStyle w:val="000000100000"/>
              <w:rPr>
                <w:rFonts w:cs="Times New Roman"/>
                <w:sz w:val="20"/>
              </w:rPr>
            </w:pPr>
          </w:p>
        </w:tc>
        <w:tc>
          <w:tcPr>
            <w:tcW w:w="1445" w:type="dxa"/>
          </w:tcPr>
          <w:p w:rsidR="00EB7DD5" w:rsidRPr="00DA0DFD" w:rsidRDefault="00EB7DD5" w:rsidP="007A19DA">
            <w:pPr>
              <w:spacing w:line="259" w:lineRule="auto"/>
              <w:jc w:val="both"/>
              <w:cnfStyle w:val="000000100000"/>
              <w:rPr>
                <w:rFonts w:cs="Times New Roman"/>
                <w:sz w:val="20"/>
              </w:rPr>
            </w:pPr>
          </w:p>
        </w:tc>
        <w:tc>
          <w:tcPr>
            <w:tcW w:w="1350" w:type="dxa"/>
          </w:tcPr>
          <w:p w:rsidR="00EB7DD5" w:rsidRPr="00DA0DFD" w:rsidRDefault="00EB7DD5" w:rsidP="007A19DA">
            <w:pPr>
              <w:spacing w:line="259" w:lineRule="auto"/>
              <w:jc w:val="both"/>
              <w:cnfStyle w:val="000000100000"/>
              <w:rPr>
                <w:rFonts w:cs="Times New Roman"/>
                <w:sz w:val="20"/>
              </w:rPr>
            </w:pPr>
          </w:p>
        </w:tc>
        <w:tc>
          <w:tcPr>
            <w:tcW w:w="1350" w:type="dxa"/>
          </w:tcPr>
          <w:p w:rsidR="00EB7DD5" w:rsidRPr="00DA0DFD" w:rsidRDefault="00EB7DD5" w:rsidP="007A19DA">
            <w:pPr>
              <w:spacing w:line="259" w:lineRule="auto"/>
              <w:jc w:val="both"/>
              <w:cnfStyle w:val="000000100000"/>
              <w:rPr>
                <w:rFonts w:cs="Times New Roman"/>
                <w:sz w:val="20"/>
              </w:rPr>
            </w:pPr>
          </w:p>
          <w:p w:rsidR="00EB7DD5" w:rsidRPr="00DA0DFD" w:rsidRDefault="00EB7DD5" w:rsidP="007A19DA">
            <w:pPr>
              <w:spacing w:line="259" w:lineRule="auto"/>
              <w:jc w:val="both"/>
              <w:cnfStyle w:val="000000100000"/>
              <w:rPr>
                <w:rFonts w:cs="Times New Roman"/>
                <w:sz w:val="20"/>
              </w:rPr>
            </w:pPr>
          </w:p>
        </w:tc>
        <w:tc>
          <w:tcPr>
            <w:tcW w:w="1440" w:type="dxa"/>
          </w:tcPr>
          <w:p w:rsidR="00EB7DD5" w:rsidRPr="00DA0DFD" w:rsidRDefault="00EB7DD5" w:rsidP="007A19DA">
            <w:pPr>
              <w:spacing w:line="259" w:lineRule="auto"/>
              <w:jc w:val="both"/>
              <w:cnfStyle w:val="000000100000"/>
              <w:rPr>
                <w:rFonts w:cs="Times New Roman"/>
                <w:sz w:val="20"/>
              </w:rPr>
            </w:pPr>
          </w:p>
        </w:tc>
      </w:tr>
      <w:tr w:rsidR="00EB7DD5" w:rsidRPr="00DA0DFD" w:rsidTr="00E14D71">
        <w:tc>
          <w:tcPr>
            <w:cnfStyle w:val="001000000000"/>
            <w:tcW w:w="1202" w:type="dxa"/>
          </w:tcPr>
          <w:p w:rsidR="00EB7DD5" w:rsidRPr="00DA0DFD" w:rsidRDefault="00EB7DD5" w:rsidP="007A19DA">
            <w:pPr>
              <w:spacing w:line="259" w:lineRule="auto"/>
              <w:jc w:val="both"/>
              <w:rPr>
                <w:rFonts w:cs="Times New Roman"/>
                <w:sz w:val="20"/>
              </w:rPr>
            </w:pPr>
          </w:p>
          <w:p w:rsidR="00EB7DD5" w:rsidRPr="00DA0DFD" w:rsidRDefault="00EB7DD5" w:rsidP="007A19DA">
            <w:pPr>
              <w:spacing w:line="259" w:lineRule="auto"/>
              <w:jc w:val="both"/>
              <w:rPr>
                <w:rFonts w:cs="Times New Roman"/>
                <w:sz w:val="20"/>
              </w:rPr>
            </w:pPr>
          </w:p>
        </w:tc>
        <w:tc>
          <w:tcPr>
            <w:tcW w:w="1426" w:type="dxa"/>
          </w:tcPr>
          <w:p w:rsidR="00EB7DD5" w:rsidRPr="00DA0DFD" w:rsidRDefault="00EB7DD5" w:rsidP="007A19DA">
            <w:pPr>
              <w:spacing w:line="259" w:lineRule="auto"/>
              <w:jc w:val="both"/>
              <w:cnfStyle w:val="000000000000"/>
              <w:rPr>
                <w:rFonts w:cs="Times New Roman"/>
                <w:sz w:val="20"/>
              </w:rPr>
            </w:pPr>
          </w:p>
        </w:tc>
        <w:tc>
          <w:tcPr>
            <w:tcW w:w="1327" w:type="dxa"/>
          </w:tcPr>
          <w:p w:rsidR="00EB7DD5" w:rsidRPr="00DA0DFD" w:rsidRDefault="00EB7DD5" w:rsidP="007A19DA">
            <w:pPr>
              <w:spacing w:line="259" w:lineRule="auto"/>
              <w:jc w:val="both"/>
              <w:cnfStyle w:val="000000000000"/>
              <w:rPr>
                <w:rFonts w:cs="Times New Roman"/>
                <w:sz w:val="20"/>
              </w:rPr>
            </w:pPr>
          </w:p>
        </w:tc>
        <w:tc>
          <w:tcPr>
            <w:tcW w:w="1445" w:type="dxa"/>
          </w:tcPr>
          <w:p w:rsidR="00EB7DD5" w:rsidRPr="00DA0DFD" w:rsidRDefault="00EB7DD5" w:rsidP="007A19DA">
            <w:pPr>
              <w:spacing w:line="259" w:lineRule="auto"/>
              <w:jc w:val="both"/>
              <w:cnfStyle w:val="000000000000"/>
              <w:rPr>
                <w:rFonts w:cs="Times New Roman"/>
                <w:sz w:val="20"/>
              </w:rPr>
            </w:pPr>
          </w:p>
        </w:tc>
        <w:tc>
          <w:tcPr>
            <w:tcW w:w="1350" w:type="dxa"/>
          </w:tcPr>
          <w:p w:rsidR="00EB7DD5" w:rsidRPr="00DA0DFD" w:rsidRDefault="00EB7DD5" w:rsidP="007A19DA">
            <w:pPr>
              <w:spacing w:line="259" w:lineRule="auto"/>
              <w:jc w:val="both"/>
              <w:cnfStyle w:val="000000000000"/>
              <w:rPr>
                <w:rFonts w:cs="Times New Roman"/>
                <w:sz w:val="20"/>
              </w:rPr>
            </w:pPr>
          </w:p>
        </w:tc>
        <w:tc>
          <w:tcPr>
            <w:tcW w:w="1350" w:type="dxa"/>
          </w:tcPr>
          <w:p w:rsidR="00EB7DD5" w:rsidRPr="00DA0DFD" w:rsidRDefault="00EB7DD5" w:rsidP="007A19DA">
            <w:pPr>
              <w:spacing w:line="259" w:lineRule="auto"/>
              <w:jc w:val="both"/>
              <w:cnfStyle w:val="000000000000"/>
              <w:rPr>
                <w:rFonts w:cs="Times New Roman"/>
                <w:sz w:val="20"/>
              </w:rPr>
            </w:pPr>
          </w:p>
        </w:tc>
        <w:tc>
          <w:tcPr>
            <w:tcW w:w="1440" w:type="dxa"/>
          </w:tcPr>
          <w:p w:rsidR="00EB7DD5" w:rsidRPr="00DA0DFD" w:rsidRDefault="00EB7DD5" w:rsidP="007A19DA">
            <w:pPr>
              <w:spacing w:line="259" w:lineRule="auto"/>
              <w:jc w:val="both"/>
              <w:cnfStyle w:val="000000000000"/>
              <w:rPr>
                <w:rFonts w:cs="Times New Roman"/>
                <w:sz w:val="20"/>
              </w:rPr>
            </w:pPr>
          </w:p>
        </w:tc>
      </w:tr>
    </w:tbl>
    <w:p w:rsidR="00DF787B" w:rsidRDefault="00DF787B" w:rsidP="007A19DA">
      <w:pPr>
        <w:ind w:left="720"/>
        <w:jc w:val="both"/>
        <w:rPr>
          <w:rFonts w:cs="Times New Roman"/>
          <w:szCs w:val="24"/>
        </w:rPr>
      </w:pPr>
    </w:p>
    <w:p w:rsidR="00302FA0" w:rsidRPr="004A12A7" w:rsidRDefault="00BE1AB8" w:rsidP="00DA0DFD">
      <w:pPr>
        <w:ind w:left="806"/>
        <w:jc w:val="both"/>
        <w:rPr>
          <w:rFonts w:eastAsia="Malgun Gothic"/>
          <w:szCs w:val="24"/>
        </w:rPr>
      </w:pPr>
      <w:r>
        <w:rPr>
          <w:rFonts w:cs="Times New Roman"/>
          <w:szCs w:val="24"/>
        </w:rPr>
        <w:t>E</w:t>
      </w:r>
      <w:r w:rsidR="00EB7DD5">
        <w:rPr>
          <w:rFonts w:cs="Times New Roman"/>
          <w:szCs w:val="24"/>
        </w:rPr>
        <w:t xml:space="preserve">ffective project coordination and monitoring can be done by the District Project Management Unit (DPMU) and the Cluster Development and Management Unit </w:t>
      </w:r>
      <w:r w:rsidR="00EB7DD5">
        <w:rPr>
          <w:rFonts w:cs="Times New Roman"/>
          <w:szCs w:val="24"/>
        </w:rPr>
        <w:lastRenderedPageBreak/>
        <w:t xml:space="preserve">(CDMU). The above charts will be dynamic documents and will be constantly updated based on the progress of the implementation of the project components at the cluster by the CDMU during the implementation phase. </w:t>
      </w:r>
    </w:p>
    <w:p w:rsidR="00D9265B" w:rsidRPr="00D9265B" w:rsidRDefault="00BC3D09" w:rsidP="00BE1AB8">
      <w:pPr>
        <w:pStyle w:val="Heading1"/>
        <w:numPr>
          <w:ilvl w:val="0"/>
          <w:numId w:val="0"/>
        </w:numPr>
        <w:ind w:left="806" w:hanging="806"/>
        <w:jc w:val="both"/>
        <w:rPr>
          <w:szCs w:val="24"/>
        </w:rPr>
      </w:pPr>
      <w:bookmarkStart w:id="84" w:name="_Toc319490644"/>
      <w:r>
        <w:rPr>
          <w:szCs w:val="24"/>
        </w:rPr>
        <w:t>Step 9</w:t>
      </w:r>
      <w:r w:rsidR="00566C06" w:rsidRPr="00566C06">
        <w:rPr>
          <w:szCs w:val="24"/>
        </w:rPr>
        <w:t>- O&amp;M Strategy</w:t>
      </w:r>
      <w:bookmarkEnd w:id="84"/>
    </w:p>
    <w:p w:rsidR="00D9265B" w:rsidRPr="00FD42AE" w:rsidRDefault="00BE1AB8" w:rsidP="00BE1AB8">
      <w:pPr>
        <w:pStyle w:val="ListParagraph"/>
        <w:ind w:left="810"/>
        <w:jc w:val="both"/>
        <w:rPr>
          <w:rFonts w:cs="Times New Roman"/>
          <w:szCs w:val="24"/>
        </w:rPr>
      </w:pPr>
      <w:r>
        <w:rPr>
          <w:rFonts w:cs="Times New Roman"/>
          <w:szCs w:val="24"/>
        </w:rPr>
        <w:t>The O&amp;M Strategy for the Mission would be as under:</w:t>
      </w:r>
    </w:p>
    <w:p w:rsidR="00D9265B" w:rsidRPr="00FD42AE" w:rsidRDefault="00D9265B" w:rsidP="000D2004">
      <w:pPr>
        <w:pStyle w:val="ListParagraph"/>
        <w:numPr>
          <w:ilvl w:val="0"/>
          <w:numId w:val="10"/>
        </w:numPr>
        <w:spacing w:after="0"/>
        <w:ind w:left="1166"/>
        <w:jc w:val="both"/>
        <w:rPr>
          <w:rFonts w:cs="Times New Roman"/>
          <w:szCs w:val="24"/>
        </w:rPr>
      </w:pPr>
      <w:r w:rsidRPr="00FD42AE">
        <w:rPr>
          <w:rFonts w:cs="Times New Roman"/>
          <w:szCs w:val="24"/>
        </w:rPr>
        <w:t xml:space="preserve">O&amp;M of the project components by the Gram Panchayats, </w:t>
      </w:r>
      <w:r w:rsidR="006C2568">
        <w:rPr>
          <w:rFonts w:cs="Times New Roman"/>
          <w:szCs w:val="24"/>
        </w:rPr>
        <w:t>State</w:t>
      </w:r>
      <w:r w:rsidRPr="00FD42AE">
        <w:rPr>
          <w:rFonts w:cs="Times New Roman"/>
          <w:szCs w:val="24"/>
        </w:rPr>
        <w:t xml:space="preserve"> Government agencies or private partners.</w:t>
      </w:r>
    </w:p>
    <w:p w:rsidR="00D9265B" w:rsidRPr="00D9265B" w:rsidRDefault="00D9265B" w:rsidP="000D2004">
      <w:pPr>
        <w:pStyle w:val="ListParagraph"/>
        <w:numPr>
          <w:ilvl w:val="0"/>
          <w:numId w:val="10"/>
        </w:numPr>
        <w:spacing w:after="0"/>
        <w:ind w:left="1166"/>
        <w:jc w:val="both"/>
        <w:rPr>
          <w:rFonts w:cs="Times New Roman"/>
          <w:szCs w:val="24"/>
        </w:rPr>
      </w:pPr>
      <w:r w:rsidRPr="00FD42AE">
        <w:rPr>
          <w:rFonts w:cs="Times New Roman"/>
          <w:szCs w:val="24"/>
        </w:rPr>
        <w:t>O&amp;M of project components like water supply, sewerage, solid waste management etc. as a combined utilities management contract with a private sector operator.</w:t>
      </w:r>
    </w:p>
    <w:p w:rsidR="00F34F79" w:rsidRDefault="00F34F79" w:rsidP="00DA0DFD">
      <w:pPr>
        <w:ind w:left="806"/>
        <w:jc w:val="both"/>
        <w:rPr>
          <w:rFonts w:cs="Times New Roman"/>
          <w:szCs w:val="24"/>
        </w:rPr>
      </w:pPr>
    </w:p>
    <w:p w:rsidR="00E45C9C" w:rsidRDefault="00E45C9C" w:rsidP="00DA0DFD">
      <w:pPr>
        <w:ind w:left="806"/>
        <w:jc w:val="both"/>
        <w:rPr>
          <w:rFonts w:cs="Times New Roman"/>
          <w:szCs w:val="24"/>
        </w:rPr>
      </w:pPr>
      <w:r w:rsidRPr="00E45C9C">
        <w:rPr>
          <w:rFonts w:cs="Times New Roman"/>
          <w:szCs w:val="24"/>
        </w:rPr>
        <w:t xml:space="preserve">The Operations and Maintenance Expenses of the project will be recovered through user charges as per the user charges policy in the </w:t>
      </w:r>
      <w:r w:rsidR="006C2568">
        <w:rPr>
          <w:rFonts w:cs="Times New Roman"/>
          <w:szCs w:val="24"/>
        </w:rPr>
        <w:t>State</w:t>
      </w:r>
      <w:r w:rsidRPr="00E45C9C">
        <w:rPr>
          <w:rFonts w:cs="Times New Roman"/>
          <w:szCs w:val="24"/>
        </w:rPr>
        <w:t xml:space="preserve"> with shortfall supported by the </w:t>
      </w:r>
      <w:r w:rsidR="006C2568">
        <w:rPr>
          <w:rFonts w:cs="Times New Roman"/>
          <w:szCs w:val="24"/>
        </w:rPr>
        <w:t>State</w:t>
      </w:r>
      <w:r w:rsidRPr="00E45C9C">
        <w:rPr>
          <w:rFonts w:cs="Times New Roman"/>
          <w:szCs w:val="24"/>
        </w:rPr>
        <w:t xml:space="preserve"> budget.</w:t>
      </w:r>
    </w:p>
    <w:p w:rsidR="00E45C9C" w:rsidRDefault="00E45C9C" w:rsidP="00DA0DFD">
      <w:pPr>
        <w:ind w:left="806"/>
        <w:jc w:val="both"/>
        <w:rPr>
          <w:rFonts w:cs="Times New Roman"/>
          <w:szCs w:val="24"/>
        </w:rPr>
      </w:pPr>
      <w:r>
        <w:rPr>
          <w:rFonts w:cs="Times New Roman"/>
          <w:szCs w:val="24"/>
        </w:rPr>
        <w:t xml:space="preserve">A summary </w:t>
      </w:r>
      <w:r w:rsidR="006C2568">
        <w:rPr>
          <w:rFonts w:cs="Times New Roman"/>
          <w:szCs w:val="24"/>
        </w:rPr>
        <w:t>State</w:t>
      </w:r>
      <w:r>
        <w:rPr>
          <w:rFonts w:cs="Times New Roman"/>
          <w:szCs w:val="24"/>
        </w:rPr>
        <w:t>ment on the O&amp;M strategy is as under;</w:t>
      </w:r>
    </w:p>
    <w:p w:rsidR="00BC456B" w:rsidRDefault="00BC456B" w:rsidP="00BC456B">
      <w:pPr>
        <w:pStyle w:val="Caption"/>
        <w:keepNext/>
      </w:pPr>
      <w:bookmarkStart w:id="85" w:name="_Toc445632453"/>
      <w:bookmarkStart w:id="86" w:name="_Toc319491503"/>
      <w:r>
        <w:t>Table 17: O&amp;M Strategy for the NRuM components</w:t>
      </w:r>
      <w:bookmarkEnd w:id="85"/>
      <w:bookmarkEnd w:id="86"/>
    </w:p>
    <w:tbl>
      <w:tblPr>
        <w:tblStyle w:val="ListTable3-Accent41"/>
        <w:tblW w:w="9360" w:type="dxa"/>
        <w:tblCellMar>
          <w:left w:w="58" w:type="dxa"/>
          <w:right w:w="58" w:type="dxa"/>
        </w:tblCellMar>
        <w:tblLook w:val="04A0"/>
      </w:tblPr>
      <w:tblGrid>
        <w:gridCol w:w="1259"/>
        <w:gridCol w:w="967"/>
        <w:gridCol w:w="1332"/>
        <w:gridCol w:w="997"/>
        <w:gridCol w:w="1363"/>
        <w:gridCol w:w="979"/>
        <w:gridCol w:w="1031"/>
        <w:gridCol w:w="1432"/>
      </w:tblGrid>
      <w:tr w:rsidR="00E45C9C" w:rsidRPr="0058498E" w:rsidTr="00BC456B">
        <w:trPr>
          <w:cnfStyle w:val="100000000000"/>
        </w:trPr>
        <w:tc>
          <w:tcPr>
            <w:cnfStyle w:val="001000000100"/>
            <w:tcW w:w="1259" w:type="dxa"/>
            <w:vMerge w:val="restart"/>
            <w:tcBorders>
              <w:top w:val="single" w:sz="4" w:space="0" w:color="FFC000" w:themeColor="accent4"/>
              <w:bottom w:val="single" w:sz="4" w:space="0" w:color="FFFFFF" w:themeColor="background1"/>
              <w:right w:val="single" w:sz="4" w:space="0" w:color="FFFFFF" w:themeColor="background1"/>
            </w:tcBorders>
          </w:tcPr>
          <w:p w:rsidR="00E45C9C" w:rsidRPr="0058498E" w:rsidRDefault="00E45C9C" w:rsidP="009268FE">
            <w:pPr>
              <w:keepNext/>
              <w:keepLines/>
              <w:spacing w:line="259" w:lineRule="auto"/>
              <w:jc w:val="center"/>
              <w:rPr>
                <w:rFonts w:cs="Times New Roman"/>
                <w:i/>
                <w:color w:val="auto"/>
              </w:rPr>
            </w:pPr>
            <w:r w:rsidRPr="0058498E">
              <w:rPr>
                <w:rFonts w:cs="Times New Roman"/>
                <w:i/>
                <w:color w:val="auto"/>
              </w:rPr>
              <w:t>Project component</w:t>
            </w:r>
          </w:p>
        </w:tc>
        <w:tc>
          <w:tcPr>
            <w:tcW w:w="967" w:type="dxa"/>
            <w:vMerge w:val="restart"/>
            <w:tcBorders>
              <w:top w:val="single" w:sz="4" w:space="0" w:color="FFC000" w:themeColor="accent4"/>
              <w:left w:val="single" w:sz="4" w:space="0" w:color="FFFFFF" w:themeColor="background1"/>
              <w:bottom w:val="single" w:sz="4" w:space="0" w:color="FFFFFF" w:themeColor="background1"/>
              <w:right w:val="single" w:sz="4" w:space="0" w:color="FFFFFF" w:themeColor="background1"/>
            </w:tcBorders>
          </w:tcPr>
          <w:p w:rsidR="00E45C9C" w:rsidRPr="0058498E" w:rsidRDefault="00E45C9C" w:rsidP="009268FE">
            <w:pPr>
              <w:keepNext/>
              <w:keepLines/>
              <w:spacing w:line="259" w:lineRule="auto"/>
              <w:jc w:val="center"/>
              <w:cnfStyle w:val="100000000000"/>
              <w:rPr>
                <w:rFonts w:cs="Times New Roman"/>
                <w:i/>
                <w:color w:val="auto"/>
              </w:rPr>
            </w:pPr>
            <w:r w:rsidRPr="0058498E">
              <w:rPr>
                <w:rFonts w:cs="Times New Roman"/>
                <w:i/>
                <w:color w:val="auto"/>
              </w:rPr>
              <w:t>O&amp;M agency</w:t>
            </w:r>
          </w:p>
        </w:tc>
        <w:tc>
          <w:tcPr>
            <w:tcW w:w="1332" w:type="dxa"/>
            <w:vMerge w:val="restart"/>
            <w:tcBorders>
              <w:top w:val="single" w:sz="4" w:space="0" w:color="FFC000" w:themeColor="accent4"/>
              <w:left w:val="single" w:sz="4" w:space="0" w:color="FFFFFF" w:themeColor="background1"/>
              <w:bottom w:val="single" w:sz="4" w:space="0" w:color="FFFFFF" w:themeColor="background1"/>
              <w:right w:val="single" w:sz="4" w:space="0" w:color="FFFFFF" w:themeColor="background1"/>
            </w:tcBorders>
          </w:tcPr>
          <w:p w:rsidR="00E45C9C" w:rsidRPr="0058498E" w:rsidRDefault="00E45C9C" w:rsidP="009268FE">
            <w:pPr>
              <w:keepNext/>
              <w:keepLines/>
              <w:spacing w:line="259" w:lineRule="auto"/>
              <w:jc w:val="center"/>
              <w:cnfStyle w:val="100000000000"/>
              <w:rPr>
                <w:rFonts w:cs="Times New Roman"/>
                <w:i/>
                <w:color w:val="auto"/>
              </w:rPr>
            </w:pPr>
            <w:r w:rsidRPr="0058498E">
              <w:rPr>
                <w:rFonts w:cs="Times New Roman"/>
                <w:i/>
                <w:color w:val="auto"/>
              </w:rPr>
              <w:t>Annual  O&amp;M  expenditure</w:t>
            </w:r>
          </w:p>
        </w:tc>
        <w:tc>
          <w:tcPr>
            <w:tcW w:w="3339" w:type="dxa"/>
            <w:gridSpan w:val="3"/>
            <w:tcBorders>
              <w:top w:val="single" w:sz="4" w:space="0" w:color="FFC000" w:themeColor="accent4"/>
              <w:left w:val="single" w:sz="4" w:space="0" w:color="FFFFFF" w:themeColor="background1"/>
              <w:bottom w:val="single" w:sz="4" w:space="0" w:color="FFFFFF" w:themeColor="background1"/>
              <w:right w:val="single" w:sz="4" w:space="0" w:color="FFFFFF" w:themeColor="background1"/>
            </w:tcBorders>
          </w:tcPr>
          <w:p w:rsidR="00E45C9C" w:rsidRPr="0058498E" w:rsidRDefault="00E45C9C" w:rsidP="009268FE">
            <w:pPr>
              <w:keepNext/>
              <w:keepLines/>
              <w:spacing w:line="259" w:lineRule="auto"/>
              <w:jc w:val="center"/>
              <w:cnfStyle w:val="100000000000"/>
              <w:rPr>
                <w:rFonts w:cs="Times New Roman"/>
                <w:i/>
                <w:color w:val="auto"/>
              </w:rPr>
            </w:pPr>
            <w:r w:rsidRPr="0058498E">
              <w:rPr>
                <w:rFonts w:cs="Times New Roman"/>
                <w:i/>
                <w:color w:val="auto"/>
              </w:rPr>
              <w:t>Sources of O&amp;M funds</w:t>
            </w:r>
          </w:p>
          <w:p w:rsidR="00E45C9C" w:rsidRPr="0058498E" w:rsidRDefault="00E45C9C" w:rsidP="009268FE">
            <w:pPr>
              <w:keepNext/>
              <w:keepLines/>
              <w:spacing w:line="259" w:lineRule="auto"/>
              <w:jc w:val="center"/>
              <w:cnfStyle w:val="100000000000"/>
              <w:rPr>
                <w:rFonts w:cs="Times New Roman"/>
                <w:i/>
                <w:color w:val="auto"/>
              </w:rPr>
            </w:pPr>
          </w:p>
        </w:tc>
        <w:tc>
          <w:tcPr>
            <w:tcW w:w="1031" w:type="dxa"/>
            <w:vMerge w:val="restart"/>
            <w:tcBorders>
              <w:top w:val="single" w:sz="4" w:space="0" w:color="FFC000" w:themeColor="accent4"/>
              <w:left w:val="single" w:sz="4" w:space="0" w:color="FFFFFF" w:themeColor="background1"/>
              <w:bottom w:val="single" w:sz="4" w:space="0" w:color="FFFFFF" w:themeColor="background1"/>
              <w:right w:val="single" w:sz="4" w:space="0" w:color="FFFFFF" w:themeColor="background1"/>
            </w:tcBorders>
          </w:tcPr>
          <w:p w:rsidR="00E45C9C" w:rsidRPr="0058498E" w:rsidRDefault="00E45C9C" w:rsidP="009268FE">
            <w:pPr>
              <w:keepNext/>
              <w:keepLines/>
              <w:spacing w:line="259" w:lineRule="auto"/>
              <w:jc w:val="center"/>
              <w:cnfStyle w:val="100000000000"/>
              <w:rPr>
                <w:rFonts w:cs="Times New Roman"/>
                <w:i/>
                <w:color w:val="auto"/>
              </w:rPr>
            </w:pPr>
            <w:r w:rsidRPr="0058498E">
              <w:rPr>
                <w:rFonts w:cs="Times New Roman"/>
                <w:i/>
                <w:color w:val="auto"/>
              </w:rPr>
              <w:t>Shortfall in recovery of O&amp;M expenses</w:t>
            </w:r>
          </w:p>
        </w:tc>
        <w:tc>
          <w:tcPr>
            <w:tcW w:w="1432" w:type="dxa"/>
            <w:vMerge w:val="restart"/>
            <w:tcBorders>
              <w:top w:val="single" w:sz="4" w:space="0" w:color="FFC000" w:themeColor="accent4"/>
              <w:left w:val="single" w:sz="4" w:space="0" w:color="FFFFFF" w:themeColor="background1"/>
              <w:bottom w:val="single" w:sz="4" w:space="0" w:color="FFFFFF" w:themeColor="background1"/>
            </w:tcBorders>
          </w:tcPr>
          <w:p w:rsidR="00E45C9C" w:rsidRPr="0058498E" w:rsidRDefault="00E45C9C" w:rsidP="009268FE">
            <w:pPr>
              <w:keepNext/>
              <w:keepLines/>
              <w:spacing w:line="259" w:lineRule="auto"/>
              <w:jc w:val="center"/>
              <w:cnfStyle w:val="100000000000"/>
              <w:rPr>
                <w:rFonts w:cs="Times New Roman"/>
                <w:i/>
                <w:color w:val="auto"/>
              </w:rPr>
            </w:pPr>
            <w:r w:rsidRPr="0058498E">
              <w:rPr>
                <w:rFonts w:cs="Times New Roman"/>
                <w:i/>
                <w:color w:val="auto"/>
              </w:rPr>
              <w:t>Remarks on O&amp;M strategy</w:t>
            </w:r>
          </w:p>
          <w:p w:rsidR="00E45C9C" w:rsidRPr="0058498E" w:rsidRDefault="00E45C9C" w:rsidP="009268FE">
            <w:pPr>
              <w:keepNext/>
              <w:keepLines/>
              <w:spacing w:line="259" w:lineRule="auto"/>
              <w:jc w:val="center"/>
              <w:cnfStyle w:val="100000000000"/>
              <w:rPr>
                <w:rFonts w:cs="Times New Roman"/>
                <w:i/>
                <w:color w:val="auto"/>
              </w:rPr>
            </w:pPr>
          </w:p>
          <w:p w:rsidR="00E45C9C" w:rsidRPr="0058498E" w:rsidRDefault="00E45C9C" w:rsidP="009268FE">
            <w:pPr>
              <w:keepNext/>
              <w:keepLines/>
              <w:spacing w:line="259" w:lineRule="auto"/>
              <w:jc w:val="center"/>
              <w:cnfStyle w:val="100000000000"/>
              <w:rPr>
                <w:rFonts w:cs="Times New Roman"/>
                <w:i/>
                <w:color w:val="auto"/>
              </w:rPr>
            </w:pPr>
          </w:p>
          <w:p w:rsidR="00E45C9C" w:rsidRPr="0058498E" w:rsidRDefault="00E45C9C" w:rsidP="009268FE">
            <w:pPr>
              <w:keepNext/>
              <w:keepLines/>
              <w:spacing w:line="259" w:lineRule="auto"/>
              <w:jc w:val="center"/>
              <w:cnfStyle w:val="100000000000"/>
              <w:rPr>
                <w:rFonts w:cs="Times New Roman"/>
                <w:i/>
                <w:color w:val="auto"/>
              </w:rPr>
            </w:pPr>
          </w:p>
          <w:p w:rsidR="00E45C9C" w:rsidRPr="0058498E" w:rsidRDefault="00E45C9C" w:rsidP="009268FE">
            <w:pPr>
              <w:keepNext/>
              <w:keepLines/>
              <w:spacing w:line="259" w:lineRule="auto"/>
              <w:jc w:val="center"/>
              <w:cnfStyle w:val="100000000000"/>
              <w:rPr>
                <w:rFonts w:cs="Times New Roman"/>
                <w:i/>
                <w:color w:val="auto"/>
              </w:rPr>
            </w:pPr>
          </w:p>
        </w:tc>
      </w:tr>
      <w:tr w:rsidR="00E45C9C" w:rsidRPr="0058498E" w:rsidTr="00BC456B">
        <w:trPr>
          <w:cnfStyle w:val="000000100000"/>
        </w:trPr>
        <w:tc>
          <w:tcPr>
            <w:cnfStyle w:val="001000000000"/>
            <w:tcW w:w="1259" w:type="dxa"/>
            <w:vMerge/>
            <w:tcBorders>
              <w:top w:val="single" w:sz="4" w:space="0" w:color="FFFFFF" w:themeColor="background1"/>
              <w:right w:val="single" w:sz="4" w:space="0" w:color="FFFFFF" w:themeColor="background1"/>
            </w:tcBorders>
            <w:shd w:val="clear" w:color="auto" w:fill="FFC000" w:themeFill="accent4"/>
          </w:tcPr>
          <w:p w:rsidR="00E45C9C" w:rsidRPr="0058498E" w:rsidRDefault="00E45C9C" w:rsidP="009268FE">
            <w:pPr>
              <w:keepNext/>
              <w:keepLines/>
              <w:spacing w:line="259" w:lineRule="auto"/>
              <w:jc w:val="both"/>
              <w:rPr>
                <w:rFonts w:cs="Times New Roman"/>
                <w:i/>
              </w:rPr>
            </w:pPr>
          </w:p>
        </w:tc>
        <w:tc>
          <w:tcPr>
            <w:tcW w:w="967" w:type="dxa"/>
            <w:vMerge/>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E45C9C" w:rsidRPr="0058498E" w:rsidRDefault="00E45C9C" w:rsidP="009268FE">
            <w:pPr>
              <w:keepNext/>
              <w:keepLines/>
              <w:spacing w:line="259" w:lineRule="auto"/>
              <w:jc w:val="both"/>
              <w:cnfStyle w:val="000000100000"/>
              <w:rPr>
                <w:rFonts w:cs="Times New Roman"/>
                <w:b/>
                <w:i/>
              </w:rPr>
            </w:pPr>
          </w:p>
        </w:tc>
        <w:tc>
          <w:tcPr>
            <w:tcW w:w="1332" w:type="dxa"/>
            <w:vMerge/>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E45C9C" w:rsidRPr="0058498E" w:rsidRDefault="00E45C9C" w:rsidP="009268FE">
            <w:pPr>
              <w:keepNext/>
              <w:keepLines/>
              <w:spacing w:line="259" w:lineRule="auto"/>
              <w:jc w:val="both"/>
              <w:cnfStyle w:val="000000100000"/>
              <w:rPr>
                <w:rFonts w:cs="Times New Roman"/>
                <w:b/>
                <w:i/>
              </w:rPr>
            </w:pPr>
          </w:p>
        </w:tc>
        <w:tc>
          <w:tcPr>
            <w:tcW w:w="997" w:type="dxa"/>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E45C9C" w:rsidRPr="0058498E" w:rsidRDefault="00E45C9C" w:rsidP="009268FE">
            <w:pPr>
              <w:keepNext/>
              <w:keepLines/>
              <w:spacing w:line="259" w:lineRule="auto"/>
              <w:jc w:val="both"/>
              <w:cnfStyle w:val="000000100000"/>
              <w:rPr>
                <w:rFonts w:cs="Times New Roman"/>
                <w:b/>
                <w:i/>
              </w:rPr>
            </w:pPr>
            <w:r w:rsidRPr="0058498E">
              <w:rPr>
                <w:rFonts w:cs="Times New Roman"/>
                <w:b/>
                <w:i/>
              </w:rPr>
              <w:t>User charges</w:t>
            </w:r>
          </w:p>
        </w:tc>
        <w:tc>
          <w:tcPr>
            <w:tcW w:w="1363" w:type="dxa"/>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E45C9C" w:rsidRPr="0058498E" w:rsidRDefault="00E45C9C" w:rsidP="009268FE">
            <w:pPr>
              <w:keepNext/>
              <w:keepLines/>
              <w:spacing w:line="259" w:lineRule="auto"/>
              <w:jc w:val="both"/>
              <w:cnfStyle w:val="000000100000"/>
              <w:rPr>
                <w:rFonts w:cs="Times New Roman"/>
                <w:b/>
                <w:i/>
              </w:rPr>
            </w:pPr>
            <w:r w:rsidRPr="0058498E">
              <w:rPr>
                <w:rFonts w:cs="Times New Roman"/>
                <w:b/>
                <w:i/>
              </w:rPr>
              <w:t>14</w:t>
            </w:r>
            <w:r w:rsidRPr="0058498E">
              <w:rPr>
                <w:rFonts w:cs="Times New Roman"/>
                <w:b/>
                <w:i/>
                <w:vertAlign w:val="superscript"/>
              </w:rPr>
              <w:t>th</w:t>
            </w:r>
            <w:r w:rsidRPr="0058498E">
              <w:rPr>
                <w:rFonts w:cs="Times New Roman"/>
                <w:b/>
                <w:i/>
              </w:rPr>
              <w:t xml:space="preserve"> Finance commission/ grants</w:t>
            </w:r>
          </w:p>
        </w:tc>
        <w:tc>
          <w:tcPr>
            <w:tcW w:w="979" w:type="dxa"/>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E45C9C" w:rsidRPr="0058498E" w:rsidRDefault="00E45C9C" w:rsidP="009268FE">
            <w:pPr>
              <w:keepNext/>
              <w:keepLines/>
              <w:spacing w:line="259" w:lineRule="auto"/>
              <w:jc w:val="both"/>
              <w:cnfStyle w:val="000000100000"/>
              <w:rPr>
                <w:rFonts w:cs="Times New Roman"/>
                <w:b/>
                <w:i/>
              </w:rPr>
            </w:pPr>
            <w:r w:rsidRPr="0058498E">
              <w:rPr>
                <w:rFonts w:cs="Times New Roman"/>
                <w:b/>
                <w:i/>
              </w:rPr>
              <w:t>Total sources</w:t>
            </w:r>
          </w:p>
        </w:tc>
        <w:tc>
          <w:tcPr>
            <w:tcW w:w="1031" w:type="dxa"/>
            <w:vMerge/>
            <w:tcBorders>
              <w:top w:val="single" w:sz="4" w:space="0" w:color="FFFFFF" w:themeColor="background1"/>
              <w:left w:val="single" w:sz="4" w:space="0" w:color="FFFFFF" w:themeColor="background1"/>
              <w:right w:val="single" w:sz="4" w:space="0" w:color="FFFFFF" w:themeColor="background1"/>
            </w:tcBorders>
            <w:shd w:val="clear" w:color="auto" w:fill="FFC000" w:themeFill="accent4"/>
          </w:tcPr>
          <w:p w:rsidR="00E45C9C" w:rsidRPr="0058498E" w:rsidRDefault="00E45C9C" w:rsidP="009268FE">
            <w:pPr>
              <w:keepNext/>
              <w:keepLines/>
              <w:spacing w:line="259" w:lineRule="auto"/>
              <w:jc w:val="both"/>
              <w:cnfStyle w:val="000000100000"/>
              <w:rPr>
                <w:rFonts w:cs="Times New Roman"/>
                <w:b/>
                <w:i/>
              </w:rPr>
            </w:pPr>
          </w:p>
        </w:tc>
        <w:tc>
          <w:tcPr>
            <w:tcW w:w="1432" w:type="dxa"/>
            <w:vMerge/>
            <w:tcBorders>
              <w:top w:val="single" w:sz="4" w:space="0" w:color="FFFFFF" w:themeColor="background1"/>
              <w:left w:val="single" w:sz="4" w:space="0" w:color="FFFFFF" w:themeColor="background1"/>
            </w:tcBorders>
            <w:shd w:val="clear" w:color="auto" w:fill="FFC000" w:themeFill="accent4"/>
          </w:tcPr>
          <w:p w:rsidR="00E45C9C" w:rsidRPr="0058498E" w:rsidRDefault="00E45C9C" w:rsidP="009268FE">
            <w:pPr>
              <w:keepNext/>
              <w:keepLines/>
              <w:spacing w:line="259" w:lineRule="auto"/>
              <w:jc w:val="both"/>
              <w:cnfStyle w:val="000000100000"/>
              <w:rPr>
                <w:rFonts w:cs="Times New Roman"/>
                <w:b/>
                <w:i/>
              </w:rPr>
            </w:pPr>
          </w:p>
        </w:tc>
      </w:tr>
      <w:tr w:rsidR="00E45C9C" w:rsidRPr="0058498E" w:rsidTr="00BC456B">
        <w:tc>
          <w:tcPr>
            <w:cnfStyle w:val="001000000000"/>
            <w:tcW w:w="1259" w:type="dxa"/>
          </w:tcPr>
          <w:p w:rsidR="00E45C9C" w:rsidRPr="0058498E" w:rsidRDefault="00E45C9C" w:rsidP="009268FE">
            <w:pPr>
              <w:spacing w:line="259" w:lineRule="auto"/>
              <w:jc w:val="both"/>
              <w:rPr>
                <w:rFonts w:cs="Times New Roman"/>
                <w:b w:val="0"/>
                <w:i/>
              </w:rPr>
            </w:pPr>
          </w:p>
        </w:tc>
        <w:tc>
          <w:tcPr>
            <w:tcW w:w="967" w:type="dxa"/>
          </w:tcPr>
          <w:p w:rsidR="00E45C9C" w:rsidRPr="0058498E" w:rsidRDefault="00E45C9C" w:rsidP="009268FE">
            <w:pPr>
              <w:spacing w:line="259" w:lineRule="auto"/>
              <w:jc w:val="both"/>
              <w:cnfStyle w:val="000000000000"/>
              <w:rPr>
                <w:rFonts w:cs="Times New Roman"/>
                <w:b/>
                <w:i/>
              </w:rPr>
            </w:pPr>
          </w:p>
        </w:tc>
        <w:tc>
          <w:tcPr>
            <w:tcW w:w="1332" w:type="dxa"/>
          </w:tcPr>
          <w:p w:rsidR="00E45C9C" w:rsidRPr="0058498E" w:rsidRDefault="00E45C9C" w:rsidP="009268FE">
            <w:pPr>
              <w:spacing w:line="259" w:lineRule="auto"/>
              <w:jc w:val="both"/>
              <w:cnfStyle w:val="000000000000"/>
              <w:rPr>
                <w:rFonts w:cs="Times New Roman"/>
                <w:b/>
                <w:i/>
              </w:rPr>
            </w:pPr>
          </w:p>
        </w:tc>
        <w:tc>
          <w:tcPr>
            <w:tcW w:w="997" w:type="dxa"/>
          </w:tcPr>
          <w:p w:rsidR="00E45C9C" w:rsidRPr="0058498E" w:rsidRDefault="00E45C9C" w:rsidP="009268FE">
            <w:pPr>
              <w:spacing w:line="259" w:lineRule="auto"/>
              <w:jc w:val="both"/>
              <w:cnfStyle w:val="000000000000"/>
              <w:rPr>
                <w:rFonts w:cs="Times New Roman"/>
                <w:b/>
                <w:i/>
              </w:rPr>
            </w:pPr>
          </w:p>
        </w:tc>
        <w:tc>
          <w:tcPr>
            <w:tcW w:w="1363" w:type="dxa"/>
          </w:tcPr>
          <w:p w:rsidR="00E45C9C" w:rsidRPr="0058498E" w:rsidRDefault="00E45C9C" w:rsidP="009268FE">
            <w:pPr>
              <w:spacing w:line="259" w:lineRule="auto"/>
              <w:jc w:val="both"/>
              <w:cnfStyle w:val="000000000000"/>
              <w:rPr>
                <w:rFonts w:cs="Times New Roman"/>
                <w:b/>
                <w:i/>
              </w:rPr>
            </w:pPr>
          </w:p>
        </w:tc>
        <w:tc>
          <w:tcPr>
            <w:tcW w:w="979" w:type="dxa"/>
          </w:tcPr>
          <w:p w:rsidR="00E45C9C" w:rsidRPr="0058498E" w:rsidRDefault="00E45C9C" w:rsidP="009268FE">
            <w:pPr>
              <w:spacing w:line="259" w:lineRule="auto"/>
              <w:jc w:val="both"/>
              <w:cnfStyle w:val="000000000000"/>
              <w:rPr>
                <w:rFonts w:cs="Times New Roman"/>
                <w:b/>
                <w:i/>
              </w:rPr>
            </w:pPr>
          </w:p>
        </w:tc>
        <w:tc>
          <w:tcPr>
            <w:tcW w:w="1031" w:type="dxa"/>
          </w:tcPr>
          <w:p w:rsidR="00E45C9C" w:rsidRPr="0058498E" w:rsidRDefault="00E45C9C" w:rsidP="009268FE">
            <w:pPr>
              <w:spacing w:line="259" w:lineRule="auto"/>
              <w:jc w:val="both"/>
              <w:cnfStyle w:val="000000000000"/>
              <w:rPr>
                <w:rFonts w:cs="Times New Roman"/>
                <w:b/>
                <w:i/>
              </w:rPr>
            </w:pPr>
          </w:p>
        </w:tc>
        <w:tc>
          <w:tcPr>
            <w:tcW w:w="1432" w:type="dxa"/>
          </w:tcPr>
          <w:p w:rsidR="00E45C9C" w:rsidRPr="0058498E" w:rsidRDefault="00E45C9C" w:rsidP="009268FE">
            <w:pPr>
              <w:spacing w:line="259" w:lineRule="auto"/>
              <w:jc w:val="both"/>
              <w:cnfStyle w:val="000000000000"/>
              <w:rPr>
                <w:rFonts w:cs="Times New Roman"/>
                <w:b/>
                <w:i/>
              </w:rPr>
            </w:pPr>
          </w:p>
          <w:p w:rsidR="00E45C9C" w:rsidRPr="0058498E" w:rsidRDefault="00E45C9C" w:rsidP="009268FE">
            <w:pPr>
              <w:spacing w:line="259" w:lineRule="auto"/>
              <w:jc w:val="both"/>
              <w:cnfStyle w:val="000000000000"/>
              <w:rPr>
                <w:rFonts w:cs="Times New Roman"/>
                <w:b/>
                <w:i/>
              </w:rPr>
            </w:pPr>
          </w:p>
        </w:tc>
      </w:tr>
      <w:tr w:rsidR="00E45C9C" w:rsidRPr="0058498E" w:rsidTr="00BC456B">
        <w:trPr>
          <w:cnfStyle w:val="000000100000"/>
        </w:trPr>
        <w:tc>
          <w:tcPr>
            <w:cnfStyle w:val="001000000000"/>
            <w:tcW w:w="1259" w:type="dxa"/>
          </w:tcPr>
          <w:p w:rsidR="00E45C9C" w:rsidRPr="0058498E" w:rsidRDefault="00E45C9C" w:rsidP="009268FE">
            <w:pPr>
              <w:spacing w:line="259" w:lineRule="auto"/>
              <w:jc w:val="both"/>
              <w:rPr>
                <w:rFonts w:cs="Times New Roman"/>
                <w:b w:val="0"/>
                <w:i/>
              </w:rPr>
            </w:pPr>
          </w:p>
        </w:tc>
        <w:tc>
          <w:tcPr>
            <w:tcW w:w="967" w:type="dxa"/>
          </w:tcPr>
          <w:p w:rsidR="00E45C9C" w:rsidRPr="0058498E" w:rsidRDefault="00E45C9C" w:rsidP="009268FE">
            <w:pPr>
              <w:spacing w:line="259" w:lineRule="auto"/>
              <w:jc w:val="both"/>
              <w:cnfStyle w:val="000000100000"/>
              <w:rPr>
                <w:rFonts w:cs="Times New Roman"/>
                <w:b/>
                <w:i/>
              </w:rPr>
            </w:pPr>
          </w:p>
        </w:tc>
        <w:tc>
          <w:tcPr>
            <w:tcW w:w="1332" w:type="dxa"/>
          </w:tcPr>
          <w:p w:rsidR="00E45C9C" w:rsidRPr="0058498E" w:rsidRDefault="00E45C9C" w:rsidP="009268FE">
            <w:pPr>
              <w:spacing w:line="259" w:lineRule="auto"/>
              <w:jc w:val="both"/>
              <w:cnfStyle w:val="000000100000"/>
              <w:rPr>
                <w:rFonts w:cs="Times New Roman"/>
                <w:b/>
                <w:i/>
              </w:rPr>
            </w:pPr>
          </w:p>
        </w:tc>
        <w:tc>
          <w:tcPr>
            <w:tcW w:w="997" w:type="dxa"/>
          </w:tcPr>
          <w:p w:rsidR="00E45C9C" w:rsidRPr="0058498E" w:rsidRDefault="00E45C9C" w:rsidP="009268FE">
            <w:pPr>
              <w:spacing w:line="259" w:lineRule="auto"/>
              <w:jc w:val="both"/>
              <w:cnfStyle w:val="000000100000"/>
              <w:rPr>
                <w:rFonts w:cs="Times New Roman"/>
                <w:b/>
                <w:i/>
              </w:rPr>
            </w:pPr>
          </w:p>
        </w:tc>
        <w:tc>
          <w:tcPr>
            <w:tcW w:w="1363" w:type="dxa"/>
          </w:tcPr>
          <w:p w:rsidR="00E45C9C" w:rsidRPr="0058498E" w:rsidRDefault="00E45C9C" w:rsidP="009268FE">
            <w:pPr>
              <w:spacing w:line="259" w:lineRule="auto"/>
              <w:jc w:val="both"/>
              <w:cnfStyle w:val="000000100000"/>
              <w:rPr>
                <w:rFonts w:cs="Times New Roman"/>
                <w:b/>
                <w:i/>
              </w:rPr>
            </w:pPr>
          </w:p>
        </w:tc>
        <w:tc>
          <w:tcPr>
            <w:tcW w:w="979" w:type="dxa"/>
          </w:tcPr>
          <w:p w:rsidR="00E45C9C" w:rsidRPr="0058498E" w:rsidRDefault="00E45C9C" w:rsidP="009268FE">
            <w:pPr>
              <w:spacing w:line="259" w:lineRule="auto"/>
              <w:jc w:val="both"/>
              <w:cnfStyle w:val="000000100000"/>
              <w:rPr>
                <w:rFonts w:cs="Times New Roman"/>
                <w:b/>
                <w:i/>
              </w:rPr>
            </w:pPr>
          </w:p>
        </w:tc>
        <w:tc>
          <w:tcPr>
            <w:tcW w:w="1031" w:type="dxa"/>
          </w:tcPr>
          <w:p w:rsidR="00E45C9C" w:rsidRPr="0058498E" w:rsidRDefault="00E45C9C" w:rsidP="009268FE">
            <w:pPr>
              <w:spacing w:line="259" w:lineRule="auto"/>
              <w:jc w:val="both"/>
              <w:cnfStyle w:val="000000100000"/>
              <w:rPr>
                <w:rFonts w:cs="Times New Roman"/>
                <w:b/>
                <w:i/>
              </w:rPr>
            </w:pPr>
          </w:p>
        </w:tc>
        <w:tc>
          <w:tcPr>
            <w:tcW w:w="1432" w:type="dxa"/>
          </w:tcPr>
          <w:p w:rsidR="00E45C9C" w:rsidRPr="0058498E" w:rsidRDefault="00E45C9C" w:rsidP="009268FE">
            <w:pPr>
              <w:spacing w:line="259" w:lineRule="auto"/>
              <w:jc w:val="both"/>
              <w:cnfStyle w:val="000000100000"/>
              <w:rPr>
                <w:rFonts w:cs="Times New Roman"/>
                <w:b/>
                <w:i/>
              </w:rPr>
            </w:pPr>
          </w:p>
          <w:p w:rsidR="00E45C9C" w:rsidRPr="0058498E" w:rsidRDefault="00E45C9C" w:rsidP="009268FE">
            <w:pPr>
              <w:spacing w:line="259" w:lineRule="auto"/>
              <w:jc w:val="both"/>
              <w:cnfStyle w:val="000000100000"/>
              <w:rPr>
                <w:rFonts w:cs="Times New Roman"/>
                <w:b/>
                <w:i/>
              </w:rPr>
            </w:pPr>
          </w:p>
        </w:tc>
      </w:tr>
    </w:tbl>
    <w:p w:rsidR="00E45C9C" w:rsidRDefault="00E45C9C" w:rsidP="00DA0DFD">
      <w:pPr>
        <w:spacing w:after="0" w:line="240" w:lineRule="auto"/>
      </w:pPr>
    </w:p>
    <w:p w:rsidR="00566C06" w:rsidRDefault="00BC3D09" w:rsidP="00AA6816">
      <w:pPr>
        <w:pStyle w:val="Heading1"/>
        <w:numPr>
          <w:ilvl w:val="0"/>
          <w:numId w:val="0"/>
        </w:numPr>
        <w:ind w:left="806" w:hanging="806"/>
        <w:jc w:val="both"/>
        <w:rPr>
          <w:szCs w:val="24"/>
        </w:rPr>
      </w:pPr>
      <w:bookmarkStart w:id="87" w:name="_Toc436830221"/>
      <w:bookmarkStart w:id="88" w:name="_Toc319490645"/>
      <w:bookmarkEnd w:id="87"/>
      <w:r>
        <w:rPr>
          <w:szCs w:val="24"/>
        </w:rPr>
        <w:t>Step 10</w:t>
      </w:r>
      <w:r w:rsidR="00566C06" w:rsidRPr="00566C06">
        <w:rPr>
          <w:szCs w:val="24"/>
        </w:rPr>
        <w:t xml:space="preserve">- </w:t>
      </w:r>
      <w:r w:rsidR="00D9265B">
        <w:rPr>
          <w:szCs w:val="24"/>
        </w:rPr>
        <w:t>Obtaining Gram Sabha Resolutions</w:t>
      </w:r>
      <w:bookmarkEnd w:id="88"/>
    </w:p>
    <w:p w:rsidR="00AA6816" w:rsidRDefault="00AA6816" w:rsidP="00AA6816">
      <w:pPr>
        <w:jc w:val="both"/>
        <w:rPr>
          <w:rFonts w:cs="Times New Roman"/>
          <w:szCs w:val="24"/>
        </w:rPr>
      </w:pPr>
      <w:r>
        <w:rPr>
          <w:rFonts w:cs="Times New Roman"/>
          <w:szCs w:val="24"/>
        </w:rPr>
        <w:t xml:space="preserve">Stakeholder consultations have been held at all levels and the details are annexed in     </w:t>
      </w:r>
      <w:r w:rsidR="00D9265B" w:rsidRPr="00AA6816">
        <w:rPr>
          <w:rFonts w:cs="Times New Roman"/>
          <w:szCs w:val="24"/>
        </w:rPr>
        <w:t xml:space="preserve">. Once the stakeholders arrive at a consensus on the </w:t>
      </w:r>
      <w:r w:rsidR="00E45C9C" w:rsidRPr="00AA6816">
        <w:rPr>
          <w:rFonts w:cs="Times New Roman"/>
          <w:szCs w:val="24"/>
        </w:rPr>
        <w:t xml:space="preserve">Infra </w:t>
      </w:r>
      <w:r>
        <w:rPr>
          <w:rFonts w:cs="Times New Roman"/>
          <w:szCs w:val="24"/>
        </w:rPr>
        <w:t xml:space="preserve">ICAP. </w:t>
      </w:r>
    </w:p>
    <w:p w:rsidR="00D9265B" w:rsidRPr="00AA6816" w:rsidRDefault="00AA6816" w:rsidP="00AA6816">
      <w:pPr>
        <w:jc w:val="both"/>
        <w:rPr>
          <w:rFonts w:cs="Times New Roman"/>
          <w:szCs w:val="24"/>
        </w:rPr>
      </w:pPr>
      <w:r>
        <w:rPr>
          <w:rFonts w:cs="Times New Roman"/>
          <w:szCs w:val="24"/>
        </w:rPr>
        <w:t>The</w:t>
      </w:r>
      <w:r w:rsidR="00D9265B" w:rsidRPr="00AA6816">
        <w:rPr>
          <w:rFonts w:cs="Times New Roman"/>
          <w:szCs w:val="24"/>
        </w:rPr>
        <w:t xml:space="preserve"> Gram Sabha resolutions </w:t>
      </w:r>
      <w:r w:rsidR="004F49B1">
        <w:rPr>
          <w:rFonts w:cs="Times New Roman"/>
          <w:szCs w:val="24"/>
        </w:rPr>
        <w:t xml:space="preserve">have been </w:t>
      </w:r>
      <w:r w:rsidR="0038197F">
        <w:rPr>
          <w:rFonts w:cs="Times New Roman"/>
          <w:szCs w:val="24"/>
        </w:rPr>
        <w:t>obtained and annexed.</w:t>
      </w:r>
    </w:p>
    <w:p w:rsidR="008C13E9" w:rsidRDefault="008C13E9" w:rsidP="0058498E">
      <w:pPr>
        <w:ind w:left="806"/>
        <w:jc w:val="both"/>
        <w:rPr>
          <w:i/>
          <w:iCs/>
          <w:color w:val="44546A" w:themeColor="text2"/>
          <w:szCs w:val="18"/>
        </w:rPr>
      </w:pPr>
    </w:p>
    <w:p w:rsidR="008C13E9" w:rsidRDefault="008C13E9">
      <w:pPr>
        <w:rPr>
          <w:i/>
          <w:iCs/>
          <w:color w:val="44546A" w:themeColor="text2"/>
          <w:szCs w:val="18"/>
        </w:rPr>
      </w:pPr>
      <w:r>
        <w:rPr>
          <w:i/>
          <w:iCs/>
          <w:color w:val="44546A" w:themeColor="text2"/>
          <w:szCs w:val="18"/>
        </w:rPr>
        <w:br w:type="page"/>
      </w:r>
    </w:p>
    <w:p w:rsidR="00DA0DFD" w:rsidRPr="001537F8" w:rsidRDefault="00DA0DFD" w:rsidP="00DA0DFD">
      <w:pPr>
        <w:pStyle w:val="Caption"/>
        <w:rPr>
          <w:rFonts w:ascii="Malgun Gothic" w:eastAsia="Malgun Gothic" w:hAnsi="Malgun Gothic" w:cs="Arial"/>
          <w:noProof/>
          <w:sz w:val="28"/>
          <w:szCs w:val="20"/>
        </w:rPr>
      </w:pPr>
      <w:bookmarkStart w:id="89" w:name="_Toc445629835"/>
      <w:bookmarkStart w:id="90" w:name="_Toc319491504"/>
      <w:r w:rsidRPr="001537F8">
        <w:lastRenderedPageBreak/>
        <w:t xml:space="preserve">Figure </w:t>
      </w:r>
      <w:r w:rsidR="00C10146">
        <w:t>7</w:t>
      </w:r>
      <w:r w:rsidRPr="001537F8">
        <w:t>: Steps in Master Planning Exercise</w:t>
      </w:r>
      <w:bookmarkEnd w:id="89"/>
      <w:bookmarkEnd w:id="90"/>
    </w:p>
    <w:p w:rsidR="000042EF" w:rsidRDefault="005F1C5A" w:rsidP="000042EF">
      <w:pPr>
        <w:ind w:left="720"/>
        <w:jc w:val="both"/>
        <w:rPr>
          <w:rFonts w:cs="Times New Roman"/>
          <w:szCs w:val="24"/>
        </w:rPr>
      </w:pPr>
      <w:r w:rsidRPr="005F1C5A">
        <w:rPr>
          <w:noProof/>
        </w:rPr>
        <w:pict>
          <v:group id="Group 27857" o:spid="_x0000_s1093" style="position:absolute;left:0;text-align:left;margin-left:64.5pt;margin-top:36.35pt;width:369.45pt;height:359.05pt;z-index:251962880;mso-position-horizontal-relative:margin;mso-position-vertical-relative:margin" coordsize="4692015,45601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">
            <v:group id="Group 27858" o:spid="_x0000_s1094" style="position:absolute;width:4692015;height:4560124" coordsize="4692015,45601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3mxcUAAADeAAAA&#10;DwAAAAAAAAAAAAAAAACpAgAAZHJzL2Rvd25yZXYueG1sUEsFBgAAAAAEAAQA+gAAAJsDAAAAAA==&#10;">
              <v:group id="_x0000_s1095" style="position:absolute;width:4692015;height:3647440" coordorigin="381156,155486" coordsize="4757201,284491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C8oUNexwAAAN4A&#10;AAAPAAAAAAAAAAAAAAAAAKkCAABkcnMvZG93bnJldi54bWxQSwUGAAAAAAQABAD6AAAAnQMAAAAA&#10;">
                <v:shape id="Text Box 21" o:spid="_x0000_s1096" type="#_x0000_t202" style="position:absolute;left:396207;top:155486;width:1044575;height:26797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NgRowwAA&#10;AN4AAAAPAAAAZHJzL2Rvd25yZXYueG1sRI/LisIwFIb3gu8QjuBuTBTH0WoUmUGYlcN4A3eH5tgW&#10;m5PSRFvf3iwElz//jW+xam0p7lT7wrGG4UCBIE6dKTjTcNhvPqYgfEA2WDomDQ/ysFp2OwtMjGv4&#10;n+67kIk4wj5BDXkIVSKlT3Oy6AeuIo7exdUWQ5R1Jk2NTRy3pRwpNZEWC44POVb0nVN63d2shuP2&#10;cj6N1V/2Yz+rxrVKsp1Jrfu9dj0HEagN7/Cr/Ws0jL6mkwgQcSIKyO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NgRowwAAAN4AAAAPAAAAAAAAAAAAAAAAAJcCAABkcnMvZG93&#10;bnJldi54bWxQSwUGAAAAAAQABAD1AAAAhwMAAAAA&#10;" filled="f" stroked="f">
                  <v:textbox>
                    <w:txbxContent>
                      <w:p w:rsidR="000E1DA4" w:rsidRDefault="000E1DA4" w:rsidP="000042EF">
                        <w:pPr>
                          <w:pStyle w:val="NormalWeb"/>
                          <w:spacing w:before="0" w:beforeAutospacing="0" w:after="0" w:afterAutospacing="0"/>
                          <w:jc w:val="center"/>
                          <w:rPr>
                            <w:rFonts w:ascii="Candara" w:hAnsi="Candara"/>
                          </w:rPr>
                        </w:pPr>
                        <w:r>
                          <w:rPr>
                            <w:rFonts w:ascii="Candara" w:hAnsi="Candara"/>
                            <w:color w:val="000000"/>
                            <w:kern w:val="24"/>
                          </w:rPr>
                          <w:t>1</w:t>
                        </w:r>
                      </w:p>
                    </w:txbxContent>
                  </v:textbox>
                </v:shape>
                <v:group id="Group 27861" o:spid="_x0000_s1097" style="position:absolute;left:797536;top:171975;width:4340821;height:2828430" coordorigin="797536,171975" coordsize="4340821,28284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CMu4XlxwAAAN4A&#10;AAAPAAAAAAAAAAAAAAAAAKkCAABkcnMvZG93bnJldi54bWxQSwUGAAAAAAQABAD6AAAAnQMAAAAA&#10;">
                  <v:shape id="TextBox 4" o:spid="_x0000_s1098" type="#_x0000_t202" style="position:absolute;left:1384401;top:580756;width:2091334;height:40694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T/7vxQAA&#10;AN4AAAAPAAAAZHJzL2Rvd25yZXYueG1sRI9Pi8IwFMTvwn6H8Bb2pun2UKUaZRFcdA+C/8Djo3mm&#10;xeal20St394IgsdhZn7DTGadrcWVWl85VvA9SEAQF05XbBTsd4v+CIQPyBprx6TgTh5m04/eBHPt&#10;bryh6zYYESHsc1RQhtDkUvqiJIt+4Bri6J1cazFE2RqpW7xFuK1lmiSZtFhxXCixoXlJxXl7sQou&#10;LqTHhT0auTrMD8nf+t80v5lSX5/dzxhEoC68w6/2UitIh6MsheedeAXk9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P/u/FAAAA3gAAAA8AAAAAAAAAAAAAAAAAlwIAAGRycy9k&#10;b3ducmV2LnhtbFBLBQYAAAAABAAEAPUAAACJAwAAAAA=&#10;" fillcolor="#fac090" strokecolor="#e46c0a">
                    <v:textbox>
                      <w:txbxContent>
                        <w:p w:rsidR="000E1DA4" w:rsidRPr="00190047" w:rsidRDefault="000E1DA4" w:rsidP="000042EF">
                          <w:pPr>
                            <w:pStyle w:val="NormalWeb"/>
                            <w:spacing w:before="0" w:beforeAutospacing="0" w:after="0" w:afterAutospacing="0"/>
                            <w:jc w:val="center"/>
                            <w:rPr>
                              <w:rFonts w:ascii="Candara" w:hAnsi="Candara"/>
                              <w:sz w:val="18"/>
                              <w:szCs w:val="18"/>
                            </w:rPr>
                          </w:pPr>
                          <w:r w:rsidRPr="00190047">
                            <w:rPr>
                              <w:rFonts w:ascii="Candara" w:hAnsi="Candara"/>
                              <w:color w:val="000000"/>
                              <w:kern w:val="24"/>
                              <w:sz w:val="18"/>
                              <w:szCs w:val="18"/>
                            </w:rPr>
                            <w:t>Constitution of a Planning Authority/Committee for the Planning Area by the respective Planning Authority</w:t>
                          </w:r>
                        </w:p>
                        <w:p w:rsidR="000E1DA4" w:rsidRPr="00190047" w:rsidRDefault="000E1DA4" w:rsidP="000042EF">
                          <w:pPr>
                            <w:pStyle w:val="NormalWeb"/>
                            <w:spacing w:before="0" w:beforeAutospacing="0" w:after="0" w:afterAutospacing="0"/>
                            <w:jc w:val="center"/>
                            <w:rPr>
                              <w:rFonts w:ascii="Candara" w:hAnsi="Candara"/>
                              <w:sz w:val="18"/>
                              <w:szCs w:val="18"/>
                            </w:rPr>
                          </w:pPr>
                        </w:p>
                      </w:txbxContent>
                    </v:textbox>
                  </v:shape>
                  <v:shape id="Text Box 5" o:spid="_x0000_s1099" type="#_x0000_t202" style="position:absolute;left:1331734;top:1150781;width:2168098;height:21808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A1t0xgAA&#10;AN4AAAAPAAAAZHJzL2Rvd25yZXYueG1sRI9Ba8JAFITvQv/D8gredNMIaYiuUgSL9iDUKnh8ZJ+b&#10;YPZtml01/feuIPQ4zMw3zGzR20ZcqfO1YwVv4wQEcel0zUbB/mc1ykH4gKyxcUwK/sjDYv4ymGGh&#10;3Y2/6boLRkQI+wIVVCG0hZS+rMiiH7uWOHon11kMUXZG6g5vEW4bmSZJJi3WHBcqbGlZUXneXayC&#10;iwvpcWWPRm4Oy0Pytf017Wem1PC1/5iCCNSH//CzvdYK0vc8m8DjTrwCcn4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lA1t0xgAAAN4AAAAPAAAAAAAAAAAAAAAAAJcCAABkcnMv&#10;ZG93bnJldi54bWxQSwUGAAAAAAQABAD1AAAAigMAAAAA&#10;" fillcolor="#fac090" strokecolor="#e46c0a">
                    <v:textbox>
                      <w:txbxContent>
                        <w:p w:rsidR="000E1DA4" w:rsidRPr="008E0DB9" w:rsidRDefault="000E1DA4" w:rsidP="000042EF">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Publication of the Declared Planning Area</w:t>
                          </w:r>
                        </w:p>
                      </w:txbxContent>
                    </v:textbox>
                  </v:shape>
                  <v:shape id="_x0000_s1100" type="#_x0000_t202" style="position:absolute;left:3782466;top:611434;width:1355891;height:3073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6sMAxgAA&#10;AN4AAAAPAAAAZHJzL2Rvd25yZXYueG1sRI9Ba8JAFITvQv/D8gredNMgaYiuUgSL9iDUKnh8ZJ+b&#10;YPZtml01/feuIPQ4zMw3zGzR20ZcqfO1YwVv4wQEcel0zUbB/mc1ykH4gKyxcUwK/sjDYv4ymGGh&#10;3Y2/6boLRkQI+wIVVCG0hZS+rMiiH7uWOHon11kMUXZG6g5vEW4bmSZJJi3WHBcqbGlZUXneXayC&#10;iwvpcWWPRm4Oy0Pytf017Wem1PC1/5iCCNSH//CzvdYK0vc8m8DjTrwCcn4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6sMAxgAAAN4AAAAPAAAAAAAAAAAAAAAAAJcCAABkcnMv&#10;ZG93bnJldi54bWxQSwUGAAAAAAQABAD1AAAAigMAAAAA&#10;" fillcolor="#fac090" strokecolor="#e46c0a">
                    <v:textbox>
                      <w:txbxContent>
                        <w:p w:rsidR="000E1DA4" w:rsidRPr="00190047" w:rsidRDefault="000E1DA4" w:rsidP="000042EF">
                          <w:pPr>
                            <w:pStyle w:val="NormalWeb"/>
                            <w:spacing w:before="0" w:beforeAutospacing="0" w:after="0" w:afterAutospacing="0"/>
                            <w:jc w:val="center"/>
                            <w:rPr>
                              <w:rFonts w:ascii="Candara" w:hAnsi="Candara"/>
                              <w:sz w:val="20"/>
                              <w:szCs w:val="20"/>
                            </w:rPr>
                          </w:pPr>
                          <w:r w:rsidRPr="00190047">
                            <w:rPr>
                              <w:rFonts w:ascii="Candara" w:hAnsi="Candara"/>
                              <w:color w:val="000000"/>
                              <w:kern w:val="24"/>
                              <w:sz w:val="20"/>
                              <w:szCs w:val="20"/>
                            </w:rPr>
                            <w:t>Detailed Spatial Map to be drafted</w:t>
                          </w:r>
                        </w:p>
                      </w:txbxContent>
                    </v:textbox>
                  </v:shape>
                  <v:shape id="Text Box 7" o:spid="_x0000_s1101" type="#_x0000_t202" style="position:absolute;left:1479261;top:171975;width:1768113;height:21732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pmabxgAA&#10;AN4AAAAPAAAAZHJzL2Rvd25yZXYueG1sRI9Ba8JAFITvQv/D8gredNOAaYiuUgSL9iDUKnh8ZJ+b&#10;YPZtml01/feuIPQ4zMw3zGzR20ZcqfO1YwVv4wQEcel0zUbB/mc1ykH4gKyxcUwK/sjDYv4ymGGh&#10;3Y2/6boLRkQI+wIVVCG0hZS+rMiiH7uWOHon11kMUXZG6g5vEW4bmSZJJi3WHBcqbGlZUXneXayC&#10;iwvpcWWPRm4Oy0Pytf017Wem1PC1/5iCCNSH//CzvdYK0vc8m8DjTrwCcn4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FpmabxgAAAN4AAAAPAAAAAAAAAAAAAAAAAJcCAABkcnMv&#10;ZG93bnJldi54bWxQSwUGAAAAAAQABAD1AAAAigMAAAAA&#10;" fillcolor="#fac090" strokecolor="#e46c0a">
                    <v:textbox>
                      <w:txbxContent>
                        <w:p w:rsidR="000E1DA4" w:rsidRPr="00190047" w:rsidRDefault="000E1DA4" w:rsidP="000042EF">
                          <w:pPr>
                            <w:pStyle w:val="NormalWeb"/>
                            <w:spacing w:before="0" w:beforeAutospacing="0" w:after="0" w:afterAutospacing="0"/>
                            <w:jc w:val="center"/>
                            <w:rPr>
                              <w:rFonts w:ascii="Candara" w:hAnsi="Candara"/>
                              <w:sz w:val="20"/>
                              <w:szCs w:val="20"/>
                            </w:rPr>
                          </w:pPr>
                          <w:r w:rsidRPr="00190047">
                            <w:rPr>
                              <w:rFonts w:ascii="Candara" w:hAnsi="Candara"/>
                              <w:color w:val="000000"/>
                              <w:kern w:val="24"/>
                              <w:sz w:val="20"/>
                              <w:szCs w:val="20"/>
                            </w:rPr>
                            <w:t xml:space="preserve">Declaration of Planning Area </w:t>
                          </w:r>
                        </w:p>
                      </w:txbxContent>
                    </v:textbox>
                  </v:shape>
                  <v:shape id="Text Box 8" o:spid="_x0000_s1102" type="#_x0000_t202" style="position:absolute;left:1374821;top:2093151;width:2064571;height:33439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dPjsxwAA&#10;AN4AAAAPAAAAZHJzL2Rvd25yZXYueG1sRI9Ba8JAFITvBf/D8gRvdWMOqaSuIoFI66HQWMHjI/u6&#10;Cc2+jdnVpP++Wyj0OMzMN8xmN9lO3GnwrWMFq2UCgrh2umWj4ONUPq5B+ICssXNMCr7Jw247e9hg&#10;rt3I73SvghERwj5HBU0IfS6lrxuy6JeuJ47epxsshigHI/WAY4TbTqZJkkmLLceFBnsqGqq/qptV&#10;cHMhvZT2YuTruTgnx7er6Q+ZUov5tH8GEWgK/+G/9otWkD6tswx+78QrILc/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9XT47McAAADeAAAADwAAAAAAAAAAAAAAAACXAgAAZHJz&#10;L2Rvd25yZXYueG1sUEsFBgAAAAAEAAQA9QAAAIsDAAAAAA==&#10;" fillcolor="#fac090" strokecolor="#e46c0a">
                    <v:textbox>
                      <w:txbxContent>
                        <w:p w:rsidR="000E1DA4" w:rsidRPr="008E0DB9" w:rsidRDefault="000E1DA4" w:rsidP="000042EF">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Publication of Land Use Map or Land Use Register for Public Review</w:t>
                          </w:r>
                        </w:p>
                      </w:txbxContent>
                    </v:textbox>
                  </v:shape>
                  <v:shape id="Text Box 9" o:spid="_x0000_s1103" type="#_x0000_t202" style="position:absolute;left:3651901;top:2136906;width:1447009;height:32145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OF13xQAA&#10;AN4AAAAPAAAAZHJzL2Rvd25yZXYueG1sRI9Bi8IwFITvgv8hPMGbpvZQpRpFBJd1Dwu6K3h8NM+0&#10;2LzUJmr3328EweMwM98wi1Vna3Gn1leOFUzGCQjiwumKjYLfn+1oBsIHZI21Y1LwRx5Wy35vgbl2&#10;D97T/RCMiBD2OSooQ2hyKX1RkkU/dg1x9M6utRiibI3ULT4i3NYyTZJMWqw4LpTY0Kak4nK4WQU3&#10;F9LT1p6M3B03x+Tr+2qaj0yp4aBbz0EE6sI7/Gp/agXpdJZN4XknXgG5/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o4XXfFAAAA3gAAAA8AAAAAAAAAAAAAAAAAlwIAAGRycy9k&#10;b3ducmV2LnhtbFBLBQYAAAAABAAEAPUAAACJAwAAAAA=&#10;" fillcolor="#fac090" strokecolor="#e46c0a">
                    <v:textbox>
                      <w:txbxContent>
                        <w:p w:rsidR="000E1DA4" w:rsidRPr="008E0DB9" w:rsidRDefault="000E1DA4" w:rsidP="000042EF">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Consultation on the prepared Land Use Plan</w:t>
                          </w:r>
                        </w:p>
                      </w:txbxContent>
                    </v:textbox>
                  </v:shape>
                  <v:shape id="Text Box 10" o:spid="_x0000_s1104" type="#_x0000_t202" style="position:absolute;left:1285196;top:2691509;width:2318545;height:3053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p8kFwwAA&#10;AN4AAAAPAAAAZHJzL2Rvd25yZXYueG1sRE/LisIwFN0L8w/hDsxO0+miSscoIiiOC8FHweWluZMW&#10;m5tOE7X+vVkILg/nPZ33thE36nztWMH3KAFBXDpds1FwOq6GExA+IGtsHJOCB3mYzz4GU8y1u/Oe&#10;bodgRAxhn6OCKoQ2l9KXFVn0I9cSR+7PdRZDhJ2RusN7DLeNTJMkkxZrjg0VtrSsqLwcrlbB1YX0&#10;vLJnI3+LZZFsd/+mXWdKfX32ix8QgfrwFr/cG60gHU+yuDfeiVdAz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p8kFwwAAAN4AAAAPAAAAAAAAAAAAAAAAAJcCAABkcnMvZG93&#10;bnJldi54bWxQSwUGAAAAAAQABAD1AAAAhwMAAAAA&#10;" fillcolor="#fac090" strokecolor="#e46c0a">
                    <v:textbox>
                      <w:txbxContent>
                        <w:p w:rsidR="000E1DA4" w:rsidRPr="008E0DB9" w:rsidRDefault="000E1DA4" w:rsidP="000042EF">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Final Publication &amp; Declaration of the Land Use Map</w:t>
                          </w:r>
                        </w:p>
                      </w:txbxContent>
                    </v:textbox>
                  </v:shape>
                  <v:shape id="Straight Arrow Connector 27869" o:spid="_x0000_s1105" type="#_x0000_t32" style="position:absolute;left:2448648;top:1001609;width:0;height:15176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Ci1McAAADeAAAADwAAAGRycy9kb3ducmV2LnhtbESP0WrCQBRE3wv+w3KFvtVNbasxdRVb&#10;UAuFgtEPuM3eZoPZuyG7TeLfu0Khj8PMnGGW68HWoqPWV44VPE4SEMSF0xWXCk7H7UMKwgdkjbVj&#10;UnAhD+vV6G6JmXY9H6jLQykihH2GCkwITSalLwxZ9BPXEEfvx7UWQ5RtKXWLfYTbWk6TZCYtVhwX&#10;DDb0bqg4579WwZv7eqZusXu5mHz79Pm97/O0LpW6Hw+bVxCBhvAf/mt/aAXTeTpbwO1OvAJydQU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AIKLUxwAAAN4AAAAPAAAAAAAA&#10;AAAAAAAAAKECAABkcnMvZG93bnJldi54bWxQSwUGAAAAAAQABAD5AAAAlQMAAAAA&#10;" strokecolor="#e46c0a" strokeweight="3pt">
                    <v:stroke endarrow="block"/>
                  </v:shape>
                  <v:shape id="Straight Arrow Connector 27870" o:spid="_x0000_s1106" type="#_x0000_t32" style="position:absolute;left:2448648;top:1405172;width:0;height:16981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MOdlMYAAADeAAAADwAAAGRycy9kb3ducmV2LnhtbESPXWvCMBSG7wf7D+EMdqepH5u1M4oK&#10;usFgsM4fcNYcm2JzUpqsrf/eXAi7fHm/eFabwdaio9ZXjhVMxgkI4sLpiksFp5/DKAXhA7LG2jEp&#10;uJKHzfrxYYWZdj1/U5eHUsQR9hkqMCE0mZS+MGTRj11DHL2zay2GKNtS6hb7OG5rOU2SV2mx4vhg&#10;sKG9oeKS/1kFO/c1p255fLma/DD7/H3v87QulXp+GrZvIAIN4T98b39oBdNFuogAESeigFz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TDnZTGAAAA3gAAAA8AAAAAAAAA&#10;AAAAAAAAoQIAAGRycy9kb3ducmV2LnhtbFBLBQYAAAAABAAEAPkAAACUAwAAAAA=&#10;" strokecolor="#e46c0a" strokeweight="3pt">
                    <v:stroke endarrow="block"/>
                  </v:shape>
                  <v:shape id="Straight Arrow Connector 27871" o:spid="_x0000_s1107" type="#_x0000_t32" style="position:absolute;left:2460482;top:403005;width:5715;height:165007;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484D8cAAADeAAAADwAAAGRycy9kb3ducmV2LnhtbESP0WrCQBRE3wv+w3KFvtWNttaYuooW&#10;bAuFgtEPuM1es8Hs3ZDdJvHvu0Khj8PMnGFWm8HWoqPWV44VTCcJCOLC6YpLBafj/iEF4QOyxtox&#10;KbiSh816dLfCTLueD9TloRQRwj5DBSaEJpPSF4Ys+olriKN3dq3FEGVbSt1iH+G2lrMkeZYWK44L&#10;Bht6NVRc8h+rYOe+nqhbvs2vJt8/fn6/93lal0rdj4ftC4hAQ/gP/7U/tILZIl1M4XYnXgG5/gU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7jzgPxwAAAN4AAAAPAAAAAAAA&#10;AAAAAAAAAKECAABkcnMvZG93bnJldi54bWxQSwUGAAAAAAQABAD5AAAAlQMAAAAA&#10;" strokecolor="#e46c0a" strokeweight="3pt">
                    <v:stroke endarrow="block"/>
                  </v:shape>
                  <v:shape id="Straight Arrow Connector 27872" o:spid="_x0000_s1108" type="#_x0000_t32" style="position:absolute;left:2437054;top:2513948;width:0;height:181117;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12meMcAAADeAAAADwAAAGRycy9kb3ducmV2LnhtbESP0UrDQBRE3wX/YblC3+zGVG0auy1a&#10;qBaEQtN+wG32mg1m74bsNkn/3hUEH4eZOcMs16NtRE+drx0reJgmIIhLp2uuFJyO2/sMhA/IGhvH&#10;pOBKHtar25sl5toNfKC+CJWIEPY5KjAhtLmUvjRk0U9dSxy9L9dZDFF2ldQdDhFuG5kmybO0WHNc&#10;MNjSxlD5XVysgje3f6R+8f50NcV29nn+GIqsqZSa3I2vLyACjeE//NfeaQXpPJun8HsnXgG5+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LXaZ4xwAAAN4AAAAPAAAAAAAA&#10;AAAAAAAAAKECAABkcnMvZG93bnJldi54bWxQSwUGAAAAAAQABAD5AAAAlQMAAAAA&#10;" strokecolor="#e46c0a" strokeweight="3pt">
                    <v:stroke endarrow="block"/>
                  </v:shape>
                  <v:shape id="Straight Arrow Connector 27873" o:spid="_x0000_s1109" type="#_x0000_t32" style="position:absolute;left:3499832;top:777414;width:254263;height:387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OJJccAAADeAAAADwAAAGRycy9kb3ducmV2LnhtbESPQWvCQBSE74L/YXkFb7qp0iqpq9iK&#10;0JykaQ49vmZfk9Ds27C7muivd4VCj8PMfMOst4NpxZmcbywreJwlIIhLqxuuFBSfh+kKhA/IGlvL&#10;pOBCHrab8WiNqbY9f9A5D5WIEPYpKqhD6FIpfVmTQT+zHXH0fqwzGKJ0ldQO+wg3rZwnybM02HBc&#10;qLGjt5rK3/xkFHwVT5kpuf9+PeZXvT/ts65wmVKTh2H3AiLQEP7Df+13rWC+XC0XcL8Tr4Dc3A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Uc4klxwAAAN4AAAAPAAAAAAAA&#10;AAAAAAAAAKECAABkcnMvZG93bnJldi54bWxQSwUGAAAAAAQABAD5AAAAlQMAAAAA&#10;" strokecolor="#f79646" strokeweight="2.25pt">
                    <v:stroke startarrow="block" endarrow="block"/>
                  </v:shape>
                  <v:line id="Straight Connector 27874" o:spid="_x0000_s1110" style="position:absolute;flip:x y;visibility:visible" from="797536,455786" to="3997692,4557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AjCJcUAAADeAAAADwAAAGRycy9kb3ducmV2LnhtbESPQWsCMRSE7wX/Q3iCt5pVS5XVKFoQ&#10;PPTQ6ur5sXluwm5elk2q23/fFASPw8x8w6w2vWvEjbpgPSuYjDMQxKXXlisFxWn/ugARIrLGxjMp&#10;+KUAm/XgZYW59nf+ptsxViJBOOSowMTY5lKG0pDDMPYtcfKuvnMYk+wqqTu8J7hr5DTL3qVDy2nB&#10;YEsfhsr6+OMUXItgL7U77+ylN209+ayKWfal1GjYb5cgIvXxGX60D1rBdL6Yv8H/nXQF5Po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AjCJcUAAADeAAAADwAAAAAAAAAA&#10;AAAAAAChAgAAZHJzL2Rvd25yZXYueG1sUEsFBgAAAAAEAAQA+QAAAJMDAAAAAA==&#10;" strokecolor="#f79646">
                    <v:stroke dashstyle="dash"/>
                  </v:line>
                  <v:line id="Straight Connector 27875" o:spid="_x0000_s1111" style="position:absolute;flip:x;visibility:visible" from="825347,1945979" to="4264468,19801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9okLsQAAADeAAAADwAAAGRycy9kb3ducmV2LnhtbESPQYvCMBSE7wv+h/AEb2tqwFaqUUQQ&#10;vOxBXZb19miebbV5KU1W6783grDHYWa+YRar3jbiRp2vHWuYjBMQxIUzNZcavo/bzxkIH5ANNo5J&#10;w4M8rJaDjwXmxt15T7dDKEWEsM9RQxVCm0vpi4os+rFriaN3dp3FEGVXStPhPcJtI1WSpNJizXGh&#10;wpY2FRXXw5/V8Jue1SnUuzYzrGT61Vh1wR+tR8N+PQcRqA//4Xd7ZzSobJZN4XUnXgG5f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2iQuxAAAAN4AAAAPAAAAAAAAAAAA&#10;AAAAAKECAABkcnMvZG93bnJldi54bWxQSwUGAAAAAAQABAD5AAAAkgMAAAAA&#10;" strokecolor="#f79646">
                    <v:stroke dashstyle="dash"/>
                  </v:line>
                  <v:line id="Straight Connector 27876" o:spid="_x0000_s1112" style="position:absolute;flip:x;visibility:visible" from="821616,2574754" to="4812842,25747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wi6WcQAAADeAAAADwAAAGRycy9kb3ducmV2LnhtbESPQYvCMBSE74L/IbyFvdl0c2ilGmVZ&#10;ELx4WBXR26N5ttXmpTRRu/9+Iwgeh5n5hpkvB9uKO/W+cazhK0lBEJfONFxp2O9WkykIH5ANto5J&#10;wx95WC7GozkWxj34l+7bUIkIYV+ghjqErpDSlzVZ9InriKN3dr3FEGVfSdPjI8JtK1WaZtJiw3Gh&#10;xo5+aiqv25vVcMzO6hSadZcbVjLbtFZd8KD158fwPQMRaAjv8Ku9NhpUPs0zeN6JV0A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CLpZxAAAAN4AAAAPAAAAAAAAAAAA&#10;AAAAAKECAABkcnMvZG93bnJldi54bWxQSwUGAAAAAAQABAD5AAAAkgMAAAAA&#10;" strokecolor="#f79646">
                    <v:stroke dashstyle="dash"/>
                  </v:line>
                  <v:line id="Straight Connector 27877" o:spid="_x0000_s1113" style="position:absolute;flip:x;visibility:visible" from="797537,1034110" to="4093013,1044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QfwsQAAADeAAAADwAAAGRycy9kb3ducmV2LnhtbESPQYvCMBSE74L/IbyFvdl0c2ilGmVZ&#10;ELx4WBXR26N5ttXmpTRRu/9+Iwgeh5n5hpkvB9uKO/W+cazhK0lBEJfONFxp2O9WkykIH5ANto5J&#10;wx95WC7GozkWxj34l+7bUIkIYV+ghjqErpDSlzVZ9InriKN3dr3FEGVfSdPjI8JtK1WaZtJiw3Gh&#10;xo5+aiqv25vVcMzO6hSadZcbVjLbtFZd8KD158fwPQMRaAjv8Ku9NhpUPs1zeN6JV0A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gRB/CxAAAAN4AAAAPAAAAAAAAAAAA&#10;AAAAAKECAABkcnMvZG93bnJldi54bWxQSwUGAAAAAAQABAD5AAAAkgMAAAAA&#10;" strokecolor="#f79646">
                    <v:stroke dashstyle="dash"/>
                  </v:line>
                  <v:shape id="TextBox 27" o:spid="_x0000_s1114" type="#_x0000_t202" style="position:absolute;left:3828225;top:2695066;width:1271001;height:3053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l/YxAAA&#10;AN4AAAAPAAAAZHJzL2Rvd25yZXYueG1sRE89a8MwEN0L/Q/iCt0auR7s4EY2JZDSdgjUaSDjYV1k&#10;E+vkWkrs/PtoCHR8vO9VNdteXGj0nWMFr4sEBHHjdMdGwe9u87IE4QOyxt4xKbiSh6p8fFhhod3E&#10;P3SpgxExhH2BCtoQhkJK37Rk0S/cQBy5oxsthghHI/WIUwy3vUyTJJMWO44NLQ60bqk51Wer4OxC&#10;etjYg5Ff+/U++d7+meEjU+r5aX5/AxFoDv/iu/tTK0jzZR73xjvxCsj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n5f2MQAAADeAAAADwAAAAAAAAAAAAAAAACXAgAAZHJzL2Rv&#10;d25yZXYueG1sUEsFBgAAAAAEAAQA9QAAAIgDAAAAAA==&#10;" fillcolor="#fac090" strokecolor="#e46c0a">
                    <v:textbox>
                      <w:txbxContent>
                        <w:p w:rsidR="000E1DA4" w:rsidRPr="008E0DB9" w:rsidRDefault="000E1DA4" w:rsidP="000042EF">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Preparation of Development Plan</w:t>
                          </w:r>
                        </w:p>
                      </w:txbxContent>
                    </v:textbox>
                  </v:shape>
                  <v:shape id="Straight Arrow Connector 27879" o:spid="_x0000_s1115" type="#_x0000_t32" style="position:absolute;left:3603741;top:2870529;width:240607;height:1;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Zu+z8cAAADeAAAADwAAAGRycy9kb3ducmV2LnhtbESPS2vDMBCE74X8B7GB3hq5gTzqRAl5&#10;UKhPpa4POW6sjW1qrYykxG5+fVUo9DjMzDfMejuYVtzI+caygudJAoK4tLrhSkHx+fq0BOEDssbW&#10;Min4Jg/bzehhjam2PX/QLQ+ViBD2KSqoQ+hSKX1Zk0E/sR1x9C7WGQxRukpqh32Em1ZOk2QuDTYc&#10;F2rs6FBT+ZVfjYJTMctMyf15/57f9fF6zLrCZUo9jofdCkSgIfyH/9pvWsF0sVy8wO+deAXk5gc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1m77PxwAAAN4AAAAPAAAAAAAA&#10;AAAAAAAAAKECAABkcnMvZG93bnJldi54bWxQSwUGAAAAAAQABAD5AAAAlQMAAAAA&#10;" strokecolor="#f79646" strokeweight="2.25pt">
                    <v:stroke startarrow="block" endarrow="block"/>
                  </v:shape>
                  <v:shape id="TextBox 31" o:spid="_x0000_s1116" type="#_x0000_t202" style="position:absolute;left:1312025;top:1556340;width:2337077;height:31622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3SP5xAAA&#10;AN4AAAAPAAAAZHJzL2Rvd25yZXYueG1sRI/NisIwFIX3A75DuIK7MbULLdUoIijqYkBnBJeX5poW&#10;m5vaRK1vP1kILg/nj2+26GwtHtT6yrGC0TABQVw4XbFR8Pe7/s5A+ICssXZMCl7kYTHvfc0w1+7J&#10;B3ocgxFxhH2OCsoQmlxKX5Rk0Q9dQxy9i2sthihbI3WLzzhua5kmyVharDg+lNjQqqTierxbBXcX&#10;0vPano3cnVanZP9zM81mrNSg3y2nIAJ14RN+t7daQTrJsggQcSIK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d0j+cQAAADeAAAADwAAAAAAAAAAAAAAAACXAgAAZHJzL2Rv&#10;d25yZXYueG1sUEsFBgAAAAAEAAQA9QAAAIgDAAAAAA==&#10;" fillcolor="#fac090" strokecolor="#e46c0a">
                    <v:textbox>
                      <w:txbxContent>
                        <w:p w:rsidR="000E1DA4" w:rsidRPr="00B60E6E" w:rsidRDefault="000E1DA4" w:rsidP="000042EF">
                          <w:pPr>
                            <w:pStyle w:val="NormalWeb"/>
                            <w:spacing w:before="0" w:beforeAutospacing="0" w:after="0" w:afterAutospacing="0"/>
                            <w:jc w:val="center"/>
                            <w:rPr>
                              <w:rFonts w:ascii="Candara" w:hAnsi="Candara"/>
                              <w:sz w:val="20"/>
                              <w:szCs w:val="20"/>
                            </w:rPr>
                          </w:pPr>
                          <w:r w:rsidRPr="00B60E6E">
                            <w:rPr>
                              <w:rFonts w:ascii="Candara" w:hAnsi="Candara"/>
                              <w:color w:val="000000"/>
                              <w:kern w:val="24"/>
                              <w:sz w:val="20"/>
                              <w:szCs w:val="20"/>
                            </w:rPr>
                            <w:t xml:space="preserve">Preparation of Land Use Map and Land Use Register </w:t>
                          </w:r>
                        </w:p>
                      </w:txbxContent>
                    </v:textbox>
                  </v:shape>
                  <v:line id="Straight Connector 27881" o:spid="_x0000_s1117" style="position:absolute;flip:x;visibility:visible" from="797537,1421867" to="4214350,14448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TRSCsQAAADeAAAADwAAAGRycy9kb3ducmV2LnhtbESPT4vCMBTE7wt+h/AEb2tqDrVUo4gg&#10;eNmDf5Dd26N5ttXmpTRZrd/eCILHYWZ+w8yXvW3EjTpfO9YwGScgiAtnai41HA+b7wyED8gGG8ek&#10;4UEelovB1xxz4+68o9s+lCJC2OeooQqhzaX0RUUW/di1xNE7u85iiLIrpenwHuG2kSpJUmmx5rhQ&#10;YUvriorr/t9q+E3P6i/U23ZqWMn0p7HqgietR8N+NQMRqA+f8Lu9NRrUNMsm8LoTr4BcP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NFIKxAAAAN4AAAAPAAAAAAAAAAAA&#10;AAAAAKECAABkcnMvZG93bnJldi54bWxQSwUGAAAAAAQABAD5AAAAkgMAAAAA&#10;" strokecolor="#f79646">
                    <v:stroke dashstyle="dash"/>
                  </v:line>
                  <v:shape id="Straight Arrow Connector 27882" o:spid="_x0000_s1118" type="#_x0000_t32" style="position:absolute;left:2437179;top:1934683;width:968;height:164422;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1nd2MQAAADeAAAADwAAAGRycy9kb3ducmV2LnhtbESPUWvCMBSF34X9h3CFvWlqES2dUYYg&#10;cy+C3X7Apbltis1Nl2Ta/ftFEHw8nHO+w9nsRtuLK/nQOVawmGcgiGunO24VfH8dZgWIEJE19o5J&#10;wR8F2G1fJhsstbvxma5VbEWCcChRgYlxKKUMtSGLYe4G4uQ1zluMSfpWao+3BLe9zLNsJS12nBYM&#10;DrQ3VF+qX6vAd8E2dmlOK7r84EdlirH5DEq9Tsf3NxCRxvgMP9pHrSBfF0UO9zvpCsjt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Wd3YxAAAAN4AAAAPAAAAAAAAAAAA&#10;AAAAAKECAABkcnMvZG93bnJldi54bWxQSwUGAAAAAAQABAD5AAAAkgMAAAAA&#10;" strokecolor="#e46c0a" strokeweight="3pt">
                    <v:stroke endarrow="block"/>
                  </v:shape>
                </v:group>
                <v:shape id="_x0000_s1119" type="#_x0000_t202" style="position:absolute;left:381156;top:599280;width:1044575;height:26797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6HzlxwAA&#10;AN4AAAAPAAAAZHJzL2Rvd25yZXYueG1sRI9Pa8JAFMTvQr/D8oTe6q621hhdRSyFniqNf8DbI/tM&#10;QrNvQ3Zr0m/fFQoeh5n5DbNc97YWV2p95VjDeKRAEOfOVFxoOOzfnxIQPiAbrB2Thl/ysF49DJaY&#10;GtfxF12zUIgIYZ+ihjKEJpXS5yVZ9CPXEEfv4lqLIcq2kKbFLsJtLSdKvUqLFceFEhvalpR/Zz9W&#10;w/Hzcj69qF3xZqdN53ol2c6l1o/DfrMAEagP9/B/+8NomMyS5Blud+IVkK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Veh85ccAAADeAAAADwAAAAAAAAAAAAAAAACXAgAAZHJz&#10;L2Rvd25yZXYueG1sUEsFBgAAAAAEAAQA9QAAAIsDAAAAAA==&#10;" filled="f" stroked="f">
                  <v:textbox>
                    <w:txbxContent>
                      <w:p w:rsidR="000E1DA4" w:rsidRDefault="000E1DA4" w:rsidP="000042EF">
                        <w:pPr>
                          <w:pStyle w:val="NormalWeb"/>
                          <w:spacing w:before="0" w:beforeAutospacing="0" w:after="0" w:afterAutospacing="0"/>
                          <w:jc w:val="center"/>
                          <w:rPr>
                            <w:rFonts w:ascii="Candara" w:hAnsi="Candara"/>
                          </w:rPr>
                        </w:pPr>
                        <w:r>
                          <w:rPr>
                            <w:rFonts w:ascii="Candara" w:hAnsi="Candara"/>
                            <w:color w:val="000000"/>
                            <w:kern w:val="24"/>
                          </w:rPr>
                          <w:t>2</w:t>
                        </w:r>
                      </w:p>
                    </w:txbxContent>
                  </v:textbox>
                </v:shape>
                <v:shape id="Text Box 30" o:spid="_x0000_s1120" type="#_x0000_t202" style="position:absolute;left:396207;top:1624430;width:1044663;height:268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AeSRxgAA&#10;AN4AAAAPAAAAZHJzL2Rvd25yZXYueG1sRI9PawIxFMTvQr9DeIXeNFGsXbcbpbQIPVW0KvT22Lz9&#10;g5uXZRPd7bdvCoLHYWZ+w2TrwTbiSp2vHWuYThQI4tyZmksNh+/NOAHhA7LBxjFp+CUP69XDKMPU&#10;uJ53dN2HUkQI+xQ1VCG0qZQ+r8iin7iWOHqF6yyGKLtSmg77CLeNnCm1kBZrjgsVtvReUX7eX6yG&#10;41fxc5qrbflhn9veDUqyXUqtnx6Ht1cQgYZwD9/an0bD7CVJ5vB/J14B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AeSRxgAAAN4AAAAPAAAAAAAAAAAAAAAAAJcCAABkcnMv&#10;ZG93bnJldi54bWxQSwUGAAAAAAQABAD1AAAAigMAAAAA&#10;" filled="f" stroked="f">
                  <v:textbox>
                    <w:txbxContent>
                      <w:p w:rsidR="000E1DA4" w:rsidRPr="008E0DB9" w:rsidRDefault="000E1DA4" w:rsidP="000042EF">
                        <w:pPr>
                          <w:pStyle w:val="NormalWeb"/>
                          <w:spacing w:before="0" w:beforeAutospacing="0" w:after="0" w:afterAutospacing="0"/>
                          <w:jc w:val="center"/>
                          <w:rPr>
                            <w:rFonts w:ascii="Candara" w:hAnsi="Candara"/>
                            <w:sz w:val="20"/>
                            <w:szCs w:val="20"/>
                          </w:rPr>
                        </w:pPr>
                        <w:r w:rsidRPr="008E0DB9">
                          <w:rPr>
                            <w:rFonts w:ascii="Candara" w:hAnsi="Candara"/>
                            <w:color w:val="000000"/>
                            <w:kern w:val="24"/>
                            <w:sz w:val="20"/>
                            <w:szCs w:val="20"/>
                          </w:rPr>
                          <w:t>4</w:t>
                        </w:r>
                      </w:p>
                    </w:txbxContent>
                  </v:textbox>
                </v:shape>
                <v:shape id="Text Box 31" o:spid="_x0000_s1121" type="#_x0000_t202" style="position:absolute;left:396207;top:2194155;width:1044663;height:268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TUEKxQAA&#10;AN4AAAAPAAAAZHJzL2Rvd25yZXYueG1sRI9Ba8JAFITvBf/D8gRvulupNUZXEYvgqUVtBW+P7DMJ&#10;zb4N2dXEf+8WhB6HmfmGWaw6W4kbNb50rOF1pEAQZ86UnGv4Pm6HCQgfkA1WjknDnTyslr2XBabG&#10;tbyn2yHkIkLYp6ihCKFOpfRZQRb9yNXE0bu4xmKIssmlabCNcFvJsVLv0mLJcaHAmjYFZb+Hq9Xw&#10;83k5n97UV/5hJ3XrOiXZzqTWg363noMI1IX/8LO9MxrG0ySZwN+deAXk8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VNQQrFAAAA3gAAAA8AAAAAAAAAAAAAAAAAlwIAAGRycy9k&#10;b3ducmV2LnhtbFBLBQYAAAAABAAEAPUAAACJAwAAAAA=&#10;" filled="f" stroked="f">
                  <v:textbox>
                    <w:txbxContent>
                      <w:p w:rsidR="000E1DA4" w:rsidRPr="003224B4" w:rsidRDefault="000E1DA4" w:rsidP="000042EF">
                        <w:pPr>
                          <w:pStyle w:val="NormalWeb"/>
                          <w:spacing w:before="0" w:beforeAutospacing="0" w:after="0" w:afterAutospacing="0"/>
                          <w:jc w:val="center"/>
                          <w:rPr>
                            <w:rFonts w:ascii="Candara" w:hAnsi="Candara"/>
                            <w:sz w:val="20"/>
                            <w:szCs w:val="20"/>
                          </w:rPr>
                        </w:pPr>
                        <w:r w:rsidRPr="003224B4">
                          <w:rPr>
                            <w:rFonts w:ascii="Candara" w:hAnsi="Candara"/>
                            <w:color w:val="000000"/>
                            <w:kern w:val="24"/>
                            <w:sz w:val="20"/>
                            <w:szCs w:val="20"/>
                          </w:rPr>
                          <w:t>5</w:t>
                        </w:r>
                      </w:p>
                    </w:txbxContent>
                  </v:textbox>
                </v:shape>
                <v:shape id="_x0000_s1122" type="#_x0000_t202" style="position:absolute;left:393107;top:2715074;width:1044663;height:2681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n999xgAA&#10;AN4AAAAPAAAAZHJzL2Rvd25yZXYueG1sRI9PawIxFMTvQr9DeAVvmlSqXbcbpbQUelK0rdDbY/P2&#10;D928LJvort/eCILHYWZ+w2TrwTbiRJ2vHWt4mioQxLkzNZcafr4/JwkIH5ANNo5Jw5k8rFcPowxT&#10;43re0WkfShEh7FPUUIXQplL6vCKLfupa4ugVrrMYouxKaTrsI9w2cqbUQlqsOS5U2NJ7Rfn//mg1&#10;/G6Kv8Oz2pYfdt72blCS7VJqPX4c3l5BBBrCPXxrfxkNs5ckWcD1TrwCcnU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n999xgAAAN4AAAAPAAAAAAAAAAAAAAAAAJcCAABkcnMv&#10;ZG93bnJldi54bWxQSwUGAAAAAAQABAD1AAAAigMAAAAA&#10;" filled="f" stroked="f">
                  <v:textbox>
                    <w:txbxContent>
                      <w:p w:rsidR="000E1DA4" w:rsidRPr="003224B4" w:rsidRDefault="000E1DA4" w:rsidP="000042EF">
                        <w:pPr>
                          <w:pStyle w:val="NormalWeb"/>
                          <w:spacing w:before="0" w:beforeAutospacing="0" w:after="0" w:afterAutospacing="0"/>
                          <w:jc w:val="center"/>
                          <w:rPr>
                            <w:rFonts w:ascii="Candara" w:hAnsi="Candara"/>
                            <w:sz w:val="20"/>
                            <w:szCs w:val="20"/>
                          </w:rPr>
                        </w:pPr>
                        <w:r w:rsidRPr="003224B4">
                          <w:rPr>
                            <w:rFonts w:ascii="Candara" w:hAnsi="Candara"/>
                            <w:color w:val="000000"/>
                            <w:kern w:val="24"/>
                            <w:sz w:val="20"/>
                            <w:szCs w:val="20"/>
                          </w:rPr>
                          <w:t>6</w:t>
                        </w:r>
                      </w:p>
                    </w:txbxContent>
                  </v:textbox>
                </v:shape>
              </v:group>
              <v:shape id="Text Box 10" o:spid="_x0000_s1123" type="#_x0000_t202" style="position:absolute;left:890649;top:3835729;width:2584174;height:61414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NLuNxgAA&#10;AN4AAAAPAAAAZHJzL2Rvd25yZXYueG1sRI9Pi8IwFMTvwn6H8Ba8abo9aKlGEUHRPQjrH/D4aJ5p&#10;sXnpNlG7394sCB6HmfkNM513thZ3an3lWMHXMAFBXDhdsVFwPKwGGQgfkDXWjknBH3mYzz56U8y1&#10;e/AP3ffBiAhhn6OCMoQml9IXJVn0Q9cQR+/iWoshytZI3eIjwm0t0yQZSYsVx4USG1qWVFz3N6vg&#10;5kJ6XtmzkdvT8pR8735Nsx4p1f/sFhMQgbrwDr/aG60gHWfZGP7vxCsgZ0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NLuNxgAAAN4AAAAPAAAAAAAAAAAAAAAAAJcCAABkcnMv&#10;ZG93bnJldi54bWxQSwUGAAAAAAQABAD1AAAAigMAAAAA&#10;" fillcolor="#fac090" strokecolor="#e46c0a">
                <v:textbox>
                  <w:txbxContent>
                    <w:p w:rsidR="000E1DA4" w:rsidRPr="008E0DB9" w:rsidRDefault="000E1DA4" w:rsidP="000042EF">
                      <w:pPr>
                        <w:pStyle w:val="NormalWeb"/>
                        <w:spacing w:before="0" w:beforeAutospacing="0" w:after="0" w:afterAutospacing="0"/>
                        <w:jc w:val="center"/>
                        <w:rPr>
                          <w:rFonts w:ascii="Candara" w:hAnsi="Candara"/>
                          <w:sz w:val="20"/>
                          <w:szCs w:val="20"/>
                        </w:rPr>
                      </w:pPr>
                      <w:r>
                        <w:rPr>
                          <w:rFonts w:ascii="Candara" w:hAnsi="Candara"/>
                          <w:color w:val="000000"/>
                          <w:kern w:val="24"/>
                          <w:sz w:val="20"/>
                          <w:szCs w:val="20"/>
                        </w:rPr>
                        <w:t xml:space="preserve"> Notification of building and planning regulations and institutionalizing an enforcement mechanism </w:t>
                      </w:r>
                    </w:p>
                  </w:txbxContent>
                </v:textbox>
              </v:shape>
              <v:line id="Straight Connector 27888" o:spid="_x0000_s1124" style="position:absolute;flip:x;visibility:visible" from="510640,4560124" to="4447005,45601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A77l8IAAADeAAAADwAAAGRycy9kb3ducmV2LnhtbERPz2vCMBS+C/sfwhvsZlNzqKVrlCEM&#10;vOwwFdHbo3m23ZqX0mRt99+bg+Dx4/tdbmfbiZEG3zrWsEpSEMSVMy3XGk7Hz2UOwgdkg51j0vBP&#10;Hrabl0WJhXETf9N4CLWIIewL1NCE0BdS+qohiz5xPXHkbm6wGCIcamkGnGK47aRK00xabDk2NNjT&#10;rqHq9/BnNVyym7qGdt+vDSuZfXVW/eBZ67fX+eMdRKA5PMUP995oUOs8j3vjnXgF5OYO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A77l8IAAADeAAAADwAAAAAAAAAAAAAA&#10;AAChAgAAZHJzL2Rvd25yZXYueG1sUEsFBgAAAAAEAAQA+QAAAJADAAAAAA==&#10;" strokecolor="#f79646">
                <v:stroke dashstyle="dash"/>
              </v:line>
            </v:group>
            <v:shape id="_x0000_s1125" type="#_x0000_t202" style="position:absolute;top:3942607;width:1030348;height:34372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AEsPxgAA&#10;AN4AAAAPAAAAZHJzL2Rvd25yZXYueG1sRI9Ba8JAFITvBf/D8gRvdVdRG9NsRFoETxVtK3h7ZJ9J&#10;aPZtyK4m/ffdQqHHYWa+YbLNYBtxp87XjjXMpgoEceFMzaWGj/fdYwLCB2SDjWPS8E0eNvnoIcPU&#10;uJ6PdD+FUkQI+xQ1VCG0qZS+qMiin7qWOHpX11kMUXalNB32EW4bOVdqJS3WHBcqbOmlouLrdLMa&#10;Pt+ul/NCHcpXu2x7NyjJdi21noyH7TOIQEP4D/+190bD/ClJ1vB7J14Bm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0AEsPxgAAAN4AAAAPAAAAAAAAAAAAAAAAAJcCAABkcnMv&#10;ZG93bnJldi54bWxQSwUGAAAAAAQABAD1AAAAigMAAAAA&#10;" filled="f" stroked="f">
              <v:textbox>
                <w:txbxContent>
                  <w:p w:rsidR="000E1DA4" w:rsidRPr="003224B4" w:rsidRDefault="000E1DA4" w:rsidP="000042EF">
                    <w:pPr>
                      <w:pStyle w:val="NormalWeb"/>
                      <w:spacing w:before="0" w:beforeAutospacing="0" w:after="0" w:afterAutospacing="0"/>
                      <w:jc w:val="center"/>
                      <w:rPr>
                        <w:rFonts w:ascii="Candara" w:hAnsi="Candara"/>
                        <w:sz w:val="20"/>
                        <w:szCs w:val="20"/>
                      </w:rPr>
                    </w:pPr>
                    <w:r>
                      <w:rPr>
                        <w:rFonts w:ascii="Candara" w:hAnsi="Candara"/>
                        <w:color w:val="000000"/>
                        <w:kern w:val="24"/>
                        <w:sz w:val="20"/>
                        <w:szCs w:val="20"/>
                      </w:rPr>
                      <w:t>7</w:t>
                    </w:r>
                  </w:p>
                </w:txbxContent>
              </v:textbox>
            </v:shape>
            <w10:wrap type="square" anchorx="margin" anchory="margin"/>
          </v:group>
        </w:pict>
      </w:r>
    </w:p>
    <w:p w:rsidR="000042EF"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Pr="004A12A7" w:rsidRDefault="000042EF" w:rsidP="000042EF">
      <w:pPr>
        <w:ind w:left="720"/>
        <w:jc w:val="both"/>
        <w:rPr>
          <w:rFonts w:cs="Times New Roman"/>
          <w:szCs w:val="24"/>
        </w:rPr>
      </w:pPr>
    </w:p>
    <w:p w:rsidR="000042EF" w:rsidRDefault="000042EF" w:rsidP="000042EF">
      <w:pPr>
        <w:ind w:left="720"/>
        <w:jc w:val="both"/>
        <w:rPr>
          <w:rFonts w:cs="Times New Roman"/>
          <w:szCs w:val="24"/>
        </w:rPr>
      </w:pPr>
    </w:p>
    <w:p w:rsidR="000042EF" w:rsidRPr="001537F8" w:rsidRDefault="000042EF" w:rsidP="000042EF">
      <w:pPr>
        <w:rPr>
          <w:sz w:val="32"/>
          <w:szCs w:val="24"/>
        </w:rPr>
      </w:pPr>
    </w:p>
    <w:p w:rsidR="000042EF" w:rsidRDefault="000042EF" w:rsidP="000042EF">
      <w:pPr>
        <w:ind w:left="720"/>
      </w:pPr>
    </w:p>
    <w:p w:rsidR="000042EF" w:rsidRDefault="000042EF" w:rsidP="000042EF">
      <w:pPr>
        <w:ind w:left="720"/>
      </w:pPr>
    </w:p>
    <w:p w:rsidR="000042EF" w:rsidRDefault="000042EF" w:rsidP="000042EF">
      <w:pPr>
        <w:ind w:left="720"/>
        <w:jc w:val="both"/>
        <w:rPr>
          <w:rFonts w:cs="Times New Roman"/>
          <w:szCs w:val="24"/>
        </w:rPr>
      </w:pPr>
      <w:r>
        <w:rPr>
          <w:rFonts w:cs="Times New Roman"/>
          <w:szCs w:val="24"/>
        </w:rPr>
        <w:t xml:space="preserve">In addition to Spatial Planning this component of the ICAP shall also notify planning and institutionalize enforcement mechanisms for the Rurban cluster. </w:t>
      </w:r>
    </w:p>
    <w:p w:rsidR="000042EF" w:rsidRDefault="000042EF" w:rsidP="000042EF">
      <w:pPr>
        <w:ind w:left="720"/>
        <w:jc w:val="both"/>
        <w:rPr>
          <w:rFonts w:cs="Times New Roman"/>
          <w:szCs w:val="24"/>
        </w:rPr>
      </w:pPr>
      <w:r>
        <w:rPr>
          <w:rFonts w:cs="Times New Roman"/>
          <w:szCs w:val="24"/>
        </w:rPr>
        <w:t xml:space="preserve">The Ministry will support Spatial Planning component of the ICAP by preparing Model Planning and Landuse regulations and </w:t>
      </w:r>
      <w:r w:rsidR="006401EF">
        <w:rPr>
          <w:rFonts w:cs="Times New Roman"/>
          <w:szCs w:val="24"/>
        </w:rPr>
        <w:t>enforcement mechanisms</w:t>
      </w:r>
      <w:r>
        <w:rPr>
          <w:rFonts w:cs="Times New Roman"/>
          <w:szCs w:val="24"/>
        </w:rPr>
        <w:t xml:space="preserve">. The </w:t>
      </w:r>
      <w:r w:rsidR="006C2568">
        <w:rPr>
          <w:rFonts w:cs="Times New Roman"/>
          <w:szCs w:val="24"/>
        </w:rPr>
        <w:t>State</w:t>
      </w:r>
      <w:r>
        <w:rPr>
          <w:rFonts w:cs="Times New Roman"/>
          <w:szCs w:val="24"/>
        </w:rPr>
        <w:t xml:space="preserve"> Planning Authority may appropriately modify the same to suit the </w:t>
      </w:r>
      <w:r w:rsidR="006C2568">
        <w:rPr>
          <w:rFonts w:cs="Times New Roman"/>
          <w:szCs w:val="24"/>
        </w:rPr>
        <w:t>State</w:t>
      </w:r>
      <w:r>
        <w:rPr>
          <w:rFonts w:cs="Times New Roman"/>
          <w:szCs w:val="24"/>
        </w:rPr>
        <w:t>s context</w:t>
      </w:r>
      <w:r w:rsidR="00063D7B">
        <w:rPr>
          <w:rFonts w:cs="Times New Roman"/>
          <w:szCs w:val="24"/>
        </w:rPr>
        <w:t xml:space="preserve">. </w:t>
      </w:r>
    </w:p>
    <w:p w:rsidR="000042EF" w:rsidRDefault="000042EF" w:rsidP="000042EF">
      <w:pPr>
        <w:ind w:left="720"/>
        <w:jc w:val="center"/>
        <w:rPr>
          <w:rFonts w:cs="Times New Roman"/>
          <w:szCs w:val="24"/>
        </w:rPr>
      </w:pPr>
      <w:bookmarkStart w:id="91" w:name="_GoBack"/>
      <w:bookmarkEnd w:id="91"/>
      <w:r>
        <w:rPr>
          <w:rFonts w:cs="Times New Roman"/>
          <w:szCs w:val="24"/>
        </w:rPr>
        <w:t>***************</w:t>
      </w:r>
    </w:p>
    <w:p w:rsidR="000042EF" w:rsidRDefault="000042EF" w:rsidP="000042EF">
      <w:pPr>
        <w:ind w:left="720"/>
      </w:pPr>
    </w:p>
    <w:p w:rsidR="00E36F25" w:rsidRDefault="00E36F25" w:rsidP="000042EF">
      <w:pPr>
        <w:ind w:left="720"/>
      </w:pPr>
    </w:p>
    <w:p w:rsidR="00E36F25" w:rsidRDefault="00E36F25" w:rsidP="000042EF">
      <w:pPr>
        <w:ind w:left="720"/>
      </w:pPr>
    </w:p>
    <w:p w:rsidR="00E36F25" w:rsidRDefault="00E36F25" w:rsidP="000042EF">
      <w:pPr>
        <w:ind w:left="720"/>
      </w:pPr>
    </w:p>
    <w:p w:rsidR="00E36F25" w:rsidRDefault="00E36F25" w:rsidP="000042EF">
      <w:pPr>
        <w:ind w:left="720"/>
      </w:pPr>
    </w:p>
    <w:p w:rsidR="00E36F25" w:rsidRDefault="00E36F25" w:rsidP="000042EF">
      <w:pPr>
        <w:ind w:left="720"/>
      </w:pPr>
    </w:p>
    <w:p w:rsidR="00E36F25" w:rsidRDefault="00E36F25" w:rsidP="000042EF">
      <w:pPr>
        <w:ind w:left="720"/>
      </w:pPr>
    </w:p>
    <w:p w:rsidR="00E36F25" w:rsidRPr="001537F8" w:rsidRDefault="00E36F25" w:rsidP="00E36F25">
      <w:pPr>
        <w:pStyle w:val="Caption"/>
        <w:keepNext/>
        <w:spacing w:line="259" w:lineRule="auto"/>
      </w:pPr>
      <w:bookmarkStart w:id="92" w:name="_Toc445632455"/>
      <w:bookmarkStart w:id="93" w:name="_Toc319491505"/>
      <w:r w:rsidRPr="001537F8">
        <w:t xml:space="preserve">Table </w:t>
      </w:r>
      <w:r w:rsidR="00BC456B">
        <w:t>18</w:t>
      </w:r>
      <w:r w:rsidRPr="001537F8">
        <w:t xml:space="preserve">: </w:t>
      </w:r>
      <w:r>
        <w:t xml:space="preserve">Indicative list of </w:t>
      </w:r>
      <w:r w:rsidRPr="001537F8">
        <w:t>Central Sector and Centrally Sponsored Schemes for possible Convergence for the Desirable components within a Rurban Cluster</w:t>
      </w:r>
      <w:bookmarkEnd w:id="92"/>
      <w:bookmarkEnd w:id="93"/>
    </w:p>
    <w:tbl>
      <w:tblPr>
        <w:tblStyle w:val="GridTable4-Accent41"/>
        <w:tblW w:w="5132" w:type="pct"/>
        <w:tblLayout w:type="fixed"/>
        <w:tblCellMar>
          <w:left w:w="58" w:type="dxa"/>
          <w:right w:w="58" w:type="dxa"/>
        </w:tblCellMar>
        <w:tblLook w:val="04A0"/>
      </w:tblPr>
      <w:tblGrid>
        <w:gridCol w:w="635"/>
        <w:gridCol w:w="1522"/>
        <w:gridCol w:w="1592"/>
        <w:gridCol w:w="1439"/>
        <w:gridCol w:w="4538"/>
      </w:tblGrid>
      <w:tr w:rsidR="00E36F25" w:rsidRPr="00DF109B" w:rsidTr="00E36F25">
        <w:trPr>
          <w:cnfStyle w:val="100000000000"/>
          <w:cantSplit/>
          <w:trHeight w:val="300"/>
          <w:tblHeader/>
        </w:trPr>
        <w:tc>
          <w:tcPr>
            <w:cnfStyle w:val="001000000000"/>
            <w:tcW w:w="326" w:type="pct"/>
            <w:tcBorders>
              <w:top w:val="single" w:sz="4" w:space="0" w:color="FFD966"/>
              <w:left w:val="single" w:sz="4" w:space="0" w:color="FFD966"/>
              <w:bottom w:val="single" w:sz="4" w:space="0" w:color="FFD966"/>
              <w:right w:val="single" w:sz="4" w:space="0" w:color="FFD966"/>
            </w:tcBorders>
            <w:noWrap/>
            <w:hideMark/>
          </w:tcPr>
          <w:p w:rsidR="00E36F25" w:rsidRPr="00DF109B" w:rsidRDefault="00E36F25" w:rsidP="00E36F25">
            <w:pPr>
              <w:spacing w:line="259" w:lineRule="auto"/>
              <w:rPr>
                <w:rFonts w:cs="Times New Roman"/>
                <w:b w:val="0"/>
                <w:bCs w:val="0"/>
                <w:color w:val="auto"/>
                <w:szCs w:val="24"/>
              </w:rPr>
            </w:pPr>
            <w:r w:rsidRPr="00DF109B">
              <w:rPr>
                <w:rFonts w:cs="Times New Roman"/>
                <w:color w:val="auto"/>
                <w:szCs w:val="24"/>
              </w:rPr>
              <w:t>S. No.</w:t>
            </w:r>
          </w:p>
        </w:tc>
        <w:tc>
          <w:tcPr>
            <w:tcW w:w="782" w:type="pct"/>
            <w:tcBorders>
              <w:top w:val="single" w:sz="4" w:space="0" w:color="FFD966"/>
              <w:left w:val="single" w:sz="4" w:space="0" w:color="FFD966"/>
              <w:bottom w:val="single" w:sz="4" w:space="0" w:color="FFD966"/>
              <w:right w:val="single" w:sz="4" w:space="0" w:color="FFD966"/>
            </w:tcBorders>
            <w:noWrap/>
            <w:hideMark/>
          </w:tcPr>
          <w:p w:rsidR="00E36F25" w:rsidRPr="00DF109B" w:rsidRDefault="00E36F25" w:rsidP="00E36F25">
            <w:pPr>
              <w:spacing w:line="259" w:lineRule="auto"/>
              <w:cnfStyle w:val="100000000000"/>
              <w:rPr>
                <w:rFonts w:cs="Times New Roman"/>
                <w:b w:val="0"/>
                <w:bCs w:val="0"/>
                <w:color w:val="auto"/>
                <w:szCs w:val="24"/>
              </w:rPr>
            </w:pPr>
            <w:r w:rsidRPr="00DF109B">
              <w:rPr>
                <w:rFonts w:cs="Times New Roman"/>
                <w:color w:val="auto"/>
                <w:szCs w:val="24"/>
              </w:rPr>
              <w:t xml:space="preserve">Desirable components </w:t>
            </w:r>
          </w:p>
        </w:tc>
        <w:tc>
          <w:tcPr>
            <w:tcW w:w="818" w:type="pct"/>
            <w:tcBorders>
              <w:top w:val="single" w:sz="4" w:space="0" w:color="FFD966"/>
              <w:left w:val="single" w:sz="4" w:space="0" w:color="FFD966"/>
              <w:bottom w:val="single" w:sz="4" w:space="0" w:color="FFD966"/>
              <w:right w:val="single" w:sz="4" w:space="0" w:color="FFD966"/>
            </w:tcBorders>
            <w:noWrap/>
            <w:hideMark/>
          </w:tcPr>
          <w:p w:rsidR="00E36F25" w:rsidRPr="00DF109B" w:rsidRDefault="00E36F25" w:rsidP="00E36F25">
            <w:pPr>
              <w:spacing w:line="259" w:lineRule="auto"/>
              <w:cnfStyle w:val="100000000000"/>
              <w:rPr>
                <w:rFonts w:cs="Times New Roman"/>
                <w:b w:val="0"/>
                <w:bCs w:val="0"/>
                <w:color w:val="auto"/>
                <w:szCs w:val="24"/>
              </w:rPr>
            </w:pPr>
            <w:r w:rsidRPr="00DF109B">
              <w:rPr>
                <w:rFonts w:cs="Times New Roman"/>
                <w:color w:val="auto"/>
                <w:szCs w:val="24"/>
              </w:rPr>
              <w:t>Desirable Outcome</w:t>
            </w:r>
          </w:p>
        </w:tc>
        <w:tc>
          <w:tcPr>
            <w:tcW w:w="3073" w:type="pct"/>
            <w:gridSpan w:val="2"/>
            <w:tcBorders>
              <w:top w:val="single" w:sz="4" w:space="0" w:color="FFD966"/>
              <w:left w:val="single" w:sz="4" w:space="0" w:color="FFD966"/>
              <w:bottom w:val="single" w:sz="4" w:space="0" w:color="FFD966"/>
              <w:right w:val="single" w:sz="4" w:space="0" w:color="FFD966"/>
            </w:tcBorders>
            <w:noWrap/>
            <w:hideMark/>
          </w:tcPr>
          <w:p w:rsidR="00E36F25" w:rsidRPr="00DF109B" w:rsidRDefault="00E36F25" w:rsidP="00E36F25">
            <w:pPr>
              <w:spacing w:line="259" w:lineRule="auto"/>
              <w:jc w:val="center"/>
              <w:cnfStyle w:val="100000000000"/>
              <w:rPr>
                <w:rFonts w:cs="Times New Roman"/>
                <w:b w:val="0"/>
                <w:bCs w:val="0"/>
                <w:color w:val="auto"/>
                <w:szCs w:val="24"/>
              </w:rPr>
            </w:pPr>
            <w:r w:rsidRPr="00DF109B">
              <w:rPr>
                <w:rFonts w:cs="Times New Roman"/>
                <w:color w:val="auto"/>
                <w:szCs w:val="24"/>
              </w:rPr>
              <w:t>Potential Scheme for convergence</w:t>
            </w:r>
          </w:p>
        </w:tc>
      </w:tr>
      <w:tr w:rsidR="00E36F25" w:rsidRPr="00DF109B" w:rsidTr="00E36F25">
        <w:trPr>
          <w:cnfStyle w:val="100000000000"/>
          <w:cantSplit/>
          <w:trHeight w:val="300"/>
          <w:tblHeader/>
        </w:trPr>
        <w:tc>
          <w:tcPr>
            <w:cnfStyle w:val="001000000000"/>
            <w:tcW w:w="326" w:type="pct"/>
            <w:tcBorders>
              <w:top w:val="single" w:sz="4" w:space="0" w:color="FFD966"/>
              <w:left w:val="single" w:sz="4" w:space="0" w:color="FFD966"/>
              <w:bottom w:val="single" w:sz="4" w:space="0" w:color="FFD966"/>
              <w:right w:val="single" w:sz="4" w:space="0" w:color="FFD966"/>
            </w:tcBorders>
            <w:noWrap/>
          </w:tcPr>
          <w:p w:rsidR="00E36F25" w:rsidRPr="00DF109B" w:rsidRDefault="00E36F25" w:rsidP="00E36F25">
            <w:pPr>
              <w:spacing w:line="259" w:lineRule="auto"/>
              <w:rPr>
                <w:rFonts w:cs="Times New Roman"/>
                <w:b w:val="0"/>
                <w:bCs w:val="0"/>
                <w:color w:val="auto"/>
                <w:szCs w:val="24"/>
              </w:rPr>
            </w:pPr>
          </w:p>
        </w:tc>
        <w:tc>
          <w:tcPr>
            <w:tcW w:w="782" w:type="pct"/>
            <w:tcBorders>
              <w:top w:val="single" w:sz="4" w:space="0" w:color="FFD966"/>
              <w:left w:val="single" w:sz="4" w:space="0" w:color="FFD966"/>
              <w:bottom w:val="single" w:sz="4" w:space="0" w:color="FFD966"/>
              <w:right w:val="single" w:sz="4" w:space="0" w:color="FFD966"/>
            </w:tcBorders>
            <w:noWrap/>
          </w:tcPr>
          <w:p w:rsidR="00E36F25" w:rsidRPr="00DF109B" w:rsidRDefault="00E36F25" w:rsidP="00E36F25">
            <w:pPr>
              <w:spacing w:line="259" w:lineRule="auto"/>
              <w:cnfStyle w:val="100000000000"/>
              <w:rPr>
                <w:rFonts w:cs="Times New Roman"/>
                <w:b w:val="0"/>
                <w:bCs w:val="0"/>
                <w:color w:val="auto"/>
                <w:szCs w:val="24"/>
              </w:rPr>
            </w:pPr>
          </w:p>
        </w:tc>
        <w:tc>
          <w:tcPr>
            <w:tcW w:w="818" w:type="pct"/>
            <w:tcBorders>
              <w:top w:val="single" w:sz="4" w:space="0" w:color="FFD966"/>
              <w:left w:val="single" w:sz="4" w:space="0" w:color="FFD966"/>
              <w:bottom w:val="single" w:sz="4" w:space="0" w:color="FFD966"/>
              <w:right w:val="single" w:sz="4" w:space="0" w:color="FFD966"/>
            </w:tcBorders>
            <w:noWrap/>
          </w:tcPr>
          <w:p w:rsidR="00E36F25" w:rsidRPr="00DF109B" w:rsidRDefault="00E36F25" w:rsidP="00E36F25">
            <w:pPr>
              <w:spacing w:line="259" w:lineRule="auto"/>
              <w:cnfStyle w:val="100000000000"/>
              <w:rPr>
                <w:rFonts w:cs="Times New Roman"/>
                <w:b w:val="0"/>
                <w:bCs w:val="0"/>
                <w:color w:val="auto"/>
                <w:szCs w:val="24"/>
              </w:rPr>
            </w:pPr>
          </w:p>
        </w:tc>
        <w:tc>
          <w:tcPr>
            <w:tcW w:w="740" w:type="pct"/>
            <w:tcBorders>
              <w:top w:val="single" w:sz="4" w:space="0" w:color="FFD966"/>
              <w:left w:val="single" w:sz="4" w:space="0" w:color="FFD966"/>
              <w:bottom w:val="single" w:sz="4" w:space="0" w:color="FFD966"/>
              <w:right w:val="single" w:sz="4" w:space="0" w:color="FFD966"/>
            </w:tcBorders>
            <w:noWrap/>
          </w:tcPr>
          <w:p w:rsidR="00E36F25" w:rsidRPr="00DF109B" w:rsidRDefault="00E36F25" w:rsidP="00E36F25">
            <w:pPr>
              <w:spacing w:line="259" w:lineRule="auto"/>
              <w:cnfStyle w:val="100000000000"/>
              <w:rPr>
                <w:rFonts w:cs="Times New Roman"/>
                <w:bCs w:val="0"/>
                <w:color w:val="auto"/>
                <w:szCs w:val="24"/>
              </w:rPr>
            </w:pPr>
            <w:r w:rsidRPr="00DF109B">
              <w:rPr>
                <w:rFonts w:cs="Times New Roman"/>
                <w:bCs w:val="0"/>
                <w:color w:val="auto"/>
                <w:szCs w:val="24"/>
              </w:rPr>
              <w:t>Name</w:t>
            </w:r>
          </w:p>
        </w:tc>
        <w:tc>
          <w:tcPr>
            <w:tcW w:w="2333" w:type="pct"/>
            <w:tcBorders>
              <w:top w:val="single" w:sz="4" w:space="0" w:color="FFD966"/>
              <w:left w:val="single" w:sz="4" w:space="0" w:color="FFD966"/>
              <w:bottom w:val="single" w:sz="4" w:space="0" w:color="FFD966"/>
              <w:right w:val="single" w:sz="4" w:space="0" w:color="FFD966"/>
            </w:tcBorders>
            <w:noWrap/>
          </w:tcPr>
          <w:p w:rsidR="00E36F25" w:rsidRPr="00DF109B" w:rsidRDefault="00E36F25" w:rsidP="00E36F25">
            <w:pPr>
              <w:spacing w:line="259" w:lineRule="auto"/>
              <w:jc w:val="center"/>
              <w:cnfStyle w:val="100000000000"/>
              <w:rPr>
                <w:rFonts w:cs="Times New Roman"/>
                <w:color w:val="auto"/>
                <w:szCs w:val="24"/>
              </w:rPr>
            </w:pPr>
            <w:r w:rsidRPr="00DF109B">
              <w:rPr>
                <w:rFonts w:cs="Times New Roman"/>
                <w:color w:val="auto"/>
                <w:szCs w:val="24"/>
              </w:rPr>
              <w:t>Brief</w:t>
            </w:r>
          </w:p>
        </w:tc>
      </w:tr>
      <w:tr w:rsidR="00E36F25" w:rsidRPr="00121B0F" w:rsidTr="00E36F25">
        <w:trPr>
          <w:cnfStyle w:val="000000100000"/>
          <w:cantSplit/>
        </w:trPr>
        <w:tc>
          <w:tcPr>
            <w:cnfStyle w:val="001000000000"/>
            <w:tcW w:w="326" w:type="pct"/>
            <w:tcBorders>
              <w:top w:val="single" w:sz="4" w:space="0" w:color="FFD966"/>
            </w:tcBorders>
            <w:noWrap/>
            <w:hideMark/>
          </w:tcPr>
          <w:p w:rsidR="00E36F25" w:rsidRPr="00121B0F" w:rsidRDefault="00E36F25" w:rsidP="00E36F25">
            <w:pPr>
              <w:spacing w:line="259" w:lineRule="auto"/>
              <w:rPr>
                <w:rFonts w:cs="Times New Roman"/>
                <w:color w:val="000000" w:themeColor="text1"/>
                <w:szCs w:val="24"/>
              </w:rPr>
            </w:pPr>
            <w:r w:rsidRPr="00121B0F">
              <w:rPr>
                <w:rFonts w:cs="Times New Roman"/>
                <w:color w:val="000000" w:themeColor="text1"/>
                <w:szCs w:val="24"/>
              </w:rPr>
              <w:t>1</w:t>
            </w:r>
          </w:p>
        </w:tc>
        <w:tc>
          <w:tcPr>
            <w:tcW w:w="782" w:type="pct"/>
            <w:tcBorders>
              <w:top w:val="single" w:sz="4" w:space="0" w:color="FFD966"/>
            </w:tcBorders>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 xml:space="preserve">Skill Development training Linked to Economic Activities  </w:t>
            </w:r>
          </w:p>
        </w:tc>
        <w:tc>
          <w:tcPr>
            <w:tcW w:w="818" w:type="pct"/>
            <w:tcBorders>
              <w:top w:val="single" w:sz="4" w:space="0" w:color="FFD966"/>
              <w:bottom w:val="single" w:sz="4" w:space="0" w:color="FFD966"/>
            </w:tcBorders>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At-least 70 percent household with one beneficiaries in each households.</w:t>
            </w:r>
          </w:p>
        </w:tc>
        <w:tc>
          <w:tcPr>
            <w:tcW w:w="740" w:type="pct"/>
            <w:tcBorders>
              <w:top w:val="single" w:sz="4" w:space="0" w:color="FFD966"/>
              <w:bottom w:val="single" w:sz="4" w:space="0" w:color="FFD966"/>
            </w:tcBorders>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DeenDayalUpadhyayaGrameenKaushalyaYojana (DDU-GKY)</w:t>
            </w:r>
          </w:p>
        </w:tc>
        <w:tc>
          <w:tcPr>
            <w:tcW w:w="2333" w:type="pct"/>
            <w:tcBorders>
              <w:top w:val="single" w:sz="4" w:space="0" w:color="FFD966"/>
              <w:bottom w:val="single" w:sz="4" w:space="0" w:color="FFD966"/>
            </w:tcBorders>
            <w:hideMark/>
          </w:tcPr>
          <w:p w:rsidR="00E36F25" w:rsidRPr="00121B0F" w:rsidRDefault="00E36F25" w:rsidP="00E36F25">
            <w:pPr>
              <w:spacing w:line="259" w:lineRule="auto"/>
              <w:jc w:val="both"/>
              <w:cnfStyle w:val="000000100000"/>
              <w:rPr>
                <w:rFonts w:cs="Times New Roman"/>
                <w:color w:val="000000" w:themeColor="text1"/>
                <w:szCs w:val="24"/>
              </w:rPr>
            </w:pPr>
            <w:r w:rsidRPr="00121B0F">
              <w:rPr>
                <w:rFonts w:cs="Times New Roman"/>
                <w:color w:val="000000" w:themeColor="text1"/>
                <w:szCs w:val="24"/>
              </w:rPr>
              <w:t xml:space="preserve">DeendayalUpadhayaGraminKaushalyaYojana is scheme implemented by Ministry of Rural Development. </w:t>
            </w:r>
          </w:p>
          <w:p w:rsidR="00E36F25" w:rsidRPr="00121B0F" w:rsidRDefault="00E36F25" w:rsidP="00E36F25">
            <w:pPr>
              <w:spacing w:line="259" w:lineRule="auto"/>
              <w:jc w:val="both"/>
              <w:cnfStyle w:val="000000100000"/>
              <w:rPr>
                <w:rFonts w:cs="Times New Roman"/>
                <w:color w:val="000000" w:themeColor="text1"/>
                <w:szCs w:val="24"/>
              </w:rPr>
            </w:pPr>
            <w:r w:rsidRPr="00121B0F">
              <w:rPr>
                <w:rFonts w:cs="Times New Roman"/>
                <w:color w:val="000000" w:themeColor="text1"/>
                <w:szCs w:val="24"/>
              </w:rPr>
              <w:t>The key features of the scheme are: 1) Outcome led design 2) Guaranteed Placement for at least 75% trained candidates 3) Shift in emphasis from training to career progression 4) Post placement support, migration support and alumni network to enable farm to factory transition. 5) Industrial Internships 6) Skill training programs that are based on national and international market demand 7)Special Regional focus - Sub-schemes for J&amp;K (Himayat) and for 27 most affected Left Wing Extremist (LWE) d</w:t>
            </w:r>
            <w:r>
              <w:rPr>
                <w:rFonts w:cs="Times New Roman"/>
                <w:color w:val="000000" w:themeColor="text1"/>
                <w:szCs w:val="24"/>
              </w:rPr>
              <w:t>istricts (Roshini) across nine State</w:t>
            </w:r>
            <w:r w:rsidRPr="00121B0F">
              <w:rPr>
                <w:rFonts w:cs="Times New Roman"/>
                <w:color w:val="000000" w:themeColor="text1"/>
                <w:szCs w:val="24"/>
              </w:rPr>
              <w:t>s</w:t>
            </w:r>
          </w:p>
        </w:tc>
      </w:tr>
      <w:tr w:rsidR="00E36F25" w:rsidRPr="00121B0F" w:rsidTr="00E36F25">
        <w:trPr>
          <w:cantSplit/>
        </w:trPr>
        <w:tc>
          <w:tcPr>
            <w:cnfStyle w:val="001000000000"/>
            <w:tcW w:w="326" w:type="pct"/>
            <w:noWrap/>
          </w:tcPr>
          <w:p w:rsidR="00E36F25" w:rsidRPr="00121B0F" w:rsidRDefault="00E36F25" w:rsidP="00E36F25">
            <w:pPr>
              <w:spacing w:line="259" w:lineRule="auto"/>
              <w:rPr>
                <w:rFonts w:cs="Times New Roman"/>
                <w:color w:val="000000" w:themeColor="text1"/>
                <w:szCs w:val="24"/>
              </w:rPr>
            </w:pPr>
            <w:r w:rsidRPr="00121B0F">
              <w:rPr>
                <w:rFonts w:cs="Times New Roman"/>
                <w:color w:val="000000" w:themeColor="text1"/>
                <w:szCs w:val="24"/>
              </w:rPr>
              <w:lastRenderedPageBreak/>
              <w:t>2</w:t>
            </w:r>
          </w:p>
        </w:tc>
        <w:tc>
          <w:tcPr>
            <w:tcW w:w="782" w:type="pct"/>
            <w:tcBorders>
              <w:right w:val="single" w:sz="4" w:space="0" w:color="FFD966"/>
            </w:tcBorders>
          </w:tcPr>
          <w:p w:rsidR="00E36F25" w:rsidRPr="00121B0F" w:rsidRDefault="00E36F25" w:rsidP="00E36F25">
            <w:pPr>
              <w:spacing w:line="259" w:lineRule="auto"/>
              <w:cnfStyle w:val="000000000000"/>
              <w:rPr>
                <w:rFonts w:cs="Times New Roman"/>
                <w:color w:val="000000" w:themeColor="text1"/>
                <w:szCs w:val="24"/>
              </w:rPr>
            </w:pPr>
            <w:r>
              <w:rPr>
                <w:rFonts w:cs="Times New Roman"/>
                <w:color w:val="000000" w:themeColor="text1"/>
                <w:szCs w:val="24"/>
              </w:rPr>
              <w:t xml:space="preserve">(i) </w:t>
            </w:r>
            <w:r w:rsidRPr="00121B0F">
              <w:rPr>
                <w:rFonts w:cs="Times New Roman"/>
                <w:color w:val="000000" w:themeColor="text1"/>
                <w:szCs w:val="24"/>
              </w:rPr>
              <w:t>Agri-services and Processing</w:t>
            </w:r>
          </w:p>
        </w:tc>
        <w:tc>
          <w:tcPr>
            <w:tcW w:w="818" w:type="pct"/>
            <w:tcBorders>
              <w:top w:val="single" w:sz="4" w:space="0" w:color="FFD966"/>
              <w:left w:val="single" w:sz="4" w:space="0" w:color="FFD966"/>
              <w:bottom w:val="single" w:sz="4" w:space="0" w:color="FFD966"/>
              <w:right w:val="single" w:sz="4" w:space="0" w:color="FFD966"/>
            </w:tcBorders>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 xml:space="preserve">Support to the Agriculture and Allied Activity components as per RKVY </w:t>
            </w:r>
          </w:p>
        </w:tc>
        <w:tc>
          <w:tcPr>
            <w:tcW w:w="740" w:type="pct"/>
            <w:tcBorders>
              <w:top w:val="single" w:sz="4" w:space="0" w:color="FFD966"/>
              <w:left w:val="single" w:sz="4" w:space="0" w:color="FFD966"/>
              <w:bottom w:val="single" w:sz="4" w:space="0" w:color="FFD966"/>
              <w:right w:val="single" w:sz="4" w:space="0" w:color="FFD966"/>
            </w:tcBorders>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RashtriyaKrishiVikasYojna (RKVY)</w:t>
            </w:r>
          </w:p>
        </w:tc>
        <w:tc>
          <w:tcPr>
            <w:tcW w:w="2333" w:type="pct"/>
            <w:tcBorders>
              <w:top w:val="single" w:sz="4" w:space="0" w:color="FFD966"/>
              <w:left w:val="single" w:sz="4" w:space="0" w:color="FFD966"/>
              <w:bottom w:val="single" w:sz="4" w:space="0" w:color="FFD966"/>
              <w:right w:val="single" w:sz="4" w:space="0" w:color="FFD966"/>
            </w:tcBorders>
          </w:tcPr>
          <w:p w:rsidR="00E36F25" w:rsidRPr="00121B0F" w:rsidRDefault="00E36F25" w:rsidP="00E36F25">
            <w:pPr>
              <w:spacing w:line="259" w:lineRule="auto"/>
              <w:jc w:val="both"/>
              <w:cnfStyle w:val="000000000000"/>
              <w:rPr>
                <w:rFonts w:cs="Times New Roman"/>
                <w:color w:val="000000" w:themeColor="text1"/>
                <w:szCs w:val="24"/>
              </w:rPr>
            </w:pPr>
            <w:r w:rsidRPr="00121B0F">
              <w:rPr>
                <w:rFonts w:cs="Times New Roman"/>
                <w:color w:val="000000" w:themeColor="text1"/>
                <w:szCs w:val="24"/>
              </w:rPr>
              <w:t>RashtriyaKrishiVikasYojna (RKVY) by the Department of Agriculture, Cooperation and Farmer Welfare under the Ministry of Agriculture and Farmer Welf</w:t>
            </w:r>
            <w:r>
              <w:rPr>
                <w:rFonts w:cs="Times New Roman"/>
                <w:color w:val="000000" w:themeColor="text1"/>
                <w:szCs w:val="24"/>
              </w:rPr>
              <w:t>are intends to incentivize the State</w:t>
            </w:r>
            <w:r w:rsidRPr="00121B0F">
              <w:rPr>
                <w:rFonts w:cs="Times New Roman"/>
                <w:color w:val="000000" w:themeColor="text1"/>
                <w:szCs w:val="24"/>
              </w:rPr>
              <w:t xml:space="preserve">s so as to increase public investment in Agriculture and allied sectors. The scheme gives autonomy to the </w:t>
            </w:r>
            <w:r>
              <w:rPr>
                <w:rFonts w:cs="Times New Roman"/>
                <w:color w:val="000000" w:themeColor="text1"/>
                <w:szCs w:val="24"/>
              </w:rPr>
              <w:t>State</w:t>
            </w:r>
            <w:r w:rsidRPr="00121B0F">
              <w:rPr>
                <w:rFonts w:cs="Times New Roman"/>
                <w:color w:val="000000" w:themeColor="text1"/>
                <w:szCs w:val="24"/>
              </w:rPr>
              <w:t xml:space="preserve">s to draw up plans for executing Agriculture and allied sector schemes taking into consideration the agro-climatic conditions, availability of technology, natural resources and cropping patterns in the respective districts. The components for which the scheme provides support includes Crop Husbandry (including Horticulture), Animal Husbandry and Fisheries, Dairy Development, Agricultural Research and Education, Forestry and Wildlife, Plantation and Agriculture Marketing, Food Storage and Warehousing, Soil and Water Conservation, Agricultural Financial Institutions, other Agricultural Programs and Cooperation and expenditures directly related to the development of agriculture viz., expenditure on shallow tube well, deep tube well, drip irrigation, sprinkler irrigation, dug wells or other similar irrigation activities which are budgeted under the Agriculture Department of the </w:t>
            </w:r>
            <w:r>
              <w:rPr>
                <w:rFonts w:cs="Times New Roman"/>
                <w:color w:val="000000" w:themeColor="text1"/>
                <w:szCs w:val="24"/>
              </w:rPr>
              <w:t>State</w:t>
            </w:r>
          </w:p>
        </w:tc>
      </w:tr>
      <w:tr w:rsidR="00E36F25" w:rsidRPr="00121B0F" w:rsidTr="00E36F25">
        <w:trPr>
          <w:cnfStyle w:val="000000100000"/>
          <w:cantSplit/>
        </w:trPr>
        <w:tc>
          <w:tcPr>
            <w:cnfStyle w:val="001000000000"/>
            <w:tcW w:w="326" w:type="pct"/>
            <w:noWrap/>
          </w:tcPr>
          <w:p w:rsidR="00E36F25" w:rsidRPr="00121B0F" w:rsidRDefault="00E36F25" w:rsidP="00E36F25">
            <w:pPr>
              <w:spacing w:line="259" w:lineRule="auto"/>
              <w:rPr>
                <w:rFonts w:cs="Times New Roman"/>
                <w:color w:val="000000" w:themeColor="text1"/>
                <w:szCs w:val="24"/>
              </w:rPr>
            </w:pPr>
          </w:p>
        </w:tc>
        <w:tc>
          <w:tcPr>
            <w:tcW w:w="782" w:type="pct"/>
          </w:tcPr>
          <w:p w:rsidR="00E36F25" w:rsidRPr="00121B0F" w:rsidRDefault="00E36F25" w:rsidP="00E36F25">
            <w:pPr>
              <w:spacing w:line="259" w:lineRule="auto"/>
              <w:cnfStyle w:val="000000100000"/>
              <w:rPr>
                <w:rFonts w:cs="Times New Roman"/>
                <w:color w:val="000000" w:themeColor="text1"/>
                <w:szCs w:val="24"/>
              </w:rPr>
            </w:pPr>
            <w:r>
              <w:rPr>
                <w:rFonts w:cs="Times New Roman"/>
                <w:color w:val="000000" w:themeColor="text1"/>
                <w:szCs w:val="24"/>
              </w:rPr>
              <w:t xml:space="preserve">(ii) </w:t>
            </w:r>
            <w:r w:rsidRPr="00121B0F">
              <w:rPr>
                <w:rFonts w:cs="Times New Roman"/>
                <w:color w:val="000000" w:themeColor="text1"/>
                <w:szCs w:val="24"/>
              </w:rPr>
              <w:t xml:space="preserve">Agri services and farm productivity </w:t>
            </w:r>
          </w:p>
        </w:tc>
        <w:tc>
          <w:tcPr>
            <w:tcW w:w="818" w:type="pct"/>
            <w:tcBorders>
              <w:top w:val="single" w:sz="4" w:space="0" w:color="FFD966"/>
            </w:tcBorders>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Support to components under end to end irrigation supply chain as per PMKSY</w:t>
            </w:r>
          </w:p>
        </w:tc>
        <w:tc>
          <w:tcPr>
            <w:tcW w:w="740" w:type="pct"/>
            <w:tcBorders>
              <w:top w:val="single" w:sz="4" w:space="0" w:color="FFD966"/>
            </w:tcBorders>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PradhanMantriKrishiSinchaiYojna (PMKSY)</w:t>
            </w:r>
          </w:p>
        </w:tc>
        <w:tc>
          <w:tcPr>
            <w:tcW w:w="2333" w:type="pct"/>
            <w:tcBorders>
              <w:top w:val="single" w:sz="4" w:space="0" w:color="FFD966"/>
            </w:tcBorders>
          </w:tcPr>
          <w:p w:rsidR="00E36F25" w:rsidRPr="00121B0F" w:rsidRDefault="00E36F25" w:rsidP="00E36F25">
            <w:pPr>
              <w:spacing w:line="259" w:lineRule="auto"/>
              <w:jc w:val="both"/>
              <w:cnfStyle w:val="000000100000"/>
              <w:rPr>
                <w:rFonts w:cs="Times New Roman"/>
                <w:color w:val="000000" w:themeColor="text1"/>
                <w:szCs w:val="24"/>
              </w:rPr>
            </w:pPr>
            <w:r w:rsidRPr="00121B0F">
              <w:rPr>
                <w:rFonts w:cs="Times New Roman"/>
                <w:color w:val="000000" w:themeColor="text1"/>
                <w:szCs w:val="24"/>
              </w:rPr>
              <w:t>PradhanMantriKrishiSinchaiYojna (PMKSY) by the Department of Agriculture and Cooperation and Farmer Welfare under the Ministry of Agriculture and Farmer Welfare intends to ensure access to protective irrigation to all agricultural farms in the country to produce ‘per drop more crop’, thus bringing much desired rural prosperity. PMKSY will be focusing on end-to end solution in irrigation supply chain, viz. water sources, distribution network, efficient farm level applications, extension services on new technologies &amp; information etc.</w:t>
            </w:r>
          </w:p>
        </w:tc>
      </w:tr>
      <w:tr w:rsidR="00E36F25" w:rsidRPr="00121B0F" w:rsidTr="00E36F25">
        <w:trPr>
          <w:cantSplit/>
        </w:trPr>
        <w:tc>
          <w:tcPr>
            <w:cnfStyle w:val="001000000000"/>
            <w:tcW w:w="326" w:type="pct"/>
            <w:noWrap/>
          </w:tcPr>
          <w:p w:rsidR="00E36F25" w:rsidRPr="00121B0F" w:rsidRDefault="00E36F25" w:rsidP="00E36F25">
            <w:pPr>
              <w:spacing w:after="160" w:line="259" w:lineRule="auto"/>
              <w:rPr>
                <w:rFonts w:cs="Times New Roman"/>
                <w:color w:val="000000" w:themeColor="text1"/>
                <w:szCs w:val="24"/>
              </w:rPr>
            </w:pPr>
          </w:p>
        </w:tc>
        <w:tc>
          <w:tcPr>
            <w:tcW w:w="782" w:type="pct"/>
          </w:tcPr>
          <w:p w:rsidR="00E36F25" w:rsidRPr="00121B0F" w:rsidRDefault="00E36F25" w:rsidP="00E36F25">
            <w:pPr>
              <w:spacing w:line="259" w:lineRule="auto"/>
              <w:cnfStyle w:val="000000000000"/>
              <w:rPr>
                <w:rFonts w:cs="Times New Roman"/>
                <w:color w:val="000000" w:themeColor="text1"/>
                <w:szCs w:val="24"/>
              </w:rPr>
            </w:pPr>
            <w:r>
              <w:rPr>
                <w:rFonts w:cs="Times New Roman"/>
                <w:color w:val="000000" w:themeColor="text1"/>
                <w:szCs w:val="24"/>
              </w:rPr>
              <w:t xml:space="preserve">(iii) </w:t>
            </w:r>
            <w:r w:rsidRPr="00121B0F">
              <w:rPr>
                <w:rFonts w:cs="Times New Roman"/>
                <w:color w:val="000000" w:themeColor="text1"/>
                <w:szCs w:val="24"/>
              </w:rPr>
              <w:t xml:space="preserve">Agri Services </w:t>
            </w:r>
          </w:p>
        </w:tc>
        <w:tc>
          <w:tcPr>
            <w:tcW w:w="818" w:type="pct"/>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Support to organic farming cluster identified under PKVY</w:t>
            </w:r>
          </w:p>
        </w:tc>
        <w:tc>
          <w:tcPr>
            <w:tcW w:w="740" w:type="pct"/>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ParamparagatKrishiVikas Yojana (PKVY)</w:t>
            </w:r>
          </w:p>
        </w:tc>
        <w:tc>
          <w:tcPr>
            <w:tcW w:w="2333" w:type="pct"/>
          </w:tcPr>
          <w:p w:rsidR="00E36F25" w:rsidRPr="00121B0F" w:rsidRDefault="00E36F25" w:rsidP="00E36F25">
            <w:pPr>
              <w:spacing w:line="259" w:lineRule="auto"/>
              <w:jc w:val="both"/>
              <w:cnfStyle w:val="000000000000"/>
              <w:rPr>
                <w:rFonts w:cs="Times New Roman"/>
                <w:color w:val="000000" w:themeColor="text1"/>
                <w:szCs w:val="24"/>
              </w:rPr>
            </w:pPr>
            <w:r w:rsidRPr="00121B0F">
              <w:rPr>
                <w:rFonts w:cs="Times New Roman"/>
                <w:color w:val="000000" w:themeColor="text1"/>
                <w:szCs w:val="24"/>
              </w:rPr>
              <w:t xml:space="preserve">ParamparagatKrishiVikas Yojana (PKVY) support and promote organic farming thereby improving soil health. Under PKVY Organic farming is promoted through adoption of organic village by cluster approach and Participatory Guarantee System (PGS) certification. In three years 10,000 cluster covering 5.0 lakh acre organic farming areas is to be developed under PKVY by providing Rs. 20,000/- per acre per farmer for seeds and transport facilities. </w:t>
            </w:r>
          </w:p>
        </w:tc>
      </w:tr>
      <w:tr w:rsidR="00E36F25" w:rsidRPr="00121B0F" w:rsidTr="00E36F25">
        <w:trPr>
          <w:cnfStyle w:val="000000100000"/>
          <w:cantSplit/>
        </w:trPr>
        <w:tc>
          <w:tcPr>
            <w:cnfStyle w:val="001000000000"/>
            <w:tcW w:w="326" w:type="pct"/>
            <w:noWrap/>
          </w:tcPr>
          <w:p w:rsidR="00E36F25" w:rsidRPr="00121B0F" w:rsidRDefault="00E36F25" w:rsidP="00E36F25">
            <w:pPr>
              <w:spacing w:after="160" w:line="259" w:lineRule="auto"/>
              <w:rPr>
                <w:rFonts w:cs="Times New Roman"/>
                <w:color w:val="000000" w:themeColor="text1"/>
                <w:szCs w:val="24"/>
              </w:rPr>
            </w:pPr>
            <w:r>
              <w:rPr>
                <w:rFonts w:cs="Times New Roman"/>
                <w:color w:val="000000" w:themeColor="text1"/>
                <w:szCs w:val="24"/>
              </w:rPr>
              <w:t>3</w:t>
            </w:r>
          </w:p>
        </w:tc>
        <w:tc>
          <w:tcPr>
            <w:tcW w:w="782" w:type="pct"/>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Digital Literacy (access to digital resources for all citizens)</w:t>
            </w:r>
          </w:p>
        </w:tc>
        <w:tc>
          <w:tcPr>
            <w:tcW w:w="818" w:type="pct"/>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At least one e-literate person in every household.</w:t>
            </w:r>
          </w:p>
        </w:tc>
        <w:tc>
          <w:tcPr>
            <w:tcW w:w="740" w:type="pct"/>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Digital India</w:t>
            </w:r>
          </w:p>
        </w:tc>
        <w:tc>
          <w:tcPr>
            <w:tcW w:w="2333" w:type="pct"/>
          </w:tcPr>
          <w:p w:rsidR="00E36F25" w:rsidRPr="00121B0F" w:rsidRDefault="00E36F25" w:rsidP="00E36F25">
            <w:pPr>
              <w:spacing w:line="259" w:lineRule="auto"/>
              <w:jc w:val="both"/>
              <w:cnfStyle w:val="000000100000"/>
              <w:rPr>
                <w:rFonts w:cs="Times New Roman"/>
                <w:color w:val="000000" w:themeColor="text1"/>
                <w:szCs w:val="24"/>
              </w:rPr>
            </w:pPr>
            <w:r w:rsidRPr="00121B0F">
              <w:rPr>
                <w:rFonts w:cs="Times New Roman"/>
                <w:color w:val="000000" w:themeColor="text1"/>
                <w:szCs w:val="24"/>
              </w:rPr>
              <w:t>Ensuring Universal digital literacy is one of the component under Digital India mission, which intend to provide the citizens the ability to fully exploit the digital technologies to empower themselves. It helps them seek better livelihood opportunities and become economically secure. The programme focuses on digital literacy by ensuring at least one e-literate person in every household by using core ICT infrastructure set up by the central a</w:t>
            </w:r>
            <w:r>
              <w:rPr>
                <w:rFonts w:cs="Times New Roman"/>
                <w:color w:val="000000" w:themeColor="text1"/>
                <w:szCs w:val="24"/>
              </w:rPr>
              <w:t>nd State</w:t>
            </w:r>
            <w:r w:rsidRPr="00121B0F">
              <w:rPr>
                <w:rFonts w:cs="Times New Roman"/>
                <w:color w:val="000000" w:themeColor="text1"/>
                <w:szCs w:val="24"/>
              </w:rPr>
              <w:t xml:space="preserve"> governments, such as CSCs, National Optical Fiber Network (NOFN) and 5000 facilitation centers to be set-up by National Institute of Electronics and Information Technology (NIELIT) and by providing 100 Mbps links to 2,50,000 gram panchayats through optical fiber cable as per Digital India Norms.</w:t>
            </w:r>
          </w:p>
        </w:tc>
      </w:tr>
      <w:tr w:rsidR="00E36F25" w:rsidRPr="00121B0F" w:rsidTr="00E36F25">
        <w:trPr>
          <w:cantSplit/>
        </w:trPr>
        <w:tc>
          <w:tcPr>
            <w:cnfStyle w:val="001000000000"/>
            <w:tcW w:w="326" w:type="pct"/>
            <w:noWrap/>
            <w:hideMark/>
          </w:tcPr>
          <w:p w:rsidR="00E36F25" w:rsidRPr="00121B0F" w:rsidRDefault="00E36F25" w:rsidP="00E36F25">
            <w:pPr>
              <w:spacing w:line="259" w:lineRule="auto"/>
              <w:rPr>
                <w:rFonts w:cs="Times New Roman"/>
                <w:color w:val="000000" w:themeColor="text1"/>
                <w:szCs w:val="24"/>
              </w:rPr>
            </w:pPr>
            <w:r>
              <w:rPr>
                <w:rFonts w:cs="Times New Roman"/>
                <w:color w:val="000000" w:themeColor="text1"/>
                <w:szCs w:val="24"/>
              </w:rPr>
              <w:t>4</w:t>
            </w:r>
          </w:p>
        </w:tc>
        <w:tc>
          <w:tcPr>
            <w:tcW w:w="782"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 xml:space="preserve">24x7   Piped Water Supply </w:t>
            </w:r>
          </w:p>
        </w:tc>
        <w:tc>
          <w:tcPr>
            <w:tcW w:w="818"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70 liters per capita per day (lpcd) of safe drinking water for every households throughout the year</w:t>
            </w:r>
          </w:p>
        </w:tc>
        <w:tc>
          <w:tcPr>
            <w:tcW w:w="740"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National Rural Drinking Water Programme (NRDWP)</w:t>
            </w:r>
          </w:p>
        </w:tc>
        <w:tc>
          <w:tcPr>
            <w:tcW w:w="2333" w:type="pct"/>
            <w:hideMark/>
          </w:tcPr>
          <w:p w:rsidR="00E36F25" w:rsidRPr="00121B0F" w:rsidRDefault="00E36F25" w:rsidP="00E36F25">
            <w:pPr>
              <w:spacing w:line="259" w:lineRule="auto"/>
              <w:jc w:val="both"/>
              <w:cnfStyle w:val="000000000000"/>
              <w:rPr>
                <w:rFonts w:cs="Times New Roman"/>
                <w:color w:val="000000" w:themeColor="text1"/>
                <w:szCs w:val="24"/>
              </w:rPr>
            </w:pPr>
            <w:r w:rsidRPr="00121B0F">
              <w:rPr>
                <w:rFonts w:cs="Times New Roman"/>
                <w:color w:val="000000" w:themeColor="text1"/>
                <w:szCs w:val="24"/>
              </w:rPr>
              <w:t xml:space="preserve">National Rural Drinking Water Program is implemented by MoDWS and the scheme intended to provide Provision of Piped water supply to households, ensuring sustainability in drinking water schemes and convergence of all water conservation programmes. By 2022, the scheme aims to provide every rural person in the country with access to 70 lpcd water within their household premises or at a horizontal or vertical distance of not more than 50 meters from their household without barriers of social or financial discrimination. Individual </w:t>
            </w:r>
            <w:r>
              <w:rPr>
                <w:rFonts w:cs="Times New Roman"/>
                <w:color w:val="000000" w:themeColor="text1"/>
                <w:szCs w:val="24"/>
              </w:rPr>
              <w:t>State</w:t>
            </w:r>
            <w:r w:rsidRPr="00121B0F">
              <w:rPr>
                <w:rFonts w:cs="Times New Roman"/>
                <w:color w:val="000000" w:themeColor="text1"/>
                <w:szCs w:val="24"/>
              </w:rPr>
              <w:t>s can adopt higher quantity norms, such as 100 lpcd.</w:t>
            </w:r>
          </w:p>
        </w:tc>
      </w:tr>
      <w:tr w:rsidR="00E36F25" w:rsidRPr="00121B0F" w:rsidTr="00E36F25">
        <w:trPr>
          <w:cnfStyle w:val="000000100000"/>
          <w:cantSplit/>
          <w:trHeight w:val="1178"/>
        </w:trPr>
        <w:tc>
          <w:tcPr>
            <w:cnfStyle w:val="001000000000"/>
            <w:tcW w:w="326" w:type="pct"/>
            <w:noWrap/>
            <w:hideMark/>
          </w:tcPr>
          <w:p w:rsidR="00E36F25" w:rsidRPr="00121B0F" w:rsidRDefault="00E36F25" w:rsidP="00E36F25">
            <w:pPr>
              <w:spacing w:line="259" w:lineRule="auto"/>
              <w:rPr>
                <w:rFonts w:cs="Times New Roman"/>
                <w:color w:val="000000" w:themeColor="text1"/>
                <w:szCs w:val="24"/>
              </w:rPr>
            </w:pPr>
            <w:r>
              <w:rPr>
                <w:rFonts w:cs="Times New Roman"/>
                <w:color w:val="000000" w:themeColor="text1"/>
                <w:szCs w:val="24"/>
              </w:rPr>
              <w:lastRenderedPageBreak/>
              <w:t>5</w:t>
            </w:r>
          </w:p>
        </w:tc>
        <w:tc>
          <w:tcPr>
            <w:tcW w:w="782" w:type="pct"/>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Sanitation</w:t>
            </w:r>
          </w:p>
        </w:tc>
        <w:tc>
          <w:tcPr>
            <w:tcW w:w="818" w:type="pct"/>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100% HH with Individual Household Latrines</w:t>
            </w:r>
          </w:p>
        </w:tc>
        <w:tc>
          <w:tcPr>
            <w:tcW w:w="740" w:type="pct"/>
            <w:vMerge w:val="restart"/>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Swachh Bharat Mission-Gramin</w:t>
            </w:r>
          </w:p>
        </w:tc>
        <w:tc>
          <w:tcPr>
            <w:tcW w:w="2333" w:type="pct"/>
            <w:vMerge w:val="restart"/>
            <w:hideMark/>
          </w:tcPr>
          <w:p w:rsidR="00E36F25" w:rsidRPr="00121B0F" w:rsidRDefault="00E36F25" w:rsidP="00E36F25">
            <w:pPr>
              <w:spacing w:line="259" w:lineRule="auto"/>
              <w:jc w:val="both"/>
              <w:cnfStyle w:val="000000100000"/>
              <w:rPr>
                <w:rFonts w:cs="Times New Roman"/>
                <w:color w:val="000000" w:themeColor="text1"/>
                <w:szCs w:val="24"/>
              </w:rPr>
            </w:pPr>
            <w:r w:rsidRPr="00121B0F">
              <w:rPr>
                <w:rFonts w:cs="Times New Roman"/>
                <w:color w:val="000000" w:themeColor="text1"/>
                <w:szCs w:val="24"/>
              </w:rPr>
              <w:t xml:space="preserve">The SBM(G) is implemented by MoDWS with aims to 1) Accelerate the efforts to achieve universal sanitation coverage and focus on sanitation, 2) The mission strives to improve the levels of cleanliness in rural areas through Solid and Liquid Waste Management activities 3) Making Gram Panchayats Open Defecation Free (ODF), clean and sanitized. </w:t>
            </w:r>
          </w:p>
        </w:tc>
      </w:tr>
      <w:tr w:rsidR="00E36F25" w:rsidRPr="00121B0F" w:rsidTr="00E36F25">
        <w:trPr>
          <w:cantSplit/>
        </w:trPr>
        <w:tc>
          <w:tcPr>
            <w:cnfStyle w:val="001000000000"/>
            <w:tcW w:w="326" w:type="pct"/>
            <w:noWrap/>
            <w:hideMark/>
          </w:tcPr>
          <w:p w:rsidR="00E36F25" w:rsidRPr="00121B0F" w:rsidRDefault="00E36F25" w:rsidP="00E36F25">
            <w:pPr>
              <w:spacing w:line="259" w:lineRule="auto"/>
              <w:rPr>
                <w:rFonts w:cs="Times New Roman"/>
                <w:color w:val="000000" w:themeColor="text1"/>
                <w:szCs w:val="24"/>
              </w:rPr>
            </w:pPr>
            <w:r>
              <w:rPr>
                <w:rFonts w:cs="Times New Roman"/>
                <w:color w:val="000000" w:themeColor="text1"/>
                <w:szCs w:val="24"/>
              </w:rPr>
              <w:t>6</w:t>
            </w:r>
          </w:p>
        </w:tc>
        <w:tc>
          <w:tcPr>
            <w:tcW w:w="782" w:type="pct"/>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Solid and Liquid Waste Management</w:t>
            </w:r>
          </w:p>
        </w:tc>
        <w:tc>
          <w:tcPr>
            <w:tcW w:w="818"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Solid waste collection + Secondary transport for all HHs wastes and liquid waste management</w:t>
            </w:r>
          </w:p>
        </w:tc>
        <w:tc>
          <w:tcPr>
            <w:tcW w:w="740" w:type="pct"/>
            <w:vMerge/>
            <w:hideMark/>
          </w:tcPr>
          <w:p w:rsidR="00E36F25" w:rsidRPr="00121B0F" w:rsidRDefault="00E36F25" w:rsidP="00E36F25">
            <w:pPr>
              <w:spacing w:line="259" w:lineRule="auto"/>
              <w:cnfStyle w:val="000000000000"/>
              <w:rPr>
                <w:rFonts w:cs="Times New Roman"/>
                <w:color w:val="000000" w:themeColor="text1"/>
                <w:szCs w:val="24"/>
              </w:rPr>
            </w:pPr>
          </w:p>
        </w:tc>
        <w:tc>
          <w:tcPr>
            <w:tcW w:w="2333" w:type="pct"/>
            <w:vMerge/>
            <w:hideMark/>
          </w:tcPr>
          <w:p w:rsidR="00E36F25" w:rsidRPr="00121B0F" w:rsidRDefault="00E36F25" w:rsidP="00E36F25">
            <w:pPr>
              <w:spacing w:line="259" w:lineRule="auto"/>
              <w:jc w:val="both"/>
              <w:cnfStyle w:val="000000000000"/>
              <w:rPr>
                <w:rFonts w:cs="Times New Roman"/>
                <w:color w:val="000000" w:themeColor="text1"/>
                <w:szCs w:val="24"/>
              </w:rPr>
            </w:pPr>
          </w:p>
        </w:tc>
      </w:tr>
      <w:tr w:rsidR="00E36F25" w:rsidRPr="00121B0F" w:rsidTr="00E36F25">
        <w:trPr>
          <w:cnfStyle w:val="000000100000"/>
          <w:cantSplit/>
          <w:trHeight w:val="962"/>
        </w:trPr>
        <w:tc>
          <w:tcPr>
            <w:cnfStyle w:val="001000000000"/>
            <w:tcW w:w="326" w:type="pct"/>
            <w:noWrap/>
            <w:hideMark/>
          </w:tcPr>
          <w:p w:rsidR="00E36F25" w:rsidRPr="00121B0F" w:rsidRDefault="00E36F25" w:rsidP="00E36F25">
            <w:pPr>
              <w:spacing w:line="259" w:lineRule="auto"/>
              <w:rPr>
                <w:rFonts w:cs="Times New Roman"/>
                <w:color w:val="000000" w:themeColor="text1"/>
                <w:szCs w:val="24"/>
              </w:rPr>
            </w:pPr>
            <w:r>
              <w:rPr>
                <w:rFonts w:cs="Times New Roman"/>
                <w:color w:val="000000" w:themeColor="text1"/>
                <w:szCs w:val="24"/>
              </w:rPr>
              <w:t>7</w:t>
            </w:r>
          </w:p>
        </w:tc>
        <w:tc>
          <w:tcPr>
            <w:tcW w:w="782" w:type="pct"/>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Solid Waste Treatment / Vermi compost Pit</w:t>
            </w:r>
          </w:p>
        </w:tc>
        <w:tc>
          <w:tcPr>
            <w:tcW w:w="818" w:type="pct"/>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1 vermi-composting plant per 2500 persons/  liquid waste unit (as per SBM-G guideline)</w:t>
            </w:r>
          </w:p>
        </w:tc>
        <w:tc>
          <w:tcPr>
            <w:tcW w:w="740" w:type="pct"/>
            <w:vMerge/>
            <w:hideMark/>
          </w:tcPr>
          <w:p w:rsidR="00E36F25" w:rsidRPr="00121B0F" w:rsidRDefault="00E36F25" w:rsidP="00E36F25">
            <w:pPr>
              <w:spacing w:line="259" w:lineRule="auto"/>
              <w:cnfStyle w:val="000000100000"/>
              <w:rPr>
                <w:rFonts w:cs="Times New Roman"/>
                <w:color w:val="000000" w:themeColor="text1"/>
                <w:szCs w:val="24"/>
              </w:rPr>
            </w:pPr>
          </w:p>
        </w:tc>
        <w:tc>
          <w:tcPr>
            <w:tcW w:w="2333" w:type="pct"/>
            <w:vMerge/>
            <w:hideMark/>
          </w:tcPr>
          <w:p w:rsidR="00E36F25" w:rsidRPr="00121B0F" w:rsidRDefault="00E36F25" w:rsidP="00E36F25">
            <w:pPr>
              <w:spacing w:line="259" w:lineRule="auto"/>
              <w:jc w:val="both"/>
              <w:cnfStyle w:val="000000100000"/>
              <w:rPr>
                <w:rFonts w:cs="Times New Roman"/>
                <w:color w:val="000000" w:themeColor="text1"/>
                <w:szCs w:val="24"/>
              </w:rPr>
            </w:pPr>
          </w:p>
        </w:tc>
      </w:tr>
      <w:tr w:rsidR="00E36F25" w:rsidRPr="00121B0F" w:rsidTr="00E36F25">
        <w:trPr>
          <w:cantSplit/>
          <w:trHeight w:val="1953"/>
        </w:trPr>
        <w:tc>
          <w:tcPr>
            <w:cnfStyle w:val="001000000000"/>
            <w:tcW w:w="326" w:type="pct"/>
            <w:noWrap/>
            <w:hideMark/>
          </w:tcPr>
          <w:p w:rsidR="00E36F25" w:rsidRPr="00121B0F" w:rsidRDefault="00E36F25" w:rsidP="00E36F25">
            <w:pPr>
              <w:spacing w:line="259" w:lineRule="auto"/>
              <w:rPr>
                <w:rFonts w:cs="Times New Roman"/>
                <w:color w:val="000000" w:themeColor="text1"/>
                <w:szCs w:val="24"/>
              </w:rPr>
            </w:pPr>
            <w:r>
              <w:rPr>
                <w:rFonts w:cs="Times New Roman"/>
                <w:color w:val="000000" w:themeColor="text1"/>
                <w:szCs w:val="24"/>
              </w:rPr>
              <w:t>8</w:t>
            </w:r>
          </w:p>
        </w:tc>
        <w:tc>
          <w:tcPr>
            <w:tcW w:w="782"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Village Streets with Drains</w:t>
            </w:r>
          </w:p>
        </w:tc>
        <w:tc>
          <w:tcPr>
            <w:tcW w:w="818"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All village to be covered with Drains</w:t>
            </w:r>
          </w:p>
        </w:tc>
        <w:tc>
          <w:tcPr>
            <w:tcW w:w="740" w:type="pct"/>
          </w:tcPr>
          <w:p w:rsidR="00E36F25" w:rsidRPr="00121B0F" w:rsidRDefault="00E36F25" w:rsidP="00E36F25">
            <w:pPr>
              <w:spacing w:line="259" w:lineRule="auto"/>
              <w:cnfStyle w:val="000000000000"/>
              <w:rPr>
                <w:rFonts w:cs="Times New Roman"/>
                <w:color w:val="000000" w:themeColor="text1"/>
                <w:szCs w:val="24"/>
              </w:rPr>
            </w:pPr>
            <w:r w:rsidRPr="000A1DA4">
              <w:rPr>
                <w:rFonts w:cs="Times New Roman"/>
                <w:color w:val="000000" w:themeColor="text1"/>
                <w:szCs w:val="24"/>
              </w:rPr>
              <w:t xml:space="preserve">Applicable Central and </w:t>
            </w:r>
            <w:r>
              <w:rPr>
                <w:rFonts w:cs="Times New Roman"/>
                <w:color w:val="000000" w:themeColor="text1"/>
                <w:szCs w:val="24"/>
              </w:rPr>
              <w:t>State</w:t>
            </w:r>
            <w:r w:rsidRPr="000A1DA4">
              <w:rPr>
                <w:rFonts w:cs="Times New Roman"/>
                <w:color w:val="000000" w:themeColor="text1"/>
                <w:szCs w:val="24"/>
              </w:rPr>
              <w:t xml:space="preserve"> government schemes</w:t>
            </w:r>
          </w:p>
        </w:tc>
        <w:tc>
          <w:tcPr>
            <w:tcW w:w="2333" w:type="pct"/>
            <w:hideMark/>
          </w:tcPr>
          <w:p w:rsidR="00E36F25" w:rsidRPr="00121B0F" w:rsidRDefault="00E36F25" w:rsidP="00E36F25">
            <w:pPr>
              <w:spacing w:line="259" w:lineRule="auto"/>
              <w:jc w:val="both"/>
              <w:cnfStyle w:val="000000000000"/>
              <w:rPr>
                <w:rFonts w:cs="Times New Roman"/>
                <w:color w:val="000000" w:themeColor="text1"/>
                <w:szCs w:val="24"/>
              </w:rPr>
            </w:pPr>
            <w:r w:rsidRPr="00121B0F">
              <w:rPr>
                <w:rFonts w:cs="Times New Roman"/>
                <w:color w:val="000000" w:themeColor="text1"/>
                <w:szCs w:val="24"/>
              </w:rPr>
              <w:t xml:space="preserve">The design under this sub component should aim at providing all weather paved streets within the villages with adequate drains for storm water disposal. The storm water disposal system should be separate from the sewerage network. </w:t>
            </w:r>
          </w:p>
        </w:tc>
      </w:tr>
      <w:tr w:rsidR="00E36F25" w:rsidRPr="00121B0F" w:rsidTr="00E36F25">
        <w:trPr>
          <w:cnfStyle w:val="000000100000"/>
          <w:cantSplit/>
          <w:trHeight w:val="1953"/>
        </w:trPr>
        <w:tc>
          <w:tcPr>
            <w:cnfStyle w:val="001000000000"/>
            <w:tcW w:w="326" w:type="pct"/>
            <w:noWrap/>
          </w:tcPr>
          <w:p w:rsidR="00E36F25" w:rsidRPr="00121B0F" w:rsidRDefault="00E36F25" w:rsidP="00E36F25">
            <w:pPr>
              <w:spacing w:line="259" w:lineRule="auto"/>
              <w:rPr>
                <w:rFonts w:cs="Times New Roman"/>
                <w:color w:val="000000" w:themeColor="text1"/>
                <w:szCs w:val="24"/>
              </w:rPr>
            </w:pPr>
            <w:r>
              <w:rPr>
                <w:rFonts w:cs="Times New Roman"/>
                <w:color w:val="000000" w:themeColor="text1"/>
                <w:szCs w:val="24"/>
              </w:rPr>
              <w:t>9</w:t>
            </w:r>
          </w:p>
        </w:tc>
        <w:tc>
          <w:tcPr>
            <w:tcW w:w="782" w:type="pct"/>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 xml:space="preserve">Street Lights  </w:t>
            </w:r>
          </w:p>
        </w:tc>
        <w:tc>
          <w:tcPr>
            <w:tcW w:w="818" w:type="pct"/>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All village to be covered with Street Lights</w:t>
            </w:r>
          </w:p>
        </w:tc>
        <w:tc>
          <w:tcPr>
            <w:tcW w:w="740" w:type="pct"/>
          </w:tcPr>
          <w:p w:rsidR="00E36F25" w:rsidRPr="00121B0F" w:rsidRDefault="00E36F25" w:rsidP="00E36F25">
            <w:pPr>
              <w:spacing w:line="259" w:lineRule="auto"/>
              <w:cnfStyle w:val="000000100000"/>
              <w:rPr>
                <w:rFonts w:cs="Times New Roman"/>
                <w:color w:val="000000" w:themeColor="text1"/>
                <w:szCs w:val="24"/>
              </w:rPr>
            </w:pPr>
            <w:r w:rsidRPr="000A1DA4">
              <w:rPr>
                <w:rFonts w:cs="Times New Roman"/>
                <w:color w:val="000000" w:themeColor="text1"/>
                <w:szCs w:val="24"/>
              </w:rPr>
              <w:t xml:space="preserve">Applicable Central and </w:t>
            </w:r>
            <w:r>
              <w:rPr>
                <w:rFonts w:cs="Times New Roman"/>
                <w:color w:val="000000" w:themeColor="text1"/>
                <w:szCs w:val="24"/>
              </w:rPr>
              <w:t>State</w:t>
            </w:r>
            <w:r w:rsidRPr="000A1DA4">
              <w:rPr>
                <w:rFonts w:cs="Times New Roman"/>
                <w:color w:val="000000" w:themeColor="text1"/>
                <w:szCs w:val="24"/>
              </w:rPr>
              <w:t xml:space="preserve"> government schemes</w:t>
            </w:r>
          </w:p>
        </w:tc>
        <w:tc>
          <w:tcPr>
            <w:tcW w:w="2333" w:type="pct"/>
          </w:tcPr>
          <w:p w:rsidR="00E36F25" w:rsidRPr="00121B0F" w:rsidRDefault="00E36F25" w:rsidP="00E36F25">
            <w:pPr>
              <w:spacing w:line="259" w:lineRule="auto"/>
              <w:jc w:val="both"/>
              <w:cnfStyle w:val="000000100000"/>
              <w:rPr>
                <w:rFonts w:cs="Times New Roman"/>
                <w:color w:val="000000" w:themeColor="text1"/>
                <w:szCs w:val="24"/>
              </w:rPr>
            </w:pPr>
            <w:r w:rsidRPr="00121B0F">
              <w:rPr>
                <w:rFonts w:cs="Times New Roman"/>
                <w:color w:val="000000" w:themeColor="text1"/>
                <w:szCs w:val="24"/>
              </w:rPr>
              <w:t>The design under this sub component should aim at providing streets within the villages with adequate street lights and safe alignment design. Preferably, solar Street lights shall be provided and at intervals prescribed under relevant standards.</w:t>
            </w:r>
          </w:p>
        </w:tc>
      </w:tr>
      <w:tr w:rsidR="00E36F25" w:rsidRPr="00121B0F" w:rsidTr="00E36F25">
        <w:trPr>
          <w:cantSplit/>
        </w:trPr>
        <w:tc>
          <w:tcPr>
            <w:cnfStyle w:val="001000000000"/>
            <w:tcW w:w="326" w:type="pct"/>
            <w:noWrap/>
            <w:hideMark/>
          </w:tcPr>
          <w:p w:rsidR="00E36F25" w:rsidRPr="00121B0F" w:rsidRDefault="00E36F25" w:rsidP="00E36F25">
            <w:pPr>
              <w:spacing w:line="259" w:lineRule="auto"/>
              <w:rPr>
                <w:rFonts w:cs="Times New Roman"/>
                <w:color w:val="000000" w:themeColor="text1"/>
                <w:szCs w:val="24"/>
              </w:rPr>
            </w:pPr>
            <w:r>
              <w:rPr>
                <w:rFonts w:cs="Times New Roman"/>
                <w:color w:val="000000" w:themeColor="text1"/>
                <w:szCs w:val="24"/>
              </w:rPr>
              <w:lastRenderedPageBreak/>
              <w:t>10</w:t>
            </w:r>
          </w:p>
        </w:tc>
        <w:tc>
          <w:tcPr>
            <w:tcW w:w="782"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Fully equipped Mobile Health Unit</w:t>
            </w:r>
          </w:p>
        </w:tc>
        <w:tc>
          <w:tcPr>
            <w:tcW w:w="818"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 xml:space="preserve">Mobile Unit as per NHM norms </w:t>
            </w:r>
          </w:p>
        </w:tc>
        <w:tc>
          <w:tcPr>
            <w:tcW w:w="740"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National Rural Health Mission (NHM) - Rural</w:t>
            </w:r>
          </w:p>
        </w:tc>
        <w:tc>
          <w:tcPr>
            <w:tcW w:w="2333" w:type="pct"/>
            <w:hideMark/>
          </w:tcPr>
          <w:p w:rsidR="00E36F25" w:rsidRPr="00121B0F" w:rsidRDefault="00E36F25" w:rsidP="00E36F25">
            <w:pPr>
              <w:spacing w:line="259" w:lineRule="auto"/>
              <w:jc w:val="both"/>
              <w:cnfStyle w:val="000000000000"/>
              <w:rPr>
                <w:rFonts w:cs="Times New Roman"/>
                <w:color w:val="000000" w:themeColor="text1"/>
                <w:szCs w:val="24"/>
              </w:rPr>
            </w:pPr>
            <w:r w:rsidRPr="00121B0F">
              <w:rPr>
                <w:rFonts w:cs="Times New Roman"/>
                <w:color w:val="000000" w:themeColor="text1"/>
                <w:szCs w:val="24"/>
              </w:rPr>
              <w:t xml:space="preserve">National Rural Health Mission implemented by Ministry of Health and Family Welfare has provision of Mobile Medical Unit (MMUs) to provide outreach services in rural and remote areas. This is not meant to transfer patients. MMUs comprise of one/two or three vehicles varying </w:t>
            </w:r>
            <w:r>
              <w:rPr>
                <w:rFonts w:cs="Times New Roman"/>
                <w:color w:val="000000" w:themeColor="text1"/>
                <w:szCs w:val="24"/>
              </w:rPr>
              <w:t>State</w:t>
            </w:r>
            <w:r w:rsidRPr="00121B0F">
              <w:rPr>
                <w:rFonts w:cs="Times New Roman"/>
                <w:color w:val="000000" w:themeColor="text1"/>
                <w:szCs w:val="24"/>
              </w:rPr>
              <w:t>-wise. Where there is more than one vehicle then 1)One vehicle is used for transport of medical and Para-medical personnel, 2) Second is used for carrying equipment/ accessories and basic laboratory facilities, 3) Third vehicle carries diagnostic equipments such as X-Ray, ultrasound, ECG machine and generator. Each unit has- one doctor, one nurse, one radiologist, one lab attendant, one pharmacist and a helper and driver. There is provision of medicines in the unit.</w:t>
            </w:r>
          </w:p>
        </w:tc>
      </w:tr>
      <w:tr w:rsidR="00E36F25" w:rsidRPr="00121B0F" w:rsidTr="00E36F25">
        <w:trPr>
          <w:cnfStyle w:val="000000100000"/>
          <w:cantSplit/>
        </w:trPr>
        <w:tc>
          <w:tcPr>
            <w:cnfStyle w:val="001000000000"/>
            <w:tcW w:w="326" w:type="pct"/>
            <w:noWrap/>
            <w:hideMark/>
          </w:tcPr>
          <w:p w:rsidR="00E36F25" w:rsidRPr="00121B0F" w:rsidRDefault="00E36F25" w:rsidP="00E36F25">
            <w:pPr>
              <w:spacing w:line="259" w:lineRule="auto"/>
              <w:rPr>
                <w:rFonts w:cs="Times New Roman"/>
                <w:color w:val="000000" w:themeColor="text1"/>
                <w:szCs w:val="24"/>
              </w:rPr>
            </w:pPr>
            <w:r w:rsidRPr="00121B0F">
              <w:rPr>
                <w:rFonts w:cs="Times New Roman"/>
                <w:color w:val="000000" w:themeColor="text1"/>
                <w:szCs w:val="24"/>
              </w:rPr>
              <w:t>1</w:t>
            </w:r>
            <w:r>
              <w:rPr>
                <w:rFonts w:cs="Times New Roman"/>
                <w:color w:val="000000" w:themeColor="text1"/>
                <w:szCs w:val="24"/>
              </w:rPr>
              <w:t>1</w:t>
            </w:r>
          </w:p>
        </w:tc>
        <w:tc>
          <w:tcPr>
            <w:tcW w:w="782" w:type="pct"/>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Up gradation of primary, secondary and higher secondary schools</w:t>
            </w:r>
          </w:p>
        </w:tc>
        <w:tc>
          <w:tcPr>
            <w:tcW w:w="818" w:type="pct"/>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Ensuring primary and secondary school within a reasonable distance from all households along with facilities of Drinking water provisions, Toilet blocks (separate for boys and girls) and adequate class rooms.</w:t>
            </w:r>
          </w:p>
        </w:tc>
        <w:tc>
          <w:tcPr>
            <w:tcW w:w="740" w:type="pct"/>
            <w:hideMark/>
          </w:tcPr>
          <w:p w:rsidR="00E36F25" w:rsidRDefault="00E36F25" w:rsidP="00E36F25">
            <w:pPr>
              <w:spacing w:line="259" w:lineRule="auto"/>
              <w:cnfStyle w:val="000000100000"/>
              <w:rPr>
                <w:rFonts w:cs="Times New Roman"/>
                <w:color w:val="000000" w:themeColor="text1"/>
                <w:szCs w:val="24"/>
              </w:rPr>
            </w:pPr>
            <w:r w:rsidRPr="00784475">
              <w:rPr>
                <w:rFonts w:cs="Times New Roman"/>
                <w:color w:val="000000" w:themeColor="text1"/>
                <w:szCs w:val="24"/>
              </w:rPr>
              <w:t>RashtriyaM</w:t>
            </w:r>
            <w:r>
              <w:rPr>
                <w:rFonts w:cs="Times New Roman"/>
                <w:color w:val="000000" w:themeColor="text1"/>
                <w:szCs w:val="24"/>
              </w:rPr>
              <w:t>adhyamikShikshaAbhiyan (RMSA).</w:t>
            </w:r>
          </w:p>
          <w:p w:rsidR="00E36F25" w:rsidRPr="00784475" w:rsidRDefault="00E36F25" w:rsidP="00E36F25">
            <w:pPr>
              <w:spacing w:line="259" w:lineRule="auto"/>
              <w:cnfStyle w:val="000000100000"/>
              <w:rPr>
                <w:rFonts w:cs="Times New Roman"/>
                <w:color w:val="000000" w:themeColor="text1"/>
                <w:szCs w:val="24"/>
              </w:rPr>
            </w:pPr>
            <w:r w:rsidRPr="00784475">
              <w:rPr>
                <w:rFonts w:cs="Times New Roman"/>
                <w:color w:val="000000" w:themeColor="text1"/>
                <w:szCs w:val="24"/>
              </w:rPr>
              <w:t xml:space="preserve">SarvaShikshaAbhiyan (SSA) RashtiryaUchchatarShikshaAbhiyan and </w:t>
            </w:r>
          </w:p>
        </w:tc>
        <w:tc>
          <w:tcPr>
            <w:tcW w:w="2333" w:type="pct"/>
            <w:hideMark/>
          </w:tcPr>
          <w:p w:rsidR="00E36F25" w:rsidRDefault="00E36F25" w:rsidP="00E36F25">
            <w:pPr>
              <w:spacing w:line="259" w:lineRule="auto"/>
              <w:jc w:val="both"/>
              <w:cnfStyle w:val="000000100000"/>
              <w:rPr>
                <w:rFonts w:cs="Times New Roman"/>
                <w:color w:val="000000" w:themeColor="text1"/>
                <w:szCs w:val="24"/>
              </w:rPr>
            </w:pPr>
            <w:r w:rsidRPr="00121B0F">
              <w:rPr>
                <w:rFonts w:cs="Times New Roman"/>
                <w:color w:val="000000" w:themeColor="text1"/>
                <w:szCs w:val="24"/>
              </w:rPr>
              <w:t>RashtriyaMadhyamikShikshaAbhiyan (RMSA) and SarvaShikshaAbhiyan (SSA)</w:t>
            </w:r>
            <w:r>
              <w:rPr>
                <w:rFonts w:cs="Times New Roman"/>
                <w:color w:val="000000" w:themeColor="text1"/>
                <w:szCs w:val="24"/>
              </w:rPr>
              <w:t xml:space="preserve"> are schemes run by the Ministry of Human Resource Development</w:t>
            </w:r>
            <w:r w:rsidRPr="00121B0F">
              <w:rPr>
                <w:rFonts w:cs="Times New Roman"/>
                <w:color w:val="000000" w:themeColor="text1"/>
                <w:szCs w:val="24"/>
              </w:rPr>
              <w:t>. The objective of RMSA is to improve quality of education imparted at secondary level through making all secondary schools conform to prescribed norms and Universal access to se</w:t>
            </w:r>
            <w:r>
              <w:rPr>
                <w:rFonts w:cs="Times New Roman"/>
                <w:color w:val="000000" w:themeColor="text1"/>
                <w:szCs w:val="24"/>
              </w:rPr>
              <w:t>condary level education by 2017.</w:t>
            </w:r>
          </w:p>
          <w:p w:rsidR="00E36F25" w:rsidRPr="00121B0F" w:rsidRDefault="00E36F25" w:rsidP="00E36F25">
            <w:pPr>
              <w:spacing w:line="259" w:lineRule="auto"/>
              <w:jc w:val="both"/>
              <w:cnfStyle w:val="000000100000"/>
              <w:rPr>
                <w:rFonts w:cs="Times New Roman"/>
                <w:color w:val="000000" w:themeColor="text1"/>
                <w:szCs w:val="24"/>
              </w:rPr>
            </w:pPr>
            <w:r w:rsidRPr="00121B0F">
              <w:rPr>
                <w:rFonts w:cs="Times New Roman"/>
                <w:color w:val="000000" w:themeColor="text1"/>
                <w:szCs w:val="24"/>
              </w:rPr>
              <w:t>RashtiryaUchchatarShikshaAbhiyan is an</w:t>
            </w:r>
            <w:r>
              <w:rPr>
                <w:rFonts w:cs="Times New Roman"/>
                <w:color w:val="000000" w:themeColor="text1"/>
                <w:szCs w:val="24"/>
              </w:rPr>
              <w:t>other</w:t>
            </w:r>
            <w:r w:rsidRPr="00121B0F">
              <w:rPr>
                <w:rFonts w:cs="Times New Roman"/>
                <w:color w:val="000000" w:themeColor="text1"/>
                <w:szCs w:val="24"/>
              </w:rPr>
              <w:t xml:space="preserve"> umbrella scheme to be implemented in mission mode that would subsume other existing schemes in the sector. Funding by the program</w:t>
            </w:r>
            <w:r>
              <w:rPr>
                <w:rFonts w:cs="Times New Roman"/>
                <w:color w:val="000000" w:themeColor="text1"/>
                <w:szCs w:val="24"/>
              </w:rPr>
              <w:t>m</w:t>
            </w:r>
            <w:r w:rsidRPr="00121B0F">
              <w:rPr>
                <w:rFonts w:cs="Times New Roman"/>
                <w:color w:val="000000" w:themeColor="text1"/>
                <w:szCs w:val="24"/>
              </w:rPr>
              <w:t xml:space="preserve">e to </w:t>
            </w:r>
            <w:r>
              <w:rPr>
                <w:rFonts w:cs="Times New Roman"/>
                <w:color w:val="000000" w:themeColor="text1"/>
                <w:szCs w:val="24"/>
              </w:rPr>
              <w:t>State</w:t>
            </w:r>
            <w:r w:rsidRPr="00121B0F">
              <w:rPr>
                <w:rFonts w:cs="Times New Roman"/>
                <w:color w:val="000000" w:themeColor="text1"/>
                <w:szCs w:val="24"/>
              </w:rPr>
              <w:t xml:space="preserve">s </w:t>
            </w:r>
            <w:r>
              <w:rPr>
                <w:rFonts w:cs="Times New Roman"/>
                <w:color w:val="000000" w:themeColor="text1"/>
                <w:szCs w:val="24"/>
              </w:rPr>
              <w:t xml:space="preserve">is </w:t>
            </w:r>
            <w:r w:rsidRPr="00121B0F">
              <w:rPr>
                <w:rFonts w:cs="Times New Roman"/>
                <w:color w:val="000000" w:themeColor="text1"/>
                <w:szCs w:val="24"/>
              </w:rPr>
              <w:t xml:space="preserve">spread across 18 components including upgradation of existing autonomous colleges and conversion of colleges in a cluster. </w:t>
            </w:r>
          </w:p>
        </w:tc>
      </w:tr>
      <w:tr w:rsidR="00E36F25" w:rsidRPr="00121B0F" w:rsidTr="00E36F25">
        <w:trPr>
          <w:cantSplit/>
        </w:trPr>
        <w:tc>
          <w:tcPr>
            <w:cnfStyle w:val="001000000000"/>
            <w:tcW w:w="326" w:type="pct"/>
            <w:noWrap/>
          </w:tcPr>
          <w:p w:rsidR="00E36F25" w:rsidRPr="00121B0F" w:rsidRDefault="00E36F25" w:rsidP="00E36F25">
            <w:pPr>
              <w:spacing w:line="259" w:lineRule="auto"/>
              <w:rPr>
                <w:rFonts w:cs="Times New Roman"/>
                <w:color w:val="000000" w:themeColor="text1"/>
                <w:szCs w:val="24"/>
              </w:rPr>
            </w:pPr>
            <w:r w:rsidRPr="00121B0F">
              <w:rPr>
                <w:rFonts w:cs="Times New Roman"/>
                <w:color w:val="000000" w:themeColor="text1"/>
                <w:szCs w:val="24"/>
              </w:rPr>
              <w:t>1</w:t>
            </w:r>
            <w:r>
              <w:rPr>
                <w:rFonts w:cs="Times New Roman"/>
                <w:color w:val="000000" w:themeColor="text1"/>
                <w:szCs w:val="24"/>
              </w:rPr>
              <w:t>2</w:t>
            </w:r>
          </w:p>
        </w:tc>
        <w:tc>
          <w:tcPr>
            <w:tcW w:w="782" w:type="pct"/>
          </w:tcPr>
          <w:p w:rsidR="00E36F25" w:rsidRPr="00121B0F" w:rsidRDefault="00E36F25" w:rsidP="00E36F25">
            <w:pPr>
              <w:spacing w:line="259" w:lineRule="auto"/>
              <w:cnfStyle w:val="000000000000"/>
              <w:rPr>
                <w:rFonts w:cs="Times New Roman"/>
                <w:color w:val="000000" w:themeColor="text1"/>
                <w:szCs w:val="24"/>
              </w:rPr>
            </w:pPr>
            <w:r>
              <w:rPr>
                <w:rFonts w:cs="Times New Roman"/>
                <w:color w:val="000000" w:themeColor="text1"/>
                <w:szCs w:val="24"/>
              </w:rPr>
              <w:t xml:space="preserve">(i) </w:t>
            </w:r>
            <w:r w:rsidRPr="00121B0F">
              <w:rPr>
                <w:rFonts w:cs="Times New Roman"/>
                <w:color w:val="000000" w:themeColor="text1"/>
                <w:szCs w:val="24"/>
              </w:rPr>
              <w:t xml:space="preserve">Inter village roads connectivity  </w:t>
            </w:r>
          </w:p>
        </w:tc>
        <w:tc>
          <w:tcPr>
            <w:tcW w:w="818" w:type="pct"/>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Ensure connectivity between all villages</w:t>
            </w:r>
          </w:p>
        </w:tc>
        <w:tc>
          <w:tcPr>
            <w:tcW w:w="740" w:type="pct"/>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PradhanMantri Gram SadakYojana (PMGSY) for road connectivity</w:t>
            </w:r>
          </w:p>
        </w:tc>
        <w:tc>
          <w:tcPr>
            <w:tcW w:w="2333" w:type="pct"/>
          </w:tcPr>
          <w:p w:rsidR="00E36F25" w:rsidRPr="00121B0F" w:rsidRDefault="00E36F25" w:rsidP="00E36F25">
            <w:pPr>
              <w:spacing w:line="259" w:lineRule="auto"/>
              <w:jc w:val="both"/>
              <w:cnfStyle w:val="000000000000"/>
              <w:rPr>
                <w:rFonts w:cs="Times New Roman"/>
                <w:color w:val="000000" w:themeColor="text1"/>
                <w:szCs w:val="24"/>
              </w:rPr>
            </w:pPr>
            <w:r w:rsidRPr="00121B0F">
              <w:rPr>
                <w:rFonts w:cs="Times New Roman"/>
                <w:color w:val="000000" w:themeColor="text1"/>
                <w:szCs w:val="24"/>
              </w:rPr>
              <w:t xml:space="preserve">PradhanMantri Gram SadakYojana implemented by MoRD. The PMGSY </w:t>
            </w:r>
            <w:r>
              <w:rPr>
                <w:rFonts w:cs="Times New Roman"/>
                <w:color w:val="000000" w:themeColor="text1"/>
                <w:szCs w:val="24"/>
              </w:rPr>
              <w:t>aims</w:t>
            </w:r>
            <w:r w:rsidRPr="00121B0F">
              <w:rPr>
                <w:rFonts w:cs="Times New Roman"/>
                <w:color w:val="000000" w:themeColor="text1"/>
                <w:szCs w:val="24"/>
              </w:rPr>
              <w:t xml:space="preserve"> to provide 1) all-weather road connectivity t</w:t>
            </w:r>
            <w:r>
              <w:rPr>
                <w:rFonts w:cs="Times New Roman"/>
                <w:color w:val="000000" w:themeColor="text1"/>
                <w:szCs w:val="24"/>
              </w:rPr>
              <w:t>o unconnected rural habitations</w:t>
            </w:r>
            <w:r w:rsidRPr="00121B0F">
              <w:rPr>
                <w:rFonts w:cs="Times New Roman"/>
                <w:color w:val="000000" w:themeColor="text1"/>
                <w:szCs w:val="24"/>
              </w:rPr>
              <w:t xml:space="preserve"> 2) Accessibility of unconnected habitations to the services (educational, health, marketing facilities etc.), which are not availabl</w:t>
            </w:r>
            <w:r>
              <w:rPr>
                <w:rFonts w:cs="Times New Roman"/>
                <w:color w:val="000000" w:themeColor="text1"/>
                <w:szCs w:val="24"/>
              </w:rPr>
              <w:t xml:space="preserve">e in the unconnected Habitation.  </w:t>
            </w:r>
          </w:p>
        </w:tc>
      </w:tr>
      <w:tr w:rsidR="00E36F25" w:rsidRPr="00121B0F" w:rsidTr="00E36F25">
        <w:trPr>
          <w:cnfStyle w:val="000000100000"/>
          <w:cantSplit/>
        </w:trPr>
        <w:tc>
          <w:tcPr>
            <w:cnfStyle w:val="001000000000"/>
            <w:tcW w:w="326" w:type="pct"/>
            <w:noWrap/>
          </w:tcPr>
          <w:p w:rsidR="00E36F25" w:rsidRPr="00121B0F" w:rsidRDefault="00E36F25" w:rsidP="00E36F25">
            <w:pPr>
              <w:spacing w:line="259" w:lineRule="auto"/>
              <w:rPr>
                <w:rFonts w:cs="Times New Roman"/>
                <w:color w:val="000000" w:themeColor="text1"/>
                <w:szCs w:val="24"/>
              </w:rPr>
            </w:pPr>
          </w:p>
        </w:tc>
        <w:tc>
          <w:tcPr>
            <w:tcW w:w="782" w:type="pct"/>
          </w:tcPr>
          <w:p w:rsidR="00E36F25" w:rsidRPr="00121B0F" w:rsidRDefault="00E36F25" w:rsidP="00E36F25">
            <w:pPr>
              <w:spacing w:line="259" w:lineRule="auto"/>
              <w:cnfStyle w:val="000000100000"/>
              <w:rPr>
                <w:rFonts w:cs="Times New Roman"/>
                <w:color w:val="000000" w:themeColor="text1"/>
                <w:szCs w:val="24"/>
              </w:rPr>
            </w:pPr>
            <w:r>
              <w:rPr>
                <w:rFonts w:cs="Times New Roman"/>
                <w:color w:val="000000" w:themeColor="text1"/>
                <w:szCs w:val="24"/>
              </w:rPr>
              <w:t xml:space="preserve">(ii) </w:t>
            </w:r>
            <w:r w:rsidRPr="00121B0F">
              <w:rPr>
                <w:rFonts w:cs="Times New Roman"/>
                <w:color w:val="000000" w:themeColor="text1"/>
                <w:szCs w:val="24"/>
              </w:rPr>
              <w:t>Public transport.</w:t>
            </w:r>
          </w:p>
        </w:tc>
        <w:tc>
          <w:tcPr>
            <w:tcW w:w="818" w:type="pct"/>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Public transport to nearest urban center from each block</w:t>
            </w:r>
          </w:p>
        </w:tc>
        <w:tc>
          <w:tcPr>
            <w:tcW w:w="740" w:type="pct"/>
          </w:tcPr>
          <w:p w:rsidR="00E36F25" w:rsidRPr="00121B0F" w:rsidRDefault="00E36F25" w:rsidP="00E36F25">
            <w:pPr>
              <w:spacing w:line="259" w:lineRule="auto"/>
              <w:cnfStyle w:val="000000100000"/>
              <w:rPr>
                <w:rFonts w:cs="Times New Roman"/>
                <w:color w:val="000000" w:themeColor="text1"/>
                <w:szCs w:val="24"/>
              </w:rPr>
            </w:pPr>
            <w:r w:rsidRPr="000A1DA4">
              <w:rPr>
                <w:rFonts w:cs="Times New Roman"/>
                <w:color w:val="000000" w:themeColor="text1"/>
                <w:szCs w:val="24"/>
              </w:rPr>
              <w:t xml:space="preserve">Applicable </w:t>
            </w:r>
            <w:r>
              <w:rPr>
                <w:rFonts w:cs="Times New Roman"/>
                <w:color w:val="000000" w:themeColor="text1"/>
                <w:szCs w:val="24"/>
              </w:rPr>
              <w:t>State</w:t>
            </w:r>
            <w:r w:rsidRPr="000A1DA4">
              <w:rPr>
                <w:rFonts w:cs="Times New Roman"/>
                <w:color w:val="000000" w:themeColor="text1"/>
                <w:szCs w:val="24"/>
              </w:rPr>
              <w:t xml:space="preserve"> government schemes</w:t>
            </w:r>
          </w:p>
        </w:tc>
        <w:tc>
          <w:tcPr>
            <w:tcW w:w="2333" w:type="pct"/>
          </w:tcPr>
          <w:p w:rsidR="00E36F25" w:rsidRPr="00121B0F" w:rsidRDefault="00E36F25" w:rsidP="00E36F25">
            <w:pPr>
              <w:spacing w:line="259" w:lineRule="auto"/>
              <w:jc w:val="both"/>
              <w:cnfStyle w:val="000000100000"/>
              <w:rPr>
                <w:rFonts w:cs="Times New Roman"/>
                <w:color w:val="000000" w:themeColor="text1"/>
                <w:szCs w:val="24"/>
              </w:rPr>
            </w:pPr>
            <w:r w:rsidRPr="000A1DA4">
              <w:rPr>
                <w:rFonts w:cs="Times New Roman"/>
                <w:color w:val="000000" w:themeColor="text1"/>
                <w:szCs w:val="24"/>
              </w:rPr>
              <w:t xml:space="preserve">The design of this component shall aim at providing public transport connectivity to nearest urban center from each block, villages with economic importance and the villages within the cluster. The provision of public transport should be through </w:t>
            </w:r>
            <w:r>
              <w:rPr>
                <w:rFonts w:cs="Times New Roman"/>
                <w:color w:val="000000" w:themeColor="text1"/>
                <w:szCs w:val="24"/>
              </w:rPr>
              <w:t>State</w:t>
            </w:r>
            <w:r w:rsidRPr="000A1DA4">
              <w:rPr>
                <w:rFonts w:cs="Times New Roman"/>
                <w:color w:val="000000" w:themeColor="text1"/>
                <w:szCs w:val="24"/>
              </w:rPr>
              <w:t xml:space="preserve"> Transport Agencies or through licensing of routes to private operators for provision of buses or intermediate modes of public transport.</w:t>
            </w:r>
          </w:p>
        </w:tc>
      </w:tr>
      <w:tr w:rsidR="00E36F25" w:rsidRPr="00121B0F" w:rsidTr="00E36F25">
        <w:trPr>
          <w:cantSplit/>
        </w:trPr>
        <w:tc>
          <w:tcPr>
            <w:cnfStyle w:val="001000000000"/>
            <w:tcW w:w="326" w:type="pct"/>
            <w:noWrap/>
            <w:hideMark/>
          </w:tcPr>
          <w:p w:rsidR="00E36F25" w:rsidRPr="00121B0F" w:rsidRDefault="00E36F25" w:rsidP="00E36F25">
            <w:pPr>
              <w:spacing w:line="259" w:lineRule="auto"/>
              <w:rPr>
                <w:rFonts w:cs="Times New Roman"/>
                <w:color w:val="000000" w:themeColor="text1"/>
                <w:szCs w:val="24"/>
              </w:rPr>
            </w:pPr>
            <w:r w:rsidRPr="00121B0F">
              <w:rPr>
                <w:rFonts w:cs="Times New Roman"/>
                <w:color w:val="000000" w:themeColor="text1"/>
                <w:szCs w:val="24"/>
              </w:rPr>
              <w:t>1</w:t>
            </w:r>
            <w:r>
              <w:rPr>
                <w:rFonts w:cs="Times New Roman"/>
                <w:color w:val="000000" w:themeColor="text1"/>
                <w:szCs w:val="24"/>
              </w:rPr>
              <w:t>3</w:t>
            </w:r>
          </w:p>
        </w:tc>
        <w:tc>
          <w:tcPr>
            <w:tcW w:w="782"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Citizen Service Centres- for electronic delivery of citizen centric services/e-gram connectivity</w:t>
            </w:r>
          </w:p>
        </w:tc>
        <w:tc>
          <w:tcPr>
            <w:tcW w:w="818"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One ICT enabled front end Common Service Centre (CSC) per 2 to 3 villages</w:t>
            </w:r>
          </w:p>
        </w:tc>
        <w:tc>
          <w:tcPr>
            <w:tcW w:w="740" w:type="pct"/>
            <w:hideMark/>
          </w:tcPr>
          <w:p w:rsidR="00E36F25" w:rsidRPr="00121B0F" w:rsidRDefault="00E36F25" w:rsidP="00E36F25">
            <w:pPr>
              <w:spacing w:line="259" w:lineRule="auto"/>
              <w:cnfStyle w:val="000000000000"/>
              <w:rPr>
                <w:rFonts w:cs="Times New Roman"/>
                <w:color w:val="000000" w:themeColor="text1"/>
                <w:szCs w:val="24"/>
              </w:rPr>
            </w:pPr>
            <w:r w:rsidRPr="00121B0F">
              <w:rPr>
                <w:rFonts w:cs="Times New Roman"/>
                <w:color w:val="000000" w:themeColor="text1"/>
                <w:szCs w:val="24"/>
              </w:rPr>
              <w:t xml:space="preserve">Digital India Mission </w:t>
            </w:r>
          </w:p>
        </w:tc>
        <w:tc>
          <w:tcPr>
            <w:tcW w:w="2333" w:type="pct"/>
            <w:hideMark/>
          </w:tcPr>
          <w:p w:rsidR="00E36F25" w:rsidRPr="00121B0F" w:rsidRDefault="00E36F25" w:rsidP="00E36F25">
            <w:pPr>
              <w:spacing w:after="160" w:line="259" w:lineRule="auto"/>
              <w:jc w:val="both"/>
              <w:cnfStyle w:val="000000000000"/>
              <w:rPr>
                <w:rFonts w:cs="Times New Roman"/>
                <w:color w:val="000000" w:themeColor="text1"/>
                <w:szCs w:val="24"/>
              </w:rPr>
            </w:pPr>
            <w:r w:rsidRPr="00121B0F">
              <w:rPr>
                <w:rFonts w:cs="Times New Roman"/>
                <w:color w:val="000000" w:themeColor="text1"/>
                <w:szCs w:val="24"/>
              </w:rPr>
              <w:t>Under Digital India mission, Easy access to a Common Service Centre (CSC) component is implemented under the NeGP formulated by DeitY, the CSCs are ICT-enabled front-end service delivery points (kiosks) at the village level for delivery of government, financial, social and private sector services in the areas of agriculture, health, education, entertainment, banking, insurance, pension, utility payments, etc. CSCs operate within a public-private-partnership (PPP) model and a 3-tier structure consisting of the CSC operator (known as the Village Level Entrepreneur or VLE). Under the proposed CSC 2.0, it is planned to increase the number of CSCs to 2,50,000 (covering all panchayats) to facilitate easier access to CSCs for the citizens.</w:t>
            </w:r>
          </w:p>
        </w:tc>
      </w:tr>
      <w:tr w:rsidR="00E36F25" w:rsidRPr="00121B0F" w:rsidTr="00E36F25">
        <w:trPr>
          <w:cnfStyle w:val="000000100000"/>
          <w:cantSplit/>
        </w:trPr>
        <w:tc>
          <w:tcPr>
            <w:cnfStyle w:val="001000000000"/>
            <w:tcW w:w="326" w:type="pct"/>
            <w:noWrap/>
            <w:hideMark/>
          </w:tcPr>
          <w:p w:rsidR="00E36F25" w:rsidRPr="00121B0F" w:rsidRDefault="00E36F25" w:rsidP="00E36F25">
            <w:pPr>
              <w:spacing w:line="259" w:lineRule="auto"/>
              <w:rPr>
                <w:rFonts w:cs="Times New Roman"/>
                <w:color w:val="000000" w:themeColor="text1"/>
                <w:szCs w:val="24"/>
              </w:rPr>
            </w:pPr>
            <w:r w:rsidRPr="00121B0F">
              <w:rPr>
                <w:rFonts w:cs="Times New Roman"/>
                <w:color w:val="000000" w:themeColor="text1"/>
                <w:szCs w:val="24"/>
              </w:rPr>
              <w:t>1</w:t>
            </w:r>
            <w:r>
              <w:rPr>
                <w:rFonts w:cs="Times New Roman"/>
                <w:color w:val="000000" w:themeColor="text1"/>
                <w:szCs w:val="24"/>
              </w:rPr>
              <w:t>4</w:t>
            </w:r>
          </w:p>
        </w:tc>
        <w:tc>
          <w:tcPr>
            <w:tcW w:w="782" w:type="pct"/>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LPG Gas Connections/Improved Chulhas</w:t>
            </w:r>
          </w:p>
        </w:tc>
        <w:tc>
          <w:tcPr>
            <w:tcW w:w="818" w:type="pct"/>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 xml:space="preserve">One LPG retail outlet per village or per 1800 households </w:t>
            </w:r>
          </w:p>
        </w:tc>
        <w:tc>
          <w:tcPr>
            <w:tcW w:w="740" w:type="pct"/>
            <w:hideMark/>
          </w:tcPr>
          <w:p w:rsidR="00E36F25" w:rsidRPr="00121B0F" w:rsidRDefault="00E36F25" w:rsidP="00E36F25">
            <w:pPr>
              <w:spacing w:line="259" w:lineRule="auto"/>
              <w:cnfStyle w:val="000000100000"/>
              <w:rPr>
                <w:rFonts w:cs="Times New Roman"/>
                <w:color w:val="000000" w:themeColor="text1"/>
                <w:szCs w:val="24"/>
              </w:rPr>
            </w:pPr>
            <w:r w:rsidRPr="00121B0F">
              <w:rPr>
                <w:rFonts w:cs="Times New Roman"/>
                <w:color w:val="000000" w:themeColor="text1"/>
                <w:szCs w:val="24"/>
              </w:rPr>
              <w:t>Rajiv Gandhi Gramin LPG Vitaran (RGGLV)</w:t>
            </w:r>
          </w:p>
        </w:tc>
        <w:tc>
          <w:tcPr>
            <w:tcW w:w="2333" w:type="pct"/>
            <w:hideMark/>
          </w:tcPr>
          <w:p w:rsidR="00E36F25" w:rsidRPr="00121B0F" w:rsidRDefault="00E36F25" w:rsidP="00E36F25">
            <w:pPr>
              <w:spacing w:line="259" w:lineRule="auto"/>
              <w:jc w:val="both"/>
              <w:cnfStyle w:val="000000100000"/>
              <w:rPr>
                <w:rFonts w:cs="Times New Roman"/>
                <w:color w:val="000000" w:themeColor="text1"/>
                <w:szCs w:val="24"/>
              </w:rPr>
            </w:pPr>
            <w:r w:rsidRPr="00121B0F">
              <w:rPr>
                <w:rFonts w:cs="Times New Roman"/>
                <w:color w:val="000000" w:themeColor="text1"/>
                <w:szCs w:val="24"/>
              </w:rPr>
              <w:t>Rajiv Gandhi GraminVitaranYojana (RGGLV) provides one time financial assistance to the BPL Category for new LPG connection. Under this scheme, cost of Security Deposit and Pressure Regulator (at present 1450+150=1600) is met from the funds of the public sector Oil Marketing Companies (OMCs) created for this purpose by the contributions from the Corporate Social Responsibility (CSR) fund of six major oil companies e.g. ONGC, OIL, GAIL, BPCL, HPCL and IOCL. Locations for setting up of Rajiv Gandhi Gramin LPG Vitrak (RGGLV) are identified broadly based on potential of average monthly sale of 600 LPG cylinders of 14.2 kg and 1800 customers with monthly per ca</w:t>
            </w:r>
            <w:r>
              <w:rPr>
                <w:rFonts w:cs="Times New Roman"/>
                <w:color w:val="000000" w:themeColor="text1"/>
                <w:szCs w:val="24"/>
              </w:rPr>
              <w:t>pita consumption of about 5 Kg.</w:t>
            </w:r>
          </w:p>
        </w:tc>
      </w:tr>
    </w:tbl>
    <w:p w:rsidR="00E36F25" w:rsidRPr="00DF109B" w:rsidRDefault="00E36F25" w:rsidP="002D5F93">
      <w:pPr>
        <w:ind w:left="720"/>
        <w:rPr>
          <w:sz w:val="20"/>
          <w:szCs w:val="24"/>
        </w:rPr>
      </w:pPr>
      <w:r w:rsidRPr="00DF109B">
        <w:rPr>
          <w:b/>
          <w:sz w:val="20"/>
          <w:szCs w:val="24"/>
        </w:rPr>
        <w:t>Source</w:t>
      </w:r>
      <w:r w:rsidRPr="00DF109B">
        <w:rPr>
          <w:sz w:val="20"/>
          <w:szCs w:val="24"/>
        </w:rPr>
        <w:t xml:space="preserve">: Respective Ministry web sites  </w:t>
      </w:r>
    </w:p>
    <w:sectPr w:rsidR="00E36F25" w:rsidRPr="00DF109B" w:rsidSect="006623B9">
      <w:pgSz w:w="12240" w:h="15840" w:code="1"/>
      <w:pgMar w:top="634" w:right="1440" w:bottom="6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487" w:rsidRDefault="00E23487" w:rsidP="00303A36">
      <w:pPr>
        <w:spacing w:after="0" w:line="240" w:lineRule="auto"/>
      </w:pPr>
      <w:r>
        <w:separator/>
      </w:r>
    </w:p>
  </w:endnote>
  <w:endnote w:type="continuationSeparator" w:id="1">
    <w:p w:rsidR="00E23487" w:rsidRDefault="00E23487" w:rsidP="00303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ＭＳ ゴシック">
    <w:altName w:val="MS Mincho"/>
    <w:charset w:val="4E"/>
    <w:family w:val="auto"/>
    <w:pitch w:val="variable"/>
    <w:sig w:usb0="00000000"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algun Gothic">
    <w:altName w:val="Arial Unicode MS"/>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900993"/>
      <w:docPartObj>
        <w:docPartGallery w:val="Page Numbers (Bottom of Page)"/>
        <w:docPartUnique/>
      </w:docPartObj>
    </w:sdtPr>
    <w:sdtEndPr>
      <w:rPr>
        <w:noProof/>
      </w:rPr>
    </w:sdtEndPr>
    <w:sdtContent>
      <w:p w:rsidR="000E1DA4" w:rsidRDefault="005F1C5A">
        <w:pPr>
          <w:pStyle w:val="Footer"/>
          <w:jc w:val="right"/>
        </w:pPr>
        <w:r>
          <w:fldChar w:fldCharType="begin"/>
        </w:r>
        <w:r w:rsidR="000E1DA4">
          <w:instrText xml:space="preserve"> PAGE   \* MERGEFORMAT </w:instrText>
        </w:r>
        <w:r>
          <w:fldChar w:fldCharType="separate"/>
        </w:r>
        <w:r w:rsidR="002D5F93">
          <w:rPr>
            <w:noProof/>
          </w:rPr>
          <w:t>9</w:t>
        </w:r>
        <w:r>
          <w:rPr>
            <w:noProof/>
          </w:rPr>
          <w:fldChar w:fldCharType="end"/>
        </w:r>
      </w:p>
    </w:sdtContent>
  </w:sdt>
  <w:p w:rsidR="000E1DA4" w:rsidRDefault="000E1D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291389"/>
      <w:docPartObj>
        <w:docPartGallery w:val="Page Numbers (Bottom of Page)"/>
        <w:docPartUnique/>
      </w:docPartObj>
    </w:sdtPr>
    <w:sdtEndPr>
      <w:rPr>
        <w:noProof/>
      </w:rPr>
    </w:sdtEndPr>
    <w:sdtContent>
      <w:p w:rsidR="000E1DA4" w:rsidRDefault="005F1C5A">
        <w:pPr>
          <w:pStyle w:val="Footer"/>
          <w:jc w:val="right"/>
        </w:pPr>
        <w:r>
          <w:fldChar w:fldCharType="begin"/>
        </w:r>
        <w:r w:rsidR="000E1DA4">
          <w:instrText xml:space="preserve"> PAGE   \* MERGEFORMAT </w:instrText>
        </w:r>
        <w:r>
          <w:fldChar w:fldCharType="separate"/>
        </w:r>
        <w:r w:rsidR="002D5F93">
          <w:rPr>
            <w:noProof/>
          </w:rPr>
          <w:t>12</w:t>
        </w:r>
        <w:r>
          <w:rPr>
            <w:noProof/>
          </w:rPr>
          <w:fldChar w:fldCharType="end"/>
        </w:r>
      </w:p>
    </w:sdtContent>
  </w:sdt>
  <w:p w:rsidR="000E1DA4" w:rsidRDefault="000E1D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963300"/>
      <w:docPartObj>
        <w:docPartGallery w:val="Page Numbers (Bottom of Page)"/>
        <w:docPartUnique/>
      </w:docPartObj>
    </w:sdtPr>
    <w:sdtEndPr>
      <w:rPr>
        <w:noProof/>
      </w:rPr>
    </w:sdtEndPr>
    <w:sdtContent>
      <w:p w:rsidR="000E1DA4" w:rsidRDefault="005F1C5A">
        <w:pPr>
          <w:pStyle w:val="Footer"/>
          <w:jc w:val="right"/>
        </w:pPr>
        <w:r>
          <w:fldChar w:fldCharType="begin"/>
        </w:r>
        <w:r w:rsidR="000E1DA4">
          <w:instrText xml:space="preserve"> PAGE   \* MERGEFORMAT </w:instrText>
        </w:r>
        <w:r>
          <w:fldChar w:fldCharType="separate"/>
        </w:r>
        <w:r w:rsidR="002D5F93">
          <w:rPr>
            <w:noProof/>
          </w:rPr>
          <w:t>13</w:t>
        </w:r>
        <w:r>
          <w:rPr>
            <w:noProof/>
          </w:rPr>
          <w:fldChar w:fldCharType="end"/>
        </w:r>
      </w:p>
    </w:sdtContent>
  </w:sdt>
  <w:p w:rsidR="000E1DA4" w:rsidRDefault="000E1DA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507509"/>
      <w:docPartObj>
        <w:docPartGallery w:val="Page Numbers (Bottom of Page)"/>
        <w:docPartUnique/>
      </w:docPartObj>
    </w:sdtPr>
    <w:sdtEndPr>
      <w:rPr>
        <w:noProof/>
      </w:rPr>
    </w:sdtEndPr>
    <w:sdtContent>
      <w:p w:rsidR="000E1DA4" w:rsidRDefault="005F1C5A">
        <w:pPr>
          <w:pStyle w:val="Footer"/>
          <w:jc w:val="right"/>
        </w:pPr>
        <w:r>
          <w:fldChar w:fldCharType="begin"/>
        </w:r>
        <w:r w:rsidR="000E1DA4">
          <w:instrText xml:space="preserve"> PAGE   \* MERGEFORMAT </w:instrText>
        </w:r>
        <w:r>
          <w:fldChar w:fldCharType="separate"/>
        </w:r>
        <w:r w:rsidR="002D5F93">
          <w:rPr>
            <w:noProof/>
          </w:rPr>
          <w:t>19</w:t>
        </w:r>
        <w:r>
          <w:rPr>
            <w:noProof/>
          </w:rPr>
          <w:fldChar w:fldCharType="end"/>
        </w:r>
      </w:p>
    </w:sdtContent>
  </w:sdt>
  <w:p w:rsidR="000E1DA4" w:rsidRDefault="000E1DA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79572"/>
      <w:docPartObj>
        <w:docPartGallery w:val="Page Numbers (Bottom of Page)"/>
        <w:docPartUnique/>
      </w:docPartObj>
    </w:sdtPr>
    <w:sdtEndPr>
      <w:rPr>
        <w:noProof/>
      </w:rPr>
    </w:sdtEndPr>
    <w:sdtContent>
      <w:p w:rsidR="000E1DA4" w:rsidRPr="006623B9" w:rsidRDefault="005F1C5A" w:rsidP="006623B9">
        <w:pPr>
          <w:pStyle w:val="Footer"/>
          <w:jc w:val="right"/>
        </w:pPr>
        <w:r>
          <w:fldChar w:fldCharType="begin"/>
        </w:r>
        <w:r w:rsidR="000E1DA4">
          <w:instrText xml:space="preserve"> PAGE   \* MERGEFORMAT </w:instrText>
        </w:r>
        <w:r>
          <w:fldChar w:fldCharType="separate"/>
        </w:r>
        <w:r w:rsidR="002D5F93">
          <w:rPr>
            <w:noProof/>
          </w:rPr>
          <w:t>21</w:t>
        </w:r>
        <w:r>
          <w:rPr>
            <w:noProof/>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036901"/>
      <w:docPartObj>
        <w:docPartGallery w:val="Page Numbers (Bottom of Page)"/>
        <w:docPartUnique/>
      </w:docPartObj>
    </w:sdtPr>
    <w:sdtEndPr>
      <w:rPr>
        <w:noProof/>
      </w:rPr>
    </w:sdtEndPr>
    <w:sdtContent>
      <w:p w:rsidR="000E1DA4" w:rsidRDefault="005F1C5A">
        <w:pPr>
          <w:pStyle w:val="Footer"/>
          <w:jc w:val="right"/>
        </w:pPr>
        <w:r>
          <w:fldChar w:fldCharType="begin"/>
        </w:r>
        <w:r w:rsidR="000E1DA4">
          <w:instrText xml:space="preserve"> PAGE   \* MERGEFORMAT </w:instrText>
        </w:r>
        <w:r>
          <w:fldChar w:fldCharType="separate"/>
        </w:r>
        <w:r w:rsidR="002D5F93">
          <w:rPr>
            <w:noProof/>
          </w:rPr>
          <w:t>28</w:t>
        </w:r>
        <w:r>
          <w:rPr>
            <w:noProof/>
          </w:rPr>
          <w:fldChar w:fldCharType="end"/>
        </w:r>
      </w:p>
    </w:sdtContent>
  </w:sdt>
  <w:p w:rsidR="000E1DA4" w:rsidRDefault="000E1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487" w:rsidRDefault="00E23487" w:rsidP="00303A36">
      <w:pPr>
        <w:spacing w:after="0" w:line="240" w:lineRule="auto"/>
      </w:pPr>
      <w:r>
        <w:separator/>
      </w:r>
    </w:p>
  </w:footnote>
  <w:footnote w:type="continuationSeparator" w:id="1">
    <w:p w:rsidR="00E23487" w:rsidRDefault="00E23487" w:rsidP="00303A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A4" w:rsidRDefault="000E1D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A4" w:rsidRDefault="000E1D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A4" w:rsidRDefault="000E1DA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A4" w:rsidRDefault="000E1DA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A4" w:rsidRDefault="000E1DA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DA4" w:rsidRDefault="000E1D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B1B"/>
    <w:multiLevelType w:val="hybridMultilevel"/>
    <w:tmpl w:val="8BDCE4AE"/>
    <w:lvl w:ilvl="0" w:tplc="04090019">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3FB6914"/>
    <w:multiLevelType w:val="multilevel"/>
    <w:tmpl w:val="E830138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9CE574B"/>
    <w:multiLevelType w:val="hybridMultilevel"/>
    <w:tmpl w:val="3E3013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65BD9"/>
    <w:multiLevelType w:val="hybridMultilevel"/>
    <w:tmpl w:val="AD3C73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41594"/>
    <w:multiLevelType w:val="hybridMultilevel"/>
    <w:tmpl w:val="6EE84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62001"/>
    <w:multiLevelType w:val="hybridMultilevel"/>
    <w:tmpl w:val="EFD092E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1E8E5AE5"/>
    <w:multiLevelType w:val="hybridMultilevel"/>
    <w:tmpl w:val="FC9A606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55793A"/>
    <w:multiLevelType w:val="hybridMultilevel"/>
    <w:tmpl w:val="E3EC546E"/>
    <w:lvl w:ilvl="0" w:tplc="04090019">
      <w:start w:val="1"/>
      <w:numFmt w:val="lowerLetter"/>
      <w:lvlText w:val="%1."/>
      <w:lvlJc w:val="left"/>
      <w:pPr>
        <w:ind w:left="1887" w:hanging="360"/>
      </w:pPr>
    </w:lvl>
    <w:lvl w:ilvl="1" w:tplc="04090019">
      <w:start w:val="1"/>
      <w:numFmt w:val="lowerLetter"/>
      <w:lvlText w:val="%2."/>
      <w:lvlJc w:val="left"/>
      <w:pPr>
        <w:ind w:left="2607" w:hanging="360"/>
      </w:pPr>
    </w:lvl>
    <w:lvl w:ilvl="2" w:tplc="0409001B">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8">
    <w:nsid w:val="26CC09EC"/>
    <w:multiLevelType w:val="hybridMultilevel"/>
    <w:tmpl w:val="BDAC0C58"/>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289B70F6"/>
    <w:multiLevelType w:val="multilevel"/>
    <w:tmpl w:val="19CC2F94"/>
    <w:lvl w:ilvl="0">
      <w:start w:val="1"/>
      <w:numFmt w:val="decimal"/>
      <w:lvlText w:val="%1.0"/>
      <w:lvlJc w:val="left"/>
      <w:pPr>
        <w:ind w:left="807" w:hanging="375"/>
      </w:pPr>
      <w:rPr>
        <w:rFonts w:hint="default"/>
      </w:rPr>
    </w:lvl>
    <w:lvl w:ilvl="1">
      <w:start w:val="1"/>
      <w:numFmt w:val="decimal"/>
      <w:lvlText w:val="%1.%2"/>
      <w:lvlJc w:val="left"/>
      <w:pPr>
        <w:ind w:left="1527" w:hanging="375"/>
      </w:pPr>
      <w:rPr>
        <w:rFonts w:hint="default"/>
        <w:color w:val="auto"/>
      </w:rPr>
    </w:lvl>
    <w:lvl w:ilvl="2">
      <w:start w:val="1"/>
      <w:numFmt w:val="decimal"/>
      <w:lvlText w:val="%1.%2.%3"/>
      <w:lvlJc w:val="left"/>
      <w:pPr>
        <w:ind w:left="1710" w:hanging="720"/>
      </w:pPr>
      <w:rPr>
        <w:rFonts w:hint="default"/>
        <w:b w:val="0"/>
        <w:color w:val="000000" w:themeColor="text1"/>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272" w:hanging="1800"/>
      </w:pPr>
      <w:rPr>
        <w:rFonts w:hint="default"/>
      </w:rPr>
    </w:lvl>
    <w:lvl w:ilvl="8">
      <w:start w:val="1"/>
      <w:numFmt w:val="decimal"/>
      <w:lvlText w:val="%1.%2.%3.%4.%5.%6.%7.%8.%9"/>
      <w:lvlJc w:val="left"/>
      <w:pPr>
        <w:ind w:left="7992" w:hanging="1800"/>
      </w:pPr>
      <w:rPr>
        <w:rFonts w:hint="default"/>
      </w:rPr>
    </w:lvl>
  </w:abstractNum>
  <w:abstractNum w:abstractNumId="10">
    <w:nsid w:val="302713B8"/>
    <w:multiLevelType w:val="hybridMultilevel"/>
    <w:tmpl w:val="674E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D84267"/>
    <w:multiLevelType w:val="hybridMultilevel"/>
    <w:tmpl w:val="45F8B004"/>
    <w:lvl w:ilvl="0" w:tplc="8F4271D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17499"/>
    <w:multiLevelType w:val="multilevel"/>
    <w:tmpl w:val="A70033DA"/>
    <w:lvl w:ilvl="0">
      <w:start w:val="1"/>
      <w:numFmt w:val="bullet"/>
      <w:lvlText w:val=""/>
      <w:lvlJc w:val="left"/>
      <w:pPr>
        <w:ind w:left="1095" w:hanging="375"/>
      </w:pPr>
      <w:rPr>
        <w:rFonts w:ascii="Symbol" w:hAnsi="Symbol" w:hint="default"/>
      </w:rPr>
    </w:lvl>
    <w:lvl w:ilvl="1">
      <w:start w:val="1"/>
      <w:numFmt w:val="decimal"/>
      <w:lvlText w:val="%1.%2"/>
      <w:lvlJc w:val="left"/>
      <w:pPr>
        <w:ind w:left="1815" w:hanging="375"/>
      </w:pPr>
      <w:rPr>
        <w:rFonts w:hint="default"/>
        <w:color w:val="auto"/>
      </w:rPr>
    </w:lvl>
    <w:lvl w:ilvl="2">
      <w:start w:val="1"/>
      <w:numFmt w:val="bullet"/>
      <w:lvlText w:val=""/>
      <w:lvlJc w:val="left"/>
      <w:pPr>
        <w:ind w:left="1998" w:hanging="720"/>
      </w:pPr>
      <w:rPr>
        <w:rFonts w:ascii="Symbol" w:hAnsi="Symbol" w:hint="default"/>
        <w:b w:val="0"/>
        <w:color w:val="000000" w:themeColor="text1"/>
      </w:rPr>
    </w:lvl>
    <w:lvl w:ilvl="3">
      <w:start w:val="1"/>
      <w:numFmt w:val="lowerRoman"/>
      <w:lvlText w:val="%4."/>
      <w:lvlJc w:val="left"/>
      <w:pPr>
        <w:ind w:left="3240" w:hanging="36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3">
    <w:nsid w:val="36187567"/>
    <w:multiLevelType w:val="multilevel"/>
    <w:tmpl w:val="19CC2F9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color w:val="auto"/>
      </w:rPr>
    </w:lvl>
    <w:lvl w:ilvl="2">
      <w:start w:val="1"/>
      <w:numFmt w:val="decimal"/>
      <w:lvlText w:val="%1.%2.%3"/>
      <w:lvlJc w:val="left"/>
      <w:pPr>
        <w:ind w:left="1278" w:hanging="720"/>
      </w:pPr>
      <w:rPr>
        <w:rFonts w:hint="default"/>
        <w:b w:val="0"/>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62C6CE2"/>
    <w:multiLevelType w:val="multilevel"/>
    <w:tmpl w:val="9BEC1F76"/>
    <w:lvl w:ilvl="0">
      <w:start w:val="1"/>
      <w:numFmt w:val="bullet"/>
      <w:lvlText w:val=""/>
      <w:lvlJc w:val="left"/>
      <w:pPr>
        <w:ind w:left="1095" w:hanging="375"/>
      </w:pPr>
      <w:rPr>
        <w:rFonts w:ascii="Symbol" w:hAnsi="Symbol" w:hint="default"/>
      </w:rPr>
    </w:lvl>
    <w:lvl w:ilvl="1">
      <w:start w:val="1"/>
      <w:numFmt w:val="decimal"/>
      <w:lvlText w:val="%1.%2"/>
      <w:lvlJc w:val="left"/>
      <w:pPr>
        <w:ind w:left="1815" w:hanging="375"/>
      </w:pPr>
      <w:rPr>
        <w:rFonts w:hint="default"/>
        <w:color w:val="auto"/>
      </w:rPr>
    </w:lvl>
    <w:lvl w:ilvl="2">
      <w:start w:val="1"/>
      <w:numFmt w:val="lowerLetter"/>
      <w:lvlText w:val="%3."/>
      <w:lvlJc w:val="left"/>
      <w:pPr>
        <w:ind w:left="1998" w:hanging="720"/>
      </w:pPr>
      <w:rPr>
        <w:rFonts w:hint="default"/>
        <w:b w:val="0"/>
        <w:color w:val="000000" w:themeColor="text1"/>
      </w:rPr>
    </w:lvl>
    <w:lvl w:ilvl="3">
      <w:start w:val="1"/>
      <w:numFmt w:val="lowerRoman"/>
      <w:lvlText w:val="%4."/>
      <w:lvlJc w:val="left"/>
      <w:pPr>
        <w:ind w:left="3240" w:hanging="36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5">
    <w:nsid w:val="36E10E8C"/>
    <w:multiLevelType w:val="hybridMultilevel"/>
    <w:tmpl w:val="849858C0"/>
    <w:lvl w:ilvl="0" w:tplc="74A69CF2">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E19F2"/>
    <w:multiLevelType w:val="hybridMultilevel"/>
    <w:tmpl w:val="31A28F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F27CD"/>
    <w:multiLevelType w:val="multilevel"/>
    <w:tmpl w:val="1616876C"/>
    <w:lvl w:ilvl="0">
      <w:start w:val="1"/>
      <w:numFmt w:val="bullet"/>
      <w:lvlText w:val=""/>
      <w:lvlJc w:val="left"/>
      <w:pPr>
        <w:ind w:left="1095" w:hanging="375"/>
      </w:pPr>
      <w:rPr>
        <w:rFonts w:ascii="Symbol" w:hAnsi="Symbol" w:hint="default"/>
      </w:rPr>
    </w:lvl>
    <w:lvl w:ilvl="1">
      <w:start w:val="1"/>
      <w:numFmt w:val="decimal"/>
      <w:lvlText w:val="%1.%2"/>
      <w:lvlJc w:val="left"/>
      <w:pPr>
        <w:ind w:left="1815" w:hanging="375"/>
      </w:pPr>
      <w:rPr>
        <w:rFonts w:hint="default"/>
        <w:color w:val="auto"/>
      </w:rPr>
    </w:lvl>
    <w:lvl w:ilvl="2">
      <w:start w:val="1"/>
      <w:numFmt w:val="decimal"/>
      <w:lvlText w:val="%1.%2.%3"/>
      <w:lvlJc w:val="left"/>
      <w:pPr>
        <w:ind w:left="1998" w:hanging="720"/>
      </w:pPr>
      <w:rPr>
        <w:rFonts w:hint="default"/>
        <w:b w:val="0"/>
        <w:color w:val="000000" w:themeColor="text1"/>
      </w:rPr>
    </w:lvl>
    <w:lvl w:ilvl="3">
      <w:start w:val="1"/>
      <w:numFmt w:val="lowerRoman"/>
      <w:lvlText w:val="%4."/>
      <w:lvlJc w:val="left"/>
      <w:pPr>
        <w:ind w:left="3240" w:hanging="36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8">
    <w:nsid w:val="449D0CAD"/>
    <w:multiLevelType w:val="multilevel"/>
    <w:tmpl w:val="906E58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44D904D6"/>
    <w:multiLevelType w:val="hybridMultilevel"/>
    <w:tmpl w:val="60E25C92"/>
    <w:lvl w:ilvl="0" w:tplc="74A69CF2">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109AE"/>
    <w:multiLevelType w:val="hybridMultilevel"/>
    <w:tmpl w:val="F7FCFF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8B0493D"/>
    <w:multiLevelType w:val="hybridMultilevel"/>
    <w:tmpl w:val="FC9A60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618"/>
    <w:multiLevelType w:val="hybridMultilevel"/>
    <w:tmpl w:val="AD3C73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578A0"/>
    <w:multiLevelType w:val="hybridMultilevel"/>
    <w:tmpl w:val="EB52296A"/>
    <w:lvl w:ilvl="0" w:tplc="04090017">
      <w:start w:val="1"/>
      <w:numFmt w:val="lowerLetter"/>
      <w:lvlText w:val="%1)"/>
      <w:lvlJc w:val="left"/>
      <w:pPr>
        <w:ind w:left="126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8D2DF8"/>
    <w:multiLevelType w:val="hybridMultilevel"/>
    <w:tmpl w:val="A34C36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F53FE"/>
    <w:multiLevelType w:val="hybridMultilevel"/>
    <w:tmpl w:val="1DBC289C"/>
    <w:lvl w:ilvl="0" w:tplc="268C4AFE">
      <w:start w:val="1"/>
      <w:numFmt w:val="lowerRoman"/>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54685D11"/>
    <w:multiLevelType w:val="hybridMultilevel"/>
    <w:tmpl w:val="3DE4D758"/>
    <w:lvl w:ilvl="0" w:tplc="74A69CF2">
      <w:start w:val="1"/>
      <w:numFmt w:val="lowerRoman"/>
      <w:lvlText w:val="(%1)"/>
      <w:lvlJc w:val="left"/>
      <w:pPr>
        <w:ind w:left="1080" w:hanging="72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43A70"/>
    <w:multiLevelType w:val="hybridMultilevel"/>
    <w:tmpl w:val="30B060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53B46"/>
    <w:multiLevelType w:val="multilevel"/>
    <w:tmpl w:val="58B0AD82"/>
    <w:lvl w:ilvl="0">
      <w:start w:val="1"/>
      <w:numFmt w:val="bullet"/>
      <w:lvlText w:val=""/>
      <w:lvlJc w:val="left"/>
      <w:pPr>
        <w:ind w:left="1095" w:hanging="375"/>
      </w:pPr>
      <w:rPr>
        <w:rFonts w:ascii="Symbol" w:hAnsi="Symbol" w:hint="default"/>
      </w:rPr>
    </w:lvl>
    <w:lvl w:ilvl="1">
      <w:start w:val="1"/>
      <w:numFmt w:val="decimal"/>
      <w:lvlText w:val="%1.%2"/>
      <w:lvlJc w:val="left"/>
      <w:pPr>
        <w:ind w:left="1815" w:hanging="375"/>
      </w:pPr>
      <w:rPr>
        <w:rFonts w:hint="default"/>
        <w:color w:val="auto"/>
      </w:rPr>
    </w:lvl>
    <w:lvl w:ilvl="2">
      <w:start w:val="1"/>
      <w:numFmt w:val="lowerLetter"/>
      <w:lvlText w:val="%3."/>
      <w:lvlJc w:val="left"/>
      <w:pPr>
        <w:ind w:left="1998" w:hanging="720"/>
      </w:pPr>
      <w:rPr>
        <w:rFonts w:hint="default"/>
        <w:b w:val="0"/>
        <w:color w:val="000000" w:themeColor="text1"/>
      </w:rPr>
    </w:lvl>
    <w:lvl w:ilvl="3">
      <w:start w:val="1"/>
      <w:numFmt w:val="lowerRoman"/>
      <w:lvlText w:val="%4."/>
      <w:lvlJc w:val="left"/>
      <w:pPr>
        <w:ind w:left="3240" w:hanging="36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9">
    <w:nsid w:val="764A5498"/>
    <w:multiLevelType w:val="hybridMultilevel"/>
    <w:tmpl w:val="FC9A60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C7E2C"/>
    <w:multiLevelType w:val="hybridMultilevel"/>
    <w:tmpl w:val="12162DBA"/>
    <w:lvl w:ilvl="0" w:tplc="487E8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914399"/>
    <w:multiLevelType w:val="multilevel"/>
    <w:tmpl w:val="9BEC1F76"/>
    <w:lvl w:ilvl="0">
      <w:start w:val="1"/>
      <w:numFmt w:val="bullet"/>
      <w:lvlText w:val=""/>
      <w:lvlJc w:val="left"/>
      <w:pPr>
        <w:ind w:left="1095" w:hanging="375"/>
      </w:pPr>
      <w:rPr>
        <w:rFonts w:ascii="Symbol" w:hAnsi="Symbol" w:hint="default"/>
      </w:rPr>
    </w:lvl>
    <w:lvl w:ilvl="1">
      <w:start w:val="1"/>
      <w:numFmt w:val="decimal"/>
      <w:lvlText w:val="%1.%2"/>
      <w:lvlJc w:val="left"/>
      <w:pPr>
        <w:ind w:left="1815" w:hanging="375"/>
      </w:pPr>
      <w:rPr>
        <w:rFonts w:hint="default"/>
        <w:color w:val="auto"/>
      </w:rPr>
    </w:lvl>
    <w:lvl w:ilvl="2">
      <w:start w:val="1"/>
      <w:numFmt w:val="lowerLetter"/>
      <w:lvlText w:val="%3."/>
      <w:lvlJc w:val="left"/>
      <w:pPr>
        <w:ind w:left="1998" w:hanging="720"/>
      </w:pPr>
      <w:rPr>
        <w:rFonts w:hint="default"/>
        <w:b w:val="0"/>
        <w:color w:val="000000" w:themeColor="text1"/>
      </w:rPr>
    </w:lvl>
    <w:lvl w:ilvl="3">
      <w:start w:val="1"/>
      <w:numFmt w:val="lowerRoman"/>
      <w:lvlText w:val="%4."/>
      <w:lvlJc w:val="left"/>
      <w:pPr>
        <w:ind w:left="3240" w:hanging="36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2">
    <w:nsid w:val="7F7C0C4F"/>
    <w:multiLevelType w:val="multilevel"/>
    <w:tmpl w:val="79424344"/>
    <w:lvl w:ilvl="0">
      <w:start w:val="1"/>
      <w:numFmt w:val="bullet"/>
      <w:lvlText w:val=""/>
      <w:lvlJc w:val="left"/>
      <w:pPr>
        <w:ind w:left="1095" w:hanging="375"/>
      </w:pPr>
      <w:rPr>
        <w:rFonts w:ascii="Symbol" w:hAnsi="Symbol" w:hint="default"/>
      </w:rPr>
    </w:lvl>
    <w:lvl w:ilvl="1">
      <w:start w:val="1"/>
      <w:numFmt w:val="decimal"/>
      <w:lvlText w:val="%1.%2"/>
      <w:lvlJc w:val="left"/>
      <w:pPr>
        <w:ind w:left="1815" w:hanging="375"/>
      </w:pPr>
      <w:rPr>
        <w:rFonts w:hint="default"/>
        <w:color w:val="auto"/>
      </w:rPr>
    </w:lvl>
    <w:lvl w:ilvl="2">
      <w:start w:val="1"/>
      <w:numFmt w:val="lowerLetter"/>
      <w:lvlText w:val="%3."/>
      <w:lvlJc w:val="left"/>
      <w:pPr>
        <w:ind w:left="1998" w:hanging="720"/>
      </w:pPr>
      <w:rPr>
        <w:rFonts w:hint="default"/>
        <w:b w:val="0"/>
        <w:color w:val="000000" w:themeColor="text1"/>
      </w:rPr>
    </w:lvl>
    <w:lvl w:ilvl="3">
      <w:start w:val="1"/>
      <w:numFmt w:val="lowerRoman"/>
      <w:lvlText w:val="%4."/>
      <w:lvlJc w:val="left"/>
      <w:pPr>
        <w:ind w:left="3240" w:hanging="36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abstractNumId w:val="18"/>
  </w:num>
  <w:num w:numId="2">
    <w:abstractNumId w:val="32"/>
  </w:num>
  <w:num w:numId="3">
    <w:abstractNumId w:val="15"/>
  </w:num>
  <w:num w:numId="4">
    <w:abstractNumId w:val="19"/>
  </w:num>
  <w:num w:numId="5">
    <w:abstractNumId w:val="23"/>
  </w:num>
  <w:num w:numId="6">
    <w:abstractNumId w:val="26"/>
  </w:num>
  <w:num w:numId="7">
    <w:abstractNumId w:val="7"/>
  </w:num>
  <w:num w:numId="8">
    <w:abstractNumId w:val="10"/>
  </w:num>
  <w:num w:numId="9">
    <w:abstractNumId w:val="30"/>
  </w:num>
  <w:num w:numId="10">
    <w:abstractNumId w:val="20"/>
  </w:num>
  <w:num w:numId="11">
    <w:abstractNumId w:val="9"/>
  </w:num>
  <w:num w:numId="12">
    <w:abstractNumId w:val="13"/>
  </w:num>
  <w:num w:numId="13">
    <w:abstractNumId w:val="25"/>
  </w:num>
  <w:num w:numId="14">
    <w:abstractNumId w:val="17"/>
  </w:num>
  <w:num w:numId="15">
    <w:abstractNumId w:val="5"/>
  </w:num>
  <w:num w:numId="16">
    <w:abstractNumId w:val="28"/>
  </w:num>
  <w:num w:numId="17">
    <w:abstractNumId w:val="31"/>
  </w:num>
  <w:num w:numId="18">
    <w:abstractNumId w:val="14"/>
  </w:num>
  <w:num w:numId="19">
    <w:abstractNumId w:val="0"/>
  </w:num>
  <w:num w:numId="20">
    <w:abstractNumId w:val="8"/>
  </w:num>
  <w:num w:numId="21">
    <w:abstractNumId w:val="18"/>
  </w:num>
  <w:num w:numId="22">
    <w:abstractNumId w:val="1"/>
  </w:num>
  <w:num w:numId="23">
    <w:abstractNumId w:val="18"/>
  </w:num>
  <w:num w:numId="24">
    <w:abstractNumId w:val="12"/>
  </w:num>
  <w:num w:numId="25">
    <w:abstractNumId w:val="11"/>
  </w:num>
  <w:num w:numId="26">
    <w:abstractNumId w:val="2"/>
  </w:num>
  <w:num w:numId="27">
    <w:abstractNumId w:val="16"/>
  </w:num>
  <w:num w:numId="28">
    <w:abstractNumId w:val="27"/>
  </w:num>
  <w:num w:numId="29">
    <w:abstractNumId w:val="22"/>
  </w:num>
  <w:num w:numId="30">
    <w:abstractNumId w:val="3"/>
  </w:num>
  <w:num w:numId="31">
    <w:abstractNumId w:val="24"/>
  </w:num>
  <w:num w:numId="32">
    <w:abstractNumId w:val="21"/>
  </w:num>
  <w:num w:numId="33">
    <w:abstractNumId w:val="6"/>
  </w:num>
  <w:num w:numId="34">
    <w:abstractNumId w:val="29"/>
  </w:num>
  <w:num w:numId="35">
    <w:abstractNumId w:val="11"/>
    <w:lvlOverride w:ilvl="0">
      <w:startOverride w:val="1"/>
    </w:lvlOverride>
  </w:num>
  <w:num w:numId="36">
    <w:abstractNumId w:val="11"/>
  </w:num>
  <w:num w:numId="37">
    <w:abstractNumId w:val="4"/>
  </w:num>
  <w:num w:numId="38">
    <w:abstractNumId w:val="11"/>
    <w:lvlOverride w:ilvl="0">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A7798"/>
    <w:rsid w:val="000042EF"/>
    <w:rsid w:val="00007F0B"/>
    <w:rsid w:val="0001438C"/>
    <w:rsid w:val="00042597"/>
    <w:rsid w:val="0004378F"/>
    <w:rsid w:val="00044F84"/>
    <w:rsid w:val="00051BEB"/>
    <w:rsid w:val="0005311B"/>
    <w:rsid w:val="000616B4"/>
    <w:rsid w:val="00063D7B"/>
    <w:rsid w:val="000701E1"/>
    <w:rsid w:val="00070F83"/>
    <w:rsid w:val="00071469"/>
    <w:rsid w:val="00075480"/>
    <w:rsid w:val="000806F4"/>
    <w:rsid w:val="0008422B"/>
    <w:rsid w:val="00090806"/>
    <w:rsid w:val="0009197D"/>
    <w:rsid w:val="00092A9C"/>
    <w:rsid w:val="00093536"/>
    <w:rsid w:val="00097058"/>
    <w:rsid w:val="000A1DA4"/>
    <w:rsid w:val="000A2EAA"/>
    <w:rsid w:val="000A360A"/>
    <w:rsid w:val="000A4D81"/>
    <w:rsid w:val="000A6B2C"/>
    <w:rsid w:val="000B1342"/>
    <w:rsid w:val="000B57E3"/>
    <w:rsid w:val="000B6563"/>
    <w:rsid w:val="000C3850"/>
    <w:rsid w:val="000D1DDC"/>
    <w:rsid w:val="000D2004"/>
    <w:rsid w:val="000D4C9B"/>
    <w:rsid w:val="000E1DA4"/>
    <w:rsid w:val="000E4BE5"/>
    <w:rsid w:val="000F2AFC"/>
    <w:rsid w:val="000F33BC"/>
    <w:rsid w:val="000F3AB9"/>
    <w:rsid w:val="000F579E"/>
    <w:rsid w:val="000F5C1C"/>
    <w:rsid w:val="00103F44"/>
    <w:rsid w:val="00110087"/>
    <w:rsid w:val="00110B76"/>
    <w:rsid w:val="001124CA"/>
    <w:rsid w:val="00112C4B"/>
    <w:rsid w:val="0011310F"/>
    <w:rsid w:val="00115126"/>
    <w:rsid w:val="00121AFD"/>
    <w:rsid w:val="00121B0F"/>
    <w:rsid w:val="001240A8"/>
    <w:rsid w:val="001257FD"/>
    <w:rsid w:val="00126909"/>
    <w:rsid w:val="00127CB6"/>
    <w:rsid w:val="0013122E"/>
    <w:rsid w:val="0013548B"/>
    <w:rsid w:val="0014406F"/>
    <w:rsid w:val="00145353"/>
    <w:rsid w:val="001537F8"/>
    <w:rsid w:val="0015753C"/>
    <w:rsid w:val="00162388"/>
    <w:rsid w:val="001671FE"/>
    <w:rsid w:val="00171516"/>
    <w:rsid w:val="00172533"/>
    <w:rsid w:val="00180C1C"/>
    <w:rsid w:val="001835E3"/>
    <w:rsid w:val="001A0022"/>
    <w:rsid w:val="001A08F1"/>
    <w:rsid w:val="001A286D"/>
    <w:rsid w:val="001A3467"/>
    <w:rsid w:val="001B1EC4"/>
    <w:rsid w:val="001B4C51"/>
    <w:rsid w:val="001D2BDB"/>
    <w:rsid w:val="001D2F94"/>
    <w:rsid w:val="001D683A"/>
    <w:rsid w:val="001D7250"/>
    <w:rsid w:val="001D7F4E"/>
    <w:rsid w:val="001F0A3D"/>
    <w:rsid w:val="002048A4"/>
    <w:rsid w:val="00206A00"/>
    <w:rsid w:val="00210E8B"/>
    <w:rsid w:val="00215685"/>
    <w:rsid w:val="002174C6"/>
    <w:rsid w:val="0021762E"/>
    <w:rsid w:val="00223988"/>
    <w:rsid w:val="00225783"/>
    <w:rsid w:val="002338C5"/>
    <w:rsid w:val="00233A89"/>
    <w:rsid w:val="00234A06"/>
    <w:rsid w:val="002350B7"/>
    <w:rsid w:val="00235F48"/>
    <w:rsid w:val="00236362"/>
    <w:rsid w:val="002370BA"/>
    <w:rsid w:val="0024291D"/>
    <w:rsid w:val="002440EA"/>
    <w:rsid w:val="0024540C"/>
    <w:rsid w:val="0024631D"/>
    <w:rsid w:val="00246BD7"/>
    <w:rsid w:val="00247DA4"/>
    <w:rsid w:val="00252F86"/>
    <w:rsid w:val="00255C5C"/>
    <w:rsid w:val="00270668"/>
    <w:rsid w:val="0027689A"/>
    <w:rsid w:val="00281270"/>
    <w:rsid w:val="0028723E"/>
    <w:rsid w:val="002919CC"/>
    <w:rsid w:val="00295155"/>
    <w:rsid w:val="002A02F6"/>
    <w:rsid w:val="002A311A"/>
    <w:rsid w:val="002A37ED"/>
    <w:rsid w:val="002A4917"/>
    <w:rsid w:val="002A5F73"/>
    <w:rsid w:val="002A6297"/>
    <w:rsid w:val="002A7007"/>
    <w:rsid w:val="002B38D1"/>
    <w:rsid w:val="002B4F8D"/>
    <w:rsid w:val="002B6970"/>
    <w:rsid w:val="002C28ED"/>
    <w:rsid w:val="002C4315"/>
    <w:rsid w:val="002C7E6F"/>
    <w:rsid w:val="002D1134"/>
    <w:rsid w:val="002D1BB3"/>
    <w:rsid w:val="002D1C7C"/>
    <w:rsid w:val="002D3C7A"/>
    <w:rsid w:val="002D5F93"/>
    <w:rsid w:val="002E48EC"/>
    <w:rsid w:val="002F0FA7"/>
    <w:rsid w:val="002F2792"/>
    <w:rsid w:val="002F2F47"/>
    <w:rsid w:val="002F4C02"/>
    <w:rsid w:val="00300184"/>
    <w:rsid w:val="00300A87"/>
    <w:rsid w:val="003024B2"/>
    <w:rsid w:val="00302FA0"/>
    <w:rsid w:val="003034CB"/>
    <w:rsid w:val="00303A36"/>
    <w:rsid w:val="00306335"/>
    <w:rsid w:val="003119E5"/>
    <w:rsid w:val="00311B26"/>
    <w:rsid w:val="00315B5F"/>
    <w:rsid w:val="00317A80"/>
    <w:rsid w:val="00326D41"/>
    <w:rsid w:val="00331BF3"/>
    <w:rsid w:val="003363F8"/>
    <w:rsid w:val="00340CB9"/>
    <w:rsid w:val="0035446E"/>
    <w:rsid w:val="00354A77"/>
    <w:rsid w:val="00354E52"/>
    <w:rsid w:val="003575A5"/>
    <w:rsid w:val="003620E6"/>
    <w:rsid w:val="0036427D"/>
    <w:rsid w:val="003718ED"/>
    <w:rsid w:val="003736A8"/>
    <w:rsid w:val="00374738"/>
    <w:rsid w:val="00375658"/>
    <w:rsid w:val="00381535"/>
    <w:rsid w:val="0038197F"/>
    <w:rsid w:val="00383D35"/>
    <w:rsid w:val="00386040"/>
    <w:rsid w:val="003869E4"/>
    <w:rsid w:val="003932B0"/>
    <w:rsid w:val="00394149"/>
    <w:rsid w:val="0039694C"/>
    <w:rsid w:val="003969AF"/>
    <w:rsid w:val="003A15D9"/>
    <w:rsid w:val="003A526C"/>
    <w:rsid w:val="003B19A7"/>
    <w:rsid w:val="003B2180"/>
    <w:rsid w:val="003B4219"/>
    <w:rsid w:val="003B7504"/>
    <w:rsid w:val="003C2040"/>
    <w:rsid w:val="003D68FD"/>
    <w:rsid w:val="003D725B"/>
    <w:rsid w:val="003D7C7C"/>
    <w:rsid w:val="003E04E1"/>
    <w:rsid w:val="003E4882"/>
    <w:rsid w:val="003E4DA4"/>
    <w:rsid w:val="003F6A55"/>
    <w:rsid w:val="003F7951"/>
    <w:rsid w:val="0041364F"/>
    <w:rsid w:val="00420C08"/>
    <w:rsid w:val="00420DFE"/>
    <w:rsid w:val="00424318"/>
    <w:rsid w:val="00424481"/>
    <w:rsid w:val="00425814"/>
    <w:rsid w:val="00440A4B"/>
    <w:rsid w:val="00442174"/>
    <w:rsid w:val="004436B4"/>
    <w:rsid w:val="00447815"/>
    <w:rsid w:val="00452B74"/>
    <w:rsid w:val="0045310E"/>
    <w:rsid w:val="00456BFB"/>
    <w:rsid w:val="004575F6"/>
    <w:rsid w:val="00460DB7"/>
    <w:rsid w:val="00463A85"/>
    <w:rsid w:val="004642CA"/>
    <w:rsid w:val="0046554A"/>
    <w:rsid w:val="004656EB"/>
    <w:rsid w:val="00472103"/>
    <w:rsid w:val="00473BDD"/>
    <w:rsid w:val="00473C98"/>
    <w:rsid w:val="00475170"/>
    <w:rsid w:val="004766D4"/>
    <w:rsid w:val="00482841"/>
    <w:rsid w:val="004973B3"/>
    <w:rsid w:val="004A12A7"/>
    <w:rsid w:val="004B0F5C"/>
    <w:rsid w:val="004B2FC9"/>
    <w:rsid w:val="004B570C"/>
    <w:rsid w:val="004C1314"/>
    <w:rsid w:val="004C1C92"/>
    <w:rsid w:val="004C73CE"/>
    <w:rsid w:val="004C752E"/>
    <w:rsid w:val="004D0077"/>
    <w:rsid w:val="004E29DF"/>
    <w:rsid w:val="004E450F"/>
    <w:rsid w:val="004E4CDF"/>
    <w:rsid w:val="004F49B1"/>
    <w:rsid w:val="00501EC7"/>
    <w:rsid w:val="005028F0"/>
    <w:rsid w:val="0050503F"/>
    <w:rsid w:val="00506560"/>
    <w:rsid w:val="005072CF"/>
    <w:rsid w:val="00513D83"/>
    <w:rsid w:val="005157CF"/>
    <w:rsid w:val="005270F0"/>
    <w:rsid w:val="00532314"/>
    <w:rsid w:val="005334CF"/>
    <w:rsid w:val="005406A9"/>
    <w:rsid w:val="0054318C"/>
    <w:rsid w:val="005502EA"/>
    <w:rsid w:val="00550F26"/>
    <w:rsid w:val="00561DD0"/>
    <w:rsid w:val="00566C06"/>
    <w:rsid w:val="00571F49"/>
    <w:rsid w:val="0058498E"/>
    <w:rsid w:val="005973CC"/>
    <w:rsid w:val="005A1C4D"/>
    <w:rsid w:val="005A4B29"/>
    <w:rsid w:val="005B13AA"/>
    <w:rsid w:val="005B3835"/>
    <w:rsid w:val="005C0A95"/>
    <w:rsid w:val="005C631C"/>
    <w:rsid w:val="005D5291"/>
    <w:rsid w:val="005D6CDD"/>
    <w:rsid w:val="005E3191"/>
    <w:rsid w:val="005F1C5A"/>
    <w:rsid w:val="005F26DB"/>
    <w:rsid w:val="005F327D"/>
    <w:rsid w:val="005F4452"/>
    <w:rsid w:val="005F6405"/>
    <w:rsid w:val="00600B8E"/>
    <w:rsid w:val="006174FB"/>
    <w:rsid w:val="00617E6E"/>
    <w:rsid w:val="00623EB0"/>
    <w:rsid w:val="00625E26"/>
    <w:rsid w:val="0062759F"/>
    <w:rsid w:val="0063744A"/>
    <w:rsid w:val="006401EF"/>
    <w:rsid w:val="006404EF"/>
    <w:rsid w:val="00643D6F"/>
    <w:rsid w:val="00645465"/>
    <w:rsid w:val="006623B9"/>
    <w:rsid w:val="0067399B"/>
    <w:rsid w:val="00675F28"/>
    <w:rsid w:val="00680630"/>
    <w:rsid w:val="00682B18"/>
    <w:rsid w:val="00686700"/>
    <w:rsid w:val="0069357E"/>
    <w:rsid w:val="0069408F"/>
    <w:rsid w:val="00694DBB"/>
    <w:rsid w:val="00695DBC"/>
    <w:rsid w:val="006962EE"/>
    <w:rsid w:val="00696F13"/>
    <w:rsid w:val="006A1EF5"/>
    <w:rsid w:val="006B56C8"/>
    <w:rsid w:val="006C201E"/>
    <w:rsid w:val="006C2568"/>
    <w:rsid w:val="006C36C1"/>
    <w:rsid w:val="006C748D"/>
    <w:rsid w:val="006D0245"/>
    <w:rsid w:val="006D07E4"/>
    <w:rsid w:val="006D5FB3"/>
    <w:rsid w:val="006D7D2D"/>
    <w:rsid w:val="006F01B5"/>
    <w:rsid w:val="006F6AD3"/>
    <w:rsid w:val="00701706"/>
    <w:rsid w:val="00701BA7"/>
    <w:rsid w:val="00702864"/>
    <w:rsid w:val="00704638"/>
    <w:rsid w:val="00704C49"/>
    <w:rsid w:val="00704C85"/>
    <w:rsid w:val="007051BA"/>
    <w:rsid w:val="00707F1F"/>
    <w:rsid w:val="00711C5D"/>
    <w:rsid w:val="00715F78"/>
    <w:rsid w:val="007170AE"/>
    <w:rsid w:val="00720E53"/>
    <w:rsid w:val="00725942"/>
    <w:rsid w:val="007261DF"/>
    <w:rsid w:val="007278B3"/>
    <w:rsid w:val="007302FA"/>
    <w:rsid w:val="007360FE"/>
    <w:rsid w:val="00741C9E"/>
    <w:rsid w:val="00742C51"/>
    <w:rsid w:val="00742C79"/>
    <w:rsid w:val="00743BCF"/>
    <w:rsid w:val="00743FB0"/>
    <w:rsid w:val="007443A2"/>
    <w:rsid w:val="00745949"/>
    <w:rsid w:val="007461EB"/>
    <w:rsid w:val="007472C3"/>
    <w:rsid w:val="00747EBB"/>
    <w:rsid w:val="00753300"/>
    <w:rsid w:val="007560F9"/>
    <w:rsid w:val="00756B75"/>
    <w:rsid w:val="007612D3"/>
    <w:rsid w:val="00761862"/>
    <w:rsid w:val="0077290E"/>
    <w:rsid w:val="007744C1"/>
    <w:rsid w:val="00775404"/>
    <w:rsid w:val="00780F38"/>
    <w:rsid w:val="00782028"/>
    <w:rsid w:val="00782EA7"/>
    <w:rsid w:val="00784475"/>
    <w:rsid w:val="00795053"/>
    <w:rsid w:val="007A19DA"/>
    <w:rsid w:val="007B157F"/>
    <w:rsid w:val="007C3E86"/>
    <w:rsid w:val="007C7D17"/>
    <w:rsid w:val="007D3420"/>
    <w:rsid w:val="007D4C80"/>
    <w:rsid w:val="007D54CC"/>
    <w:rsid w:val="007D7073"/>
    <w:rsid w:val="007D71A6"/>
    <w:rsid w:val="007E0495"/>
    <w:rsid w:val="007E62CA"/>
    <w:rsid w:val="007F2304"/>
    <w:rsid w:val="007F3BAE"/>
    <w:rsid w:val="007F7D17"/>
    <w:rsid w:val="008010E8"/>
    <w:rsid w:val="00802515"/>
    <w:rsid w:val="00803653"/>
    <w:rsid w:val="00804AF4"/>
    <w:rsid w:val="00804FB9"/>
    <w:rsid w:val="008106A4"/>
    <w:rsid w:val="00812B3C"/>
    <w:rsid w:val="0081419B"/>
    <w:rsid w:val="00815A34"/>
    <w:rsid w:val="00822FAA"/>
    <w:rsid w:val="00824DF4"/>
    <w:rsid w:val="00831A8C"/>
    <w:rsid w:val="00834BB0"/>
    <w:rsid w:val="00835AF4"/>
    <w:rsid w:val="008401B9"/>
    <w:rsid w:val="00847EA9"/>
    <w:rsid w:val="00851383"/>
    <w:rsid w:val="00852E92"/>
    <w:rsid w:val="00854F85"/>
    <w:rsid w:val="008558D8"/>
    <w:rsid w:val="008559C8"/>
    <w:rsid w:val="00860737"/>
    <w:rsid w:val="00863E28"/>
    <w:rsid w:val="00867FA8"/>
    <w:rsid w:val="00873F1F"/>
    <w:rsid w:val="0087483F"/>
    <w:rsid w:val="00876DD4"/>
    <w:rsid w:val="00883962"/>
    <w:rsid w:val="008839CE"/>
    <w:rsid w:val="008846D3"/>
    <w:rsid w:val="008868DC"/>
    <w:rsid w:val="00887192"/>
    <w:rsid w:val="00892069"/>
    <w:rsid w:val="008B0022"/>
    <w:rsid w:val="008B185A"/>
    <w:rsid w:val="008B1F6E"/>
    <w:rsid w:val="008C13E9"/>
    <w:rsid w:val="008C2F0D"/>
    <w:rsid w:val="008C4E39"/>
    <w:rsid w:val="008C52CC"/>
    <w:rsid w:val="008C74D6"/>
    <w:rsid w:val="008E617F"/>
    <w:rsid w:val="008F0FC4"/>
    <w:rsid w:val="008F2496"/>
    <w:rsid w:val="008F63A4"/>
    <w:rsid w:val="00902B17"/>
    <w:rsid w:val="00906E45"/>
    <w:rsid w:val="009114F3"/>
    <w:rsid w:val="0091186B"/>
    <w:rsid w:val="00916FEC"/>
    <w:rsid w:val="0091766C"/>
    <w:rsid w:val="0092505D"/>
    <w:rsid w:val="009268FE"/>
    <w:rsid w:val="00932140"/>
    <w:rsid w:val="009369E0"/>
    <w:rsid w:val="009469D1"/>
    <w:rsid w:val="00952C19"/>
    <w:rsid w:val="009708A7"/>
    <w:rsid w:val="00972134"/>
    <w:rsid w:val="00974FEA"/>
    <w:rsid w:val="00980581"/>
    <w:rsid w:val="00982EE2"/>
    <w:rsid w:val="009909B2"/>
    <w:rsid w:val="00991FAD"/>
    <w:rsid w:val="009944FA"/>
    <w:rsid w:val="009A4E8F"/>
    <w:rsid w:val="009A7798"/>
    <w:rsid w:val="009B25BC"/>
    <w:rsid w:val="009B5083"/>
    <w:rsid w:val="009C29E4"/>
    <w:rsid w:val="009C5466"/>
    <w:rsid w:val="009C6DE7"/>
    <w:rsid w:val="009C7073"/>
    <w:rsid w:val="009C7A02"/>
    <w:rsid w:val="009D6E2C"/>
    <w:rsid w:val="009D74E5"/>
    <w:rsid w:val="009E2019"/>
    <w:rsid w:val="009E5DB8"/>
    <w:rsid w:val="009F285A"/>
    <w:rsid w:val="009F3C2C"/>
    <w:rsid w:val="009F5B60"/>
    <w:rsid w:val="009F68A2"/>
    <w:rsid w:val="009F7604"/>
    <w:rsid w:val="00A013BB"/>
    <w:rsid w:val="00A05F11"/>
    <w:rsid w:val="00A25601"/>
    <w:rsid w:val="00A2798A"/>
    <w:rsid w:val="00A27D0B"/>
    <w:rsid w:val="00A32A58"/>
    <w:rsid w:val="00A37D37"/>
    <w:rsid w:val="00A43ABB"/>
    <w:rsid w:val="00A467E3"/>
    <w:rsid w:val="00A478BB"/>
    <w:rsid w:val="00A52211"/>
    <w:rsid w:val="00A6173F"/>
    <w:rsid w:val="00A65AEB"/>
    <w:rsid w:val="00A701E0"/>
    <w:rsid w:val="00A70B28"/>
    <w:rsid w:val="00A80BB9"/>
    <w:rsid w:val="00A81BF4"/>
    <w:rsid w:val="00A83801"/>
    <w:rsid w:val="00A83FBA"/>
    <w:rsid w:val="00A854DA"/>
    <w:rsid w:val="00A90550"/>
    <w:rsid w:val="00A95A2C"/>
    <w:rsid w:val="00AA195B"/>
    <w:rsid w:val="00AA6816"/>
    <w:rsid w:val="00AA7FC5"/>
    <w:rsid w:val="00AB1C3E"/>
    <w:rsid w:val="00AB2FCD"/>
    <w:rsid w:val="00AB4B5F"/>
    <w:rsid w:val="00AB7860"/>
    <w:rsid w:val="00AC1204"/>
    <w:rsid w:val="00AC13CE"/>
    <w:rsid w:val="00AC3C94"/>
    <w:rsid w:val="00AC51B0"/>
    <w:rsid w:val="00AD4CC8"/>
    <w:rsid w:val="00AD6CEA"/>
    <w:rsid w:val="00AE2333"/>
    <w:rsid w:val="00AF215D"/>
    <w:rsid w:val="00AF2F50"/>
    <w:rsid w:val="00B11E59"/>
    <w:rsid w:val="00B17DE1"/>
    <w:rsid w:val="00B20621"/>
    <w:rsid w:val="00B20A2D"/>
    <w:rsid w:val="00B2567C"/>
    <w:rsid w:val="00B26044"/>
    <w:rsid w:val="00B326F9"/>
    <w:rsid w:val="00B32C38"/>
    <w:rsid w:val="00B36DBF"/>
    <w:rsid w:val="00B424C1"/>
    <w:rsid w:val="00B534F2"/>
    <w:rsid w:val="00B54377"/>
    <w:rsid w:val="00B65467"/>
    <w:rsid w:val="00B65BC5"/>
    <w:rsid w:val="00B65F33"/>
    <w:rsid w:val="00B90BCE"/>
    <w:rsid w:val="00B931EA"/>
    <w:rsid w:val="00B956D8"/>
    <w:rsid w:val="00B95CF2"/>
    <w:rsid w:val="00BA1823"/>
    <w:rsid w:val="00BA3D90"/>
    <w:rsid w:val="00BA5393"/>
    <w:rsid w:val="00BB1998"/>
    <w:rsid w:val="00BC02D2"/>
    <w:rsid w:val="00BC3595"/>
    <w:rsid w:val="00BC3D09"/>
    <w:rsid w:val="00BC456B"/>
    <w:rsid w:val="00BD0B66"/>
    <w:rsid w:val="00BD3301"/>
    <w:rsid w:val="00BD4975"/>
    <w:rsid w:val="00BE1AB8"/>
    <w:rsid w:val="00BE215A"/>
    <w:rsid w:val="00BE38B0"/>
    <w:rsid w:val="00BF2E9C"/>
    <w:rsid w:val="00BF62D3"/>
    <w:rsid w:val="00C05994"/>
    <w:rsid w:val="00C05CB0"/>
    <w:rsid w:val="00C07390"/>
    <w:rsid w:val="00C10146"/>
    <w:rsid w:val="00C129B8"/>
    <w:rsid w:val="00C14C45"/>
    <w:rsid w:val="00C16799"/>
    <w:rsid w:val="00C17953"/>
    <w:rsid w:val="00C17C0C"/>
    <w:rsid w:val="00C2352F"/>
    <w:rsid w:val="00C25D46"/>
    <w:rsid w:val="00C33A23"/>
    <w:rsid w:val="00C36AEE"/>
    <w:rsid w:val="00C36B76"/>
    <w:rsid w:val="00C40A90"/>
    <w:rsid w:val="00C40CC3"/>
    <w:rsid w:val="00C43110"/>
    <w:rsid w:val="00C44E74"/>
    <w:rsid w:val="00C47593"/>
    <w:rsid w:val="00C5142C"/>
    <w:rsid w:val="00C539E1"/>
    <w:rsid w:val="00C70CCE"/>
    <w:rsid w:val="00C74901"/>
    <w:rsid w:val="00C75FD5"/>
    <w:rsid w:val="00C8068A"/>
    <w:rsid w:val="00C80E41"/>
    <w:rsid w:val="00C825A1"/>
    <w:rsid w:val="00C87651"/>
    <w:rsid w:val="00C93807"/>
    <w:rsid w:val="00C949D9"/>
    <w:rsid w:val="00CA0E68"/>
    <w:rsid w:val="00CA11A0"/>
    <w:rsid w:val="00CB2EDF"/>
    <w:rsid w:val="00CC1423"/>
    <w:rsid w:val="00CC17E4"/>
    <w:rsid w:val="00CC2498"/>
    <w:rsid w:val="00CC415A"/>
    <w:rsid w:val="00CC5C08"/>
    <w:rsid w:val="00CD165F"/>
    <w:rsid w:val="00CD3071"/>
    <w:rsid w:val="00CD3310"/>
    <w:rsid w:val="00CD6500"/>
    <w:rsid w:val="00CD74D7"/>
    <w:rsid w:val="00CE10BA"/>
    <w:rsid w:val="00CE3E65"/>
    <w:rsid w:val="00CF62B1"/>
    <w:rsid w:val="00D00493"/>
    <w:rsid w:val="00D0564B"/>
    <w:rsid w:val="00D14867"/>
    <w:rsid w:val="00D14BC9"/>
    <w:rsid w:val="00D15318"/>
    <w:rsid w:val="00D1688A"/>
    <w:rsid w:val="00D20A4E"/>
    <w:rsid w:val="00D325E6"/>
    <w:rsid w:val="00D44112"/>
    <w:rsid w:val="00D46B08"/>
    <w:rsid w:val="00D51582"/>
    <w:rsid w:val="00D57C10"/>
    <w:rsid w:val="00D607D9"/>
    <w:rsid w:val="00D60FD8"/>
    <w:rsid w:val="00D62EDC"/>
    <w:rsid w:val="00D642F4"/>
    <w:rsid w:val="00D65E6F"/>
    <w:rsid w:val="00D672C5"/>
    <w:rsid w:val="00D7064E"/>
    <w:rsid w:val="00D754BA"/>
    <w:rsid w:val="00D756E2"/>
    <w:rsid w:val="00D81792"/>
    <w:rsid w:val="00D820EF"/>
    <w:rsid w:val="00D9265B"/>
    <w:rsid w:val="00D92C8F"/>
    <w:rsid w:val="00D968D1"/>
    <w:rsid w:val="00D97ABB"/>
    <w:rsid w:val="00DA00AB"/>
    <w:rsid w:val="00DA09C0"/>
    <w:rsid w:val="00DA0DFD"/>
    <w:rsid w:val="00DA2CCA"/>
    <w:rsid w:val="00DA5951"/>
    <w:rsid w:val="00DA7679"/>
    <w:rsid w:val="00DB1B09"/>
    <w:rsid w:val="00DB21DC"/>
    <w:rsid w:val="00DB3213"/>
    <w:rsid w:val="00DB5A86"/>
    <w:rsid w:val="00DB636F"/>
    <w:rsid w:val="00DC01D7"/>
    <w:rsid w:val="00DC26F0"/>
    <w:rsid w:val="00DC3340"/>
    <w:rsid w:val="00DC580E"/>
    <w:rsid w:val="00DC76BA"/>
    <w:rsid w:val="00DE192B"/>
    <w:rsid w:val="00DE6089"/>
    <w:rsid w:val="00DE6A12"/>
    <w:rsid w:val="00DF08CA"/>
    <w:rsid w:val="00DF109B"/>
    <w:rsid w:val="00DF14F2"/>
    <w:rsid w:val="00DF23CA"/>
    <w:rsid w:val="00DF571E"/>
    <w:rsid w:val="00DF787B"/>
    <w:rsid w:val="00E07BFD"/>
    <w:rsid w:val="00E10813"/>
    <w:rsid w:val="00E14D71"/>
    <w:rsid w:val="00E15B28"/>
    <w:rsid w:val="00E16344"/>
    <w:rsid w:val="00E23487"/>
    <w:rsid w:val="00E25F2F"/>
    <w:rsid w:val="00E26EB1"/>
    <w:rsid w:val="00E3509F"/>
    <w:rsid w:val="00E36F25"/>
    <w:rsid w:val="00E41E9C"/>
    <w:rsid w:val="00E45C9C"/>
    <w:rsid w:val="00E50819"/>
    <w:rsid w:val="00E51297"/>
    <w:rsid w:val="00E55B8C"/>
    <w:rsid w:val="00E5790F"/>
    <w:rsid w:val="00E66486"/>
    <w:rsid w:val="00E7414C"/>
    <w:rsid w:val="00E77ED7"/>
    <w:rsid w:val="00E922A8"/>
    <w:rsid w:val="00E951B8"/>
    <w:rsid w:val="00EA0FC5"/>
    <w:rsid w:val="00EA43DD"/>
    <w:rsid w:val="00EA7328"/>
    <w:rsid w:val="00EB6207"/>
    <w:rsid w:val="00EB6643"/>
    <w:rsid w:val="00EB7DD5"/>
    <w:rsid w:val="00EC5C31"/>
    <w:rsid w:val="00EC5DD4"/>
    <w:rsid w:val="00ED0CAF"/>
    <w:rsid w:val="00ED186F"/>
    <w:rsid w:val="00ED6ADD"/>
    <w:rsid w:val="00EE7B28"/>
    <w:rsid w:val="00EE7BDB"/>
    <w:rsid w:val="00EF1827"/>
    <w:rsid w:val="00EF7B74"/>
    <w:rsid w:val="00EF7CD8"/>
    <w:rsid w:val="00F02A01"/>
    <w:rsid w:val="00F052BB"/>
    <w:rsid w:val="00F136D3"/>
    <w:rsid w:val="00F1568A"/>
    <w:rsid w:val="00F15E88"/>
    <w:rsid w:val="00F15E94"/>
    <w:rsid w:val="00F21728"/>
    <w:rsid w:val="00F22CE2"/>
    <w:rsid w:val="00F34F79"/>
    <w:rsid w:val="00F43ABC"/>
    <w:rsid w:val="00F476A5"/>
    <w:rsid w:val="00F47E98"/>
    <w:rsid w:val="00F61324"/>
    <w:rsid w:val="00F64C90"/>
    <w:rsid w:val="00F679FE"/>
    <w:rsid w:val="00F775C6"/>
    <w:rsid w:val="00F97452"/>
    <w:rsid w:val="00FA2BA9"/>
    <w:rsid w:val="00FA61BF"/>
    <w:rsid w:val="00FB5183"/>
    <w:rsid w:val="00FB5468"/>
    <w:rsid w:val="00FC02ED"/>
    <w:rsid w:val="00FC0AF8"/>
    <w:rsid w:val="00FC2E99"/>
    <w:rsid w:val="00FC3AF0"/>
    <w:rsid w:val="00FD42AE"/>
    <w:rsid w:val="00FD7913"/>
    <w:rsid w:val="00FE273B"/>
    <w:rsid w:val="00FF4E3E"/>
    <w:rsid w:val="00FF4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Straight Arrow Connector 27787"/>
        <o:r id="V:Rule2" type="connector" idref="#Straight Arrow Connector 27713"/>
        <o:r id="V:Rule3" type="connector" idref="#Straight Arrow Connector 5"/>
        <o:r id="V:Rule4" type="connector" idref="#Straight Arrow Connector 27758"/>
        <o:r id="V:Rule5" type="connector" idref="#Straight Arrow Connector 27769"/>
        <o:r id="V:Rule6" type="connector" idref="#Straight Arrow Connector 27770"/>
        <o:r id="V:Rule7" type="connector" idref="#Straight Arrow Connector 27771"/>
        <o:r id="V:Rule8" type="connector" idref="#Straight Arrow Connector 27772"/>
        <o:r id="V:Rule9" type="connector" idref="#Straight Arrow Connector 27773"/>
        <o:r id="V:Rule10" type="connector" idref="#Straight Arrow Connector 27779"/>
        <o:r id="V:Rule11" type="connector" idref="#Straight Arrow Connector 27782"/>
        <o:r id="V:Rule12" type="connector" idref="#Straight Arrow Connector 25"/>
        <o:r id="V:Rule13" type="connector" idref="#Straight Arrow Connector 27869"/>
        <o:r id="V:Rule14" type="connector" idref="#Straight Arrow Connector 27870"/>
        <o:r id="V:Rule15" type="connector" idref="#Straight Arrow Connector 27871"/>
        <o:r id="V:Rule16" type="connector" idref="#Straight Arrow Connector 27872"/>
        <o:r id="V:Rule17" type="connector" idref="#Straight Arrow Connector 27873"/>
        <o:r id="V:Rule18" type="connector" idref="#Straight Arrow Connector 27879"/>
        <o:r id="V:Rule19" type="connector" idref="#Straight Arrow Connector 278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81"/>
    <w:rPr>
      <w:rFonts w:ascii="Candara" w:hAnsi="Candara"/>
      <w:sz w:val="24"/>
    </w:rPr>
  </w:style>
  <w:style w:type="paragraph" w:styleId="Heading1">
    <w:name w:val="heading 1"/>
    <w:basedOn w:val="Normal"/>
    <w:next w:val="Normal"/>
    <w:link w:val="Heading1Char"/>
    <w:uiPriority w:val="9"/>
    <w:qFormat/>
    <w:rsid w:val="0092505D"/>
    <w:pPr>
      <w:keepNext/>
      <w:keepLines/>
      <w:numPr>
        <w:numId w:val="1"/>
      </w:numPr>
      <w:spacing w:before="240" w:after="120"/>
      <w:outlineLvl w:val="0"/>
    </w:pPr>
    <w:rPr>
      <w:rFonts w:eastAsiaTheme="majorEastAsia" w:cs="Times New Roman"/>
      <w:b/>
      <w:color w:val="C00000"/>
      <w:szCs w:val="32"/>
    </w:rPr>
  </w:style>
  <w:style w:type="paragraph" w:styleId="Heading2">
    <w:name w:val="heading 2"/>
    <w:basedOn w:val="Normal"/>
    <w:next w:val="Normal"/>
    <w:link w:val="Heading2Char"/>
    <w:uiPriority w:val="9"/>
    <w:unhideWhenUsed/>
    <w:qFormat/>
    <w:rsid w:val="00876DD4"/>
    <w:pPr>
      <w:keepNext/>
      <w:keepLines/>
      <w:numPr>
        <w:ilvl w:val="1"/>
        <w:numId w:val="1"/>
      </w:numPr>
      <w:spacing w:before="40" w:after="240"/>
      <w:outlineLvl w:val="1"/>
    </w:pPr>
    <w:rPr>
      <w:rFonts w:eastAsiaTheme="majorEastAsia" w:cs="Times New Roman"/>
      <w:color w:val="C00000"/>
      <w:sz w:val="28"/>
      <w:szCs w:val="26"/>
    </w:rPr>
  </w:style>
  <w:style w:type="paragraph" w:styleId="Heading3">
    <w:name w:val="heading 3"/>
    <w:basedOn w:val="Normal"/>
    <w:next w:val="Normal"/>
    <w:link w:val="Heading3Char"/>
    <w:uiPriority w:val="9"/>
    <w:unhideWhenUsed/>
    <w:qFormat/>
    <w:rsid w:val="00876DD4"/>
    <w:pPr>
      <w:keepNext/>
      <w:keepLines/>
      <w:numPr>
        <w:ilvl w:val="2"/>
        <w:numId w:val="1"/>
      </w:numPr>
      <w:spacing w:before="40" w:after="240"/>
      <w:outlineLvl w:val="2"/>
    </w:pPr>
    <w:rPr>
      <w:rFonts w:eastAsiaTheme="majorEastAsia" w:cs="Times New Roman"/>
      <w:i/>
      <w:color w:val="C00000"/>
      <w:szCs w:val="24"/>
    </w:rPr>
  </w:style>
  <w:style w:type="paragraph" w:styleId="Heading4">
    <w:name w:val="heading 4"/>
    <w:basedOn w:val="Normal"/>
    <w:next w:val="Normal"/>
    <w:link w:val="Heading4Char"/>
    <w:uiPriority w:val="9"/>
    <w:semiHidden/>
    <w:unhideWhenUsed/>
    <w:qFormat/>
    <w:rsid w:val="009A779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779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779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A779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77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77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05D"/>
    <w:rPr>
      <w:rFonts w:ascii="Candara" w:eastAsiaTheme="majorEastAsia" w:hAnsi="Candara" w:cs="Times New Roman"/>
      <w:b/>
      <w:color w:val="C00000"/>
      <w:sz w:val="24"/>
      <w:szCs w:val="32"/>
    </w:rPr>
  </w:style>
  <w:style w:type="character" w:customStyle="1" w:styleId="Heading2Char">
    <w:name w:val="Heading 2 Char"/>
    <w:basedOn w:val="DefaultParagraphFont"/>
    <w:link w:val="Heading2"/>
    <w:uiPriority w:val="9"/>
    <w:rsid w:val="00876DD4"/>
    <w:rPr>
      <w:rFonts w:ascii="Candara" w:eastAsiaTheme="majorEastAsia" w:hAnsi="Candara" w:cs="Times New Roman"/>
      <w:color w:val="C00000"/>
      <w:sz w:val="28"/>
      <w:szCs w:val="26"/>
    </w:rPr>
  </w:style>
  <w:style w:type="character" w:customStyle="1" w:styleId="Heading3Char">
    <w:name w:val="Heading 3 Char"/>
    <w:basedOn w:val="DefaultParagraphFont"/>
    <w:link w:val="Heading3"/>
    <w:uiPriority w:val="9"/>
    <w:rsid w:val="00876DD4"/>
    <w:rPr>
      <w:rFonts w:ascii="Candara" w:eastAsiaTheme="majorEastAsia" w:hAnsi="Candara" w:cs="Times New Roman"/>
      <w:i/>
      <w:color w:val="C00000"/>
      <w:sz w:val="24"/>
      <w:szCs w:val="24"/>
    </w:rPr>
  </w:style>
  <w:style w:type="character" w:customStyle="1" w:styleId="Heading4Char">
    <w:name w:val="Heading 4 Char"/>
    <w:basedOn w:val="DefaultParagraphFont"/>
    <w:link w:val="Heading4"/>
    <w:uiPriority w:val="9"/>
    <w:semiHidden/>
    <w:rsid w:val="009A779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9A779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A779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A779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A77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779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0A4D81"/>
    <w:pPr>
      <w:ind w:left="720"/>
    </w:pPr>
  </w:style>
  <w:style w:type="character" w:customStyle="1" w:styleId="ListParagraphChar">
    <w:name w:val="List Paragraph Char"/>
    <w:link w:val="ListParagraph"/>
    <w:uiPriority w:val="34"/>
    <w:locked/>
    <w:rsid w:val="000A4D81"/>
    <w:rPr>
      <w:rFonts w:ascii="Candara" w:hAnsi="Candara"/>
      <w:sz w:val="24"/>
    </w:rPr>
  </w:style>
  <w:style w:type="character" w:styleId="FootnoteReference">
    <w:name w:val="footnote reference"/>
    <w:basedOn w:val="DefaultParagraphFont"/>
    <w:uiPriority w:val="99"/>
    <w:semiHidden/>
    <w:unhideWhenUsed/>
    <w:rsid w:val="009A7798"/>
    <w:rPr>
      <w:vertAlign w:val="superscript"/>
    </w:rPr>
  </w:style>
  <w:style w:type="paragraph" w:styleId="BalloonText">
    <w:name w:val="Balloon Text"/>
    <w:basedOn w:val="Normal"/>
    <w:link w:val="BalloonTextChar"/>
    <w:uiPriority w:val="99"/>
    <w:semiHidden/>
    <w:unhideWhenUsed/>
    <w:rsid w:val="00206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A00"/>
    <w:rPr>
      <w:rFonts w:ascii="Segoe UI" w:hAnsi="Segoe UI" w:cs="Segoe UI"/>
      <w:sz w:val="18"/>
      <w:szCs w:val="18"/>
    </w:rPr>
  </w:style>
  <w:style w:type="paragraph" w:styleId="NormalWeb">
    <w:name w:val="Normal (Web)"/>
    <w:basedOn w:val="Normal"/>
    <w:uiPriority w:val="99"/>
    <w:unhideWhenUsed/>
    <w:rsid w:val="008868DC"/>
    <w:pPr>
      <w:spacing w:before="100" w:beforeAutospacing="1" w:after="100" w:afterAutospacing="1" w:line="240" w:lineRule="auto"/>
    </w:pPr>
    <w:rPr>
      <w:rFonts w:ascii="Times New Roman" w:eastAsiaTheme="minorEastAsia" w:hAnsi="Times New Roman" w:cs="Times New Roman"/>
      <w:szCs w:val="24"/>
    </w:rPr>
  </w:style>
  <w:style w:type="paragraph" w:styleId="Caption">
    <w:name w:val="caption"/>
    <w:basedOn w:val="Normal"/>
    <w:next w:val="Normal"/>
    <w:uiPriority w:val="35"/>
    <w:unhideWhenUsed/>
    <w:qFormat/>
    <w:rsid w:val="00E10813"/>
    <w:pPr>
      <w:spacing w:after="200" w:line="240" w:lineRule="auto"/>
      <w:jc w:val="center"/>
    </w:pPr>
    <w:rPr>
      <w:i/>
      <w:iCs/>
      <w:color w:val="44546A" w:themeColor="text2"/>
      <w:szCs w:val="18"/>
    </w:rPr>
  </w:style>
  <w:style w:type="paragraph" w:customStyle="1" w:styleId="Default">
    <w:name w:val="Default"/>
    <w:rsid w:val="001A08F1"/>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39"/>
    <w:rsid w:val="00DC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2EA7"/>
    <w:rPr>
      <w:sz w:val="16"/>
      <w:szCs w:val="16"/>
    </w:rPr>
  </w:style>
  <w:style w:type="paragraph" w:styleId="CommentText">
    <w:name w:val="annotation text"/>
    <w:basedOn w:val="Normal"/>
    <w:link w:val="CommentTextChar"/>
    <w:uiPriority w:val="99"/>
    <w:semiHidden/>
    <w:unhideWhenUsed/>
    <w:rsid w:val="00782EA7"/>
    <w:pPr>
      <w:spacing w:line="240" w:lineRule="auto"/>
    </w:pPr>
    <w:rPr>
      <w:sz w:val="20"/>
      <w:szCs w:val="20"/>
    </w:rPr>
  </w:style>
  <w:style w:type="character" w:customStyle="1" w:styleId="CommentTextChar">
    <w:name w:val="Comment Text Char"/>
    <w:basedOn w:val="DefaultParagraphFont"/>
    <w:link w:val="CommentText"/>
    <w:uiPriority w:val="99"/>
    <w:semiHidden/>
    <w:rsid w:val="00782EA7"/>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82EA7"/>
    <w:rPr>
      <w:b/>
      <w:bCs/>
    </w:rPr>
  </w:style>
  <w:style w:type="character" w:customStyle="1" w:styleId="CommentSubjectChar">
    <w:name w:val="Comment Subject Char"/>
    <w:basedOn w:val="CommentTextChar"/>
    <w:link w:val="CommentSubject"/>
    <w:uiPriority w:val="99"/>
    <w:semiHidden/>
    <w:rsid w:val="00782EA7"/>
    <w:rPr>
      <w:rFonts w:ascii="Book Antiqua" w:hAnsi="Book Antiqua"/>
      <w:b/>
      <w:bCs/>
      <w:sz w:val="20"/>
      <w:szCs w:val="20"/>
    </w:rPr>
  </w:style>
  <w:style w:type="table" w:customStyle="1" w:styleId="GridTable3-Accent31">
    <w:name w:val="Grid Table 3 - Accent 31"/>
    <w:basedOn w:val="TableNormal"/>
    <w:uiPriority w:val="48"/>
    <w:rsid w:val="00D1486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Heading">
    <w:name w:val="TOC Heading"/>
    <w:basedOn w:val="Heading1"/>
    <w:next w:val="Normal"/>
    <w:uiPriority w:val="39"/>
    <w:unhideWhenUsed/>
    <w:qFormat/>
    <w:rsid w:val="00876DD4"/>
    <w:pPr>
      <w:numPr>
        <w:numId w:val="0"/>
      </w:numPr>
      <w:spacing w:after="0"/>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0E1DA4"/>
    <w:pPr>
      <w:tabs>
        <w:tab w:val="right" w:leader="dot" w:pos="9350"/>
      </w:tabs>
      <w:spacing w:after="0" w:line="360" w:lineRule="auto"/>
      <w:ind w:left="720"/>
    </w:pPr>
    <w:rPr>
      <w:noProof/>
    </w:rPr>
  </w:style>
  <w:style w:type="character" w:styleId="Hyperlink">
    <w:name w:val="Hyperlink"/>
    <w:basedOn w:val="DefaultParagraphFont"/>
    <w:uiPriority w:val="99"/>
    <w:unhideWhenUsed/>
    <w:rsid w:val="00876DD4"/>
    <w:rPr>
      <w:color w:val="0563C1" w:themeColor="hyperlink"/>
      <w:u w:val="single"/>
    </w:rPr>
  </w:style>
  <w:style w:type="paragraph" w:styleId="TOC2">
    <w:name w:val="toc 2"/>
    <w:basedOn w:val="Normal"/>
    <w:next w:val="Normal"/>
    <w:autoRedefine/>
    <w:uiPriority w:val="39"/>
    <w:unhideWhenUsed/>
    <w:rsid w:val="0005311B"/>
    <w:pPr>
      <w:spacing w:after="100"/>
      <w:ind w:left="220"/>
    </w:pPr>
  </w:style>
  <w:style w:type="paragraph" w:styleId="TOC3">
    <w:name w:val="toc 3"/>
    <w:basedOn w:val="Normal"/>
    <w:next w:val="Normal"/>
    <w:autoRedefine/>
    <w:uiPriority w:val="39"/>
    <w:unhideWhenUsed/>
    <w:rsid w:val="0005311B"/>
    <w:pPr>
      <w:spacing w:after="100"/>
      <w:ind w:left="440"/>
    </w:pPr>
  </w:style>
  <w:style w:type="paragraph" w:styleId="Header">
    <w:name w:val="header"/>
    <w:basedOn w:val="Normal"/>
    <w:link w:val="HeaderChar"/>
    <w:uiPriority w:val="99"/>
    <w:unhideWhenUsed/>
    <w:rsid w:val="00303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36"/>
    <w:rPr>
      <w:rFonts w:ascii="Book Antiqua" w:hAnsi="Book Antiqua"/>
    </w:rPr>
  </w:style>
  <w:style w:type="paragraph" w:styleId="Footer">
    <w:name w:val="footer"/>
    <w:basedOn w:val="Normal"/>
    <w:link w:val="FooterChar"/>
    <w:uiPriority w:val="99"/>
    <w:unhideWhenUsed/>
    <w:rsid w:val="00303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36"/>
    <w:rPr>
      <w:rFonts w:ascii="Book Antiqua" w:hAnsi="Book Antiqua"/>
    </w:rPr>
  </w:style>
  <w:style w:type="table" w:customStyle="1" w:styleId="GridTable1Light-Accent41">
    <w:name w:val="Grid Table 1 Light - Accent 41"/>
    <w:basedOn w:val="TableNormal"/>
    <w:uiPriority w:val="46"/>
    <w:rsid w:val="00121B0F"/>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121B0F"/>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6Colorful-Accent41">
    <w:name w:val="Grid Table 6 Colorful - Accent 41"/>
    <w:basedOn w:val="TableNormal"/>
    <w:uiPriority w:val="51"/>
    <w:rsid w:val="00121B0F"/>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41">
    <w:name w:val="Grid Table 4 - Accent 41"/>
    <w:basedOn w:val="TableNormal"/>
    <w:uiPriority w:val="49"/>
    <w:rsid w:val="000A360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41">
    <w:name w:val="List Table 3 - Accent 41"/>
    <w:basedOn w:val="TableNormal"/>
    <w:uiPriority w:val="48"/>
    <w:rsid w:val="000A360A"/>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4-Accent41">
    <w:name w:val="List Table 4 - Accent 41"/>
    <w:basedOn w:val="TableNormal"/>
    <w:uiPriority w:val="49"/>
    <w:rsid w:val="000A360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odyText">
    <w:name w:val="Body Text"/>
    <w:basedOn w:val="Normal"/>
    <w:link w:val="BodyTextChar"/>
    <w:uiPriority w:val="99"/>
    <w:unhideWhenUsed/>
    <w:rsid w:val="00E10813"/>
    <w:pPr>
      <w:spacing w:after="120"/>
    </w:pPr>
  </w:style>
  <w:style w:type="character" w:customStyle="1" w:styleId="BodyTextChar">
    <w:name w:val="Body Text Char"/>
    <w:basedOn w:val="DefaultParagraphFont"/>
    <w:link w:val="BodyText"/>
    <w:uiPriority w:val="99"/>
    <w:rsid w:val="00E10813"/>
    <w:rPr>
      <w:rFonts w:ascii="Candara" w:hAnsi="Candara"/>
      <w:sz w:val="24"/>
    </w:rPr>
  </w:style>
  <w:style w:type="paragraph" w:styleId="TableofFigures">
    <w:name w:val="table of figures"/>
    <w:basedOn w:val="Normal"/>
    <w:next w:val="Normal"/>
    <w:uiPriority w:val="99"/>
    <w:unhideWhenUsed/>
    <w:rsid w:val="00BA3D90"/>
    <w:pPr>
      <w:ind w:left="864" w:hanging="864"/>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81"/>
    <w:rPr>
      <w:rFonts w:ascii="Candara" w:hAnsi="Candara"/>
      <w:sz w:val="24"/>
    </w:rPr>
  </w:style>
  <w:style w:type="paragraph" w:styleId="Heading1">
    <w:name w:val="heading 1"/>
    <w:basedOn w:val="Normal"/>
    <w:next w:val="Normal"/>
    <w:link w:val="Heading1Char"/>
    <w:uiPriority w:val="9"/>
    <w:qFormat/>
    <w:rsid w:val="0092505D"/>
    <w:pPr>
      <w:keepNext/>
      <w:keepLines/>
      <w:numPr>
        <w:numId w:val="1"/>
      </w:numPr>
      <w:spacing w:before="240" w:after="120"/>
      <w:outlineLvl w:val="0"/>
    </w:pPr>
    <w:rPr>
      <w:rFonts w:eastAsiaTheme="majorEastAsia" w:cs="Times New Roman"/>
      <w:b/>
      <w:color w:val="C00000"/>
      <w:szCs w:val="32"/>
    </w:rPr>
  </w:style>
  <w:style w:type="paragraph" w:styleId="Heading2">
    <w:name w:val="heading 2"/>
    <w:basedOn w:val="Normal"/>
    <w:next w:val="Normal"/>
    <w:link w:val="Heading2Char"/>
    <w:uiPriority w:val="9"/>
    <w:unhideWhenUsed/>
    <w:qFormat/>
    <w:rsid w:val="00876DD4"/>
    <w:pPr>
      <w:keepNext/>
      <w:keepLines/>
      <w:numPr>
        <w:ilvl w:val="1"/>
        <w:numId w:val="1"/>
      </w:numPr>
      <w:spacing w:before="40" w:after="240"/>
      <w:outlineLvl w:val="1"/>
    </w:pPr>
    <w:rPr>
      <w:rFonts w:eastAsiaTheme="majorEastAsia" w:cs="Times New Roman"/>
      <w:color w:val="C00000"/>
      <w:sz w:val="28"/>
      <w:szCs w:val="26"/>
    </w:rPr>
  </w:style>
  <w:style w:type="paragraph" w:styleId="Heading3">
    <w:name w:val="heading 3"/>
    <w:basedOn w:val="Normal"/>
    <w:next w:val="Normal"/>
    <w:link w:val="Heading3Char"/>
    <w:uiPriority w:val="9"/>
    <w:unhideWhenUsed/>
    <w:qFormat/>
    <w:rsid w:val="00876DD4"/>
    <w:pPr>
      <w:keepNext/>
      <w:keepLines/>
      <w:numPr>
        <w:ilvl w:val="2"/>
        <w:numId w:val="1"/>
      </w:numPr>
      <w:spacing w:before="40" w:after="240"/>
      <w:outlineLvl w:val="2"/>
    </w:pPr>
    <w:rPr>
      <w:rFonts w:eastAsiaTheme="majorEastAsia" w:cs="Times New Roman"/>
      <w:i/>
      <w:color w:val="C00000"/>
      <w:szCs w:val="24"/>
    </w:rPr>
  </w:style>
  <w:style w:type="paragraph" w:styleId="Heading4">
    <w:name w:val="heading 4"/>
    <w:basedOn w:val="Normal"/>
    <w:next w:val="Normal"/>
    <w:link w:val="Heading4Char"/>
    <w:uiPriority w:val="9"/>
    <w:semiHidden/>
    <w:unhideWhenUsed/>
    <w:qFormat/>
    <w:rsid w:val="009A779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779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779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A779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77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77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05D"/>
    <w:rPr>
      <w:rFonts w:ascii="Candara" w:eastAsiaTheme="majorEastAsia" w:hAnsi="Candara" w:cs="Times New Roman"/>
      <w:b/>
      <w:color w:val="C00000"/>
      <w:sz w:val="24"/>
      <w:szCs w:val="32"/>
    </w:rPr>
  </w:style>
  <w:style w:type="character" w:customStyle="1" w:styleId="Heading2Char">
    <w:name w:val="Heading 2 Char"/>
    <w:basedOn w:val="DefaultParagraphFont"/>
    <w:link w:val="Heading2"/>
    <w:uiPriority w:val="9"/>
    <w:rsid w:val="00876DD4"/>
    <w:rPr>
      <w:rFonts w:ascii="Candara" w:eastAsiaTheme="majorEastAsia" w:hAnsi="Candara" w:cs="Times New Roman"/>
      <w:color w:val="C00000"/>
      <w:sz w:val="28"/>
      <w:szCs w:val="26"/>
    </w:rPr>
  </w:style>
  <w:style w:type="character" w:customStyle="1" w:styleId="Heading3Char">
    <w:name w:val="Heading 3 Char"/>
    <w:basedOn w:val="DefaultParagraphFont"/>
    <w:link w:val="Heading3"/>
    <w:uiPriority w:val="9"/>
    <w:rsid w:val="00876DD4"/>
    <w:rPr>
      <w:rFonts w:ascii="Candara" w:eastAsiaTheme="majorEastAsia" w:hAnsi="Candara" w:cs="Times New Roman"/>
      <w:i/>
      <w:color w:val="C00000"/>
      <w:sz w:val="24"/>
      <w:szCs w:val="24"/>
    </w:rPr>
  </w:style>
  <w:style w:type="character" w:customStyle="1" w:styleId="Heading4Char">
    <w:name w:val="Heading 4 Char"/>
    <w:basedOn w:val="DefaultParagraphFont"/>
    <w:link w:val="Heading4"/>
    <w:uiPriority w:val="9"/>
    <w:semiHidden/>
    <w:rsid w:val="009A779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9A779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A779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A779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A77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779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0A4D81"/>
    <w:pPr>
      <w:ind w:left="720"/>
    </w:pPr>
  </w:style>
  <w:style w:type="character" w:customStyle="1" w:styleId="ListParagraphChar">
    <w:name w:val="List Paragraph Char"/>
    <w:link w:val="ListParagraph"/>
    <w:uiPriority w:val="34"/>
    <w:locked/>
    <w:rsid w:val="000A4D81"/>
    <w:rPr>
      <w:rFonts w:ascii="Candara" w:hAnsi="Candara"/>
      <w:sz w:val="24"/>
    </w:rPr>
  </w:style>
  <w:style w:type="character" w:styleId="FootnoteReference">
    <w:name w:val="footnote reference"/>
    <w:basedOn w:val="DefaultParagraphFont"/>
    <w:uiPriority w:val="99"/>
    <w:semiHidden/>
    <w:unhideWhenUsed/>
    <w:rsid w:val="009A7798"/>
    <w:rPr>
      <w:vertAlign w:val="superscript"/>
    </w:rPr>
  </w:style>
  <w:style w:type="paragraph" w:styleId="BalloonText">
    <w:name w:val="Balloon Text"/>
    <w:basedOn w:val="Normal"/>
    <w:link w:val="BalloonTextChar"/>
    <w:uiPriority w:val="99"/>
    <w:semiHidden/>
    <w:unhideWhenUsed/>
    <w:rsid w:val="00206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A00"/>
    <w:rPr>
      <w:rFonts w:ascii="Segoe UI" w:hAnsi="Segoe UI" w:cs="Segoe UI"/>
      <w:sz w:val="18"/>
      <w:szCs w:val="18"/>
    </w:rPr>
  </w:style>
  <w:style w:type="paragraph" w:styleId="NormalWeb">
    <w:name w:val="Normal (Web)"/>
    <w:basedOn w:val="Normal"/>
    <w:uiPriority w:val="99"/>
    <w:unhideWhenUsed/>
    <w:rsid w:val="008868DC"/>
    <w:pPr>
      <w:spacing w:before="100" w:beforeAutospacing="1" w:after="100" w:afterAutospacing="1" w:line="240" w:lineRule="auto"/>
    </w:pPr>
    <w:rPr>
      <w:rFonts w:ascii="Times New Roman" w:eastAsiaTheme="minorEastAsia" w:hAnsi="Times New Roman" w:cs="Times New Roman"/>
      <w:szCs w:val="24"/>
    </w:rPr>
  </w:style>
  <w:style w:type="paragraph" w:styleId="Caption">
    <w:name w:val="caption"/>
    <w:basedOn w:val="Normal"/>
    <w:next w:val="Normal"/>
    <w:uiPriority w:val="35"/>
    <w:unhideWhenUsed/>
    <w:qFormat/>
    <w:rsid w:val="00E10813"/>
    <w:pPr>
      <w:spacing w:after="200" w:line="240" w:lineRule="auto"/>
      <w:jc w:val="center"/>
    </w:pPr>
    <w:rPr>
      <w:i/>
      <w:iCs/>
      <w:color w:val="44546A" w:themeColor="text2"/>
      <w:szCs w:val="18"/>
    </w:rPr>
  </w:style>
  <w:style w:type="paragraph" w:customStyle="1" w:styleId="Default">
    <w:name w:val="Default"/>
    <w:rsid w:val="001A08F1"/>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39"/>
    <w:rsid w:val="00DC2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2EA7"/>
    <w:rPr>
      <w:sz w:val="16"/>
      <w:szCs w:val="16"/>
    </w:rPr>
  </w:style>
  <w:style w:type="paragraph" w:styleId="CommentText">
    <w:name w:val="annotation text"/>
    <w:basedOn w:val="Normal"/>
    <w:link w:val="CommentTextChar"/>
    <w:uiPriority w:val="99"/>
    <w:semiHidden/>
    <w:unhideWhenUsed/>
    <w:rsid w:val="00782EA7"/>
    <w:pPr>
      <w:spacing w:line="240" w:lineRule="auto"/>
    </w:pPr>
    <w:rPr>
      <w:sz w:val="20"/>
      <w:szCs w:val="20"/>
    </w:rPr>
  </w:style>
  <w:style w:type="character" w:customStyle="1" w:styleId="CommentTextChar">
    <w:name w:val="Comment Text Char"/>
    <w:basedOn w:val="DefaultParagraphFont"/>
    <w:link w:val="CommentText"/>
    <w:uiPriority w:val="99"/>
    <w:semiHidden/>
    <w:rsid w:val="00782EA7"/>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82EA7"/>
    <w:rPr>
      <w:b/>
      <w:bCs/>
    </w:rPr>
  </w:style>
  <w:style w:type="character" w:customStyle="1" w:styleId="CommentSubjectChar">
    <w:name w:val="Comment Subject Char"/>
    <w:basedOn w:val="CommentTextChar"/>
    <w:link w:val="CommentSubject"/>
    <w:uiPriority w:val="99"/>
    <w:semiHidden/>
    <w:rsid w:val="00782EA7"/>
    <w:rPr>
      <w:rFonts w:ascii="Book Antiqua" w:hAnsi="Book Antiqua"/>
      <w:b/>
      <w:bCs/>
      <w:sz w:val="20"/>
      <w:szCs w:val="20"/>
    </w:rPr>
  </w:style>
  <w:style w:type="table" w:customStyle="1" w:styleId="GridTable3-Accent31">
    <w:name w:val="Grid Table 3 - Accent 31"/>
    <w:basedOn w:val="TableNormal"/>
    <w:uiPriority w:val="48"/>
    <w:rsid w:val="00D1486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Heading">
    <w:name w:val="TOC Heading"/>
    <w:basedOn w:val="Heading1"/>
    <w:next w:val="Normal"/>
    <w:uiPriority w:val="39"/>
    <w:unhideWhenUsed/>
    <w:qFormat/>
    <w:rsid w:val="00876DD4"/>
    <w:pPr>
      <w:numPr>
        <w:numId w:val="0"/>
      </w:numPr>
      <w:spacing w:after="0"/>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0E1DA4"/>
    <w:pPr>
      <w:tabs>
        <w:tab w:val="right" w:leader="dot" w:pos="9350"/>
      </w:tabs>
      <w:spacing w:after="0" w:line="360" w:lineRule="auto"/>
      <w:ind w:left="720"/>
    </w:pPr>
    <w:rPr>
      <w:noProof/>
    </w:rPr>
  </w:style>
  <w:style w:type="character" w:styleId="Hyperlink">
    <w:name w:val="Hyperlink"/>
    <w:basedOn w:val="DefaultParagraphFont"/>
    <w:uiPriority w:val="99"/>
    <w:unhideWhenUsed/>
    <w:rsid w:val="00876DD4"/>
    <w:rPr>
      <w:color w:val="0563C1" w:themeColor="hyperlink"/>
      <w:u w:val="single"/>
    </w:rPr>
  </w:style>
  <w:style w:type="paragraph" w:styleId="TOC2">
    <w:name w:val="toc 2"/>
    <w:basedOn w:val="Normal"/>
    <w:next w:val="Normal"/>
    <w:autoRedefine/>
    <w:uiPriority w:val="39"/>
    <w:unhideWhenUsed/>
    <w:rsid w:val="0005311B"/>
    <w:pPr>
      <w:spacing w:after="100"/>
      <w:ind w:left="220"/>
    </w:pPr>
  </w:style>
  <w:style w:type="paragraph" w:styleId="TOC3">
    <w:name w:val="toc 3"/>
    <w:basedOn w:val="Normal"/>
    <w:next w:val="Normal"/>
    <w:autoRedefine/>
    <w:uiPriority w:val="39"/>
    <w:unhideWhenUsed/>
    <w:rsid w:val="0005311B"/>
    <w:pPr>
      <w:spacing w:after="100"/>
      <w:ind w:left="440"/>
    </w:pPr>
  </w:style>
  <w:style w:type="paragraph" w:styleId="Header">
    <w:name w:val="header"/>
    <w:basedOn w:val="Normal"/>
    <w:link w:val="HeaderChar"/>
    <w:uiPriority w:val="99"/>
    <w:unhideWhenUsed/>
    <w:rsid w:val="00303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A36"/>
    <w:rPr>
      <w:rFonts w:ascii="Book Antiqua" w:hAnsi="Book Antiqua"/>
    </w:rPr>
  </w:style>
  <w:style w:type="paragraph" w:styleId="Footer">
    <w:name w:val="footer"/>
    <w:basedOn w:val="Normal"/>
    <w:link w:val="FooterChar"/>
    <w:uiPriority w:val="99"/>
    <w:unhideWhenUsed/>
    <w:rsid w:val="00303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A36"/>
    <w:rPr>
      <w:rFonts w:ascii="Book Antiqua" w:hAnsi="Book Antiqua"/>
    </w:rPr>
  </w:style>
  <w:style w:type="table" w:customStyle="1" w:styleId="GridTable1Light-Accent41">
    <w:name w:val="Grid Table 1 Light - Accent 41"/>
    <w:basedOn w:val="TableNormal"/>
    <w:uiPriority w:val="46"/>
    <w:rsid w:val="00121B0F"/>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121B0F"/>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6Colorful-Accent41">
    <w:name w:val="Grid Table 6 Colorful - Accent 41"/>
    <w:basedOn w:val="TableNormal"/>
    <w:uiPriority w:val="51"/>
    <w:rsid w:val="00121B0F"/>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41">
    <w:name w:val="Grid Table 4 - Accent 41"/>
    <w:basedOn w:val="TableNormal"/>
    <w:uiPriority w:val="49"/>
    <w:rsid w:val="000A360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41">
    <w:name w:val="List Table 3 - Accent 41"/>
    <w:basedOn w:val="TableNormal"/>
    <w:uiPriority w:val="48"/>
    <w:rsid w:val="000A360A"/>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4-Accent41">
    <w:name w:val="List Table 4 - Accent 41"/>
    <w:basedOn w:val="TableNormal"/>
    <w:uiPriority w:val="49"/>
    <w:rsid w:val="000A360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odyText">
    <w:name w:val="Body Text"/>
    <w:basedOn w:val="Normal"/>
    <w:link w:val="BodyTextChar"/>
    <w:uiPriority w:val="99"/>
    <w:unhideWhenUsed/>
    <w:rsid w:val="00E10813"/>
    <w:pPr>
      <w:spacing w:after="120"/>
    </w:pPr>
  </w:style>
  <w:style w:type="character" w:customStyle="1" w:styleId="BodyTextChar">
    <w:name w:val="Body Text Char"/>
    <w:basedOn w:val="DefaultParagraphFont"/>
    <w:link w:val="BodyText"/>
    <w:uiPriority w:val="99"/>
    <w:rsid w:val="00E10813"/>
    <w:rPr>
      <w:rFonts w:ascii="Candara" w:hAnsi="Candara"/>
      <w:sz w:val="24"/>
    </w:rPr>
  </w:style>
  <w:style w:type="paragraph" w:styleId="TableofFigures">
    <w:name w:val="table of figures"/>
    <w:basedOn w:val="Normal"/>
    <w:next w:val="Normal"/>
    <w:uiPriority w:val="99"/>
    <w:unhideWhenUsed/>
    <w:rsid w:val="00BA3D90"/>
    <w:pPr>
      <w:ind w:left="864" w:hanging="864"/>
    </w:pPr>
  </w:style>
</w:styles>
</file>

<file path=word/webSettings.xml><?xml version="1.0" encoding="utf-8"?>
<w:webSettings xmlns:r="http://schemas.openxmlformats.org/officeDocument/2006/relationships" xmlns:w="http://schemas.openxmlformats.org/wordprocessingml/2006/main">
  <w:divs>
    <w:div w:id="6714956">
      <w:bodyDiv w:val="1"/>
      <w:marLeft w:val="0"/>
      <w:marRight w:val="0"/>
      <w:marTop w:val="0"/>
      <w:marBottom w:val="0"/>
      <w:divBdr>
        <w:top w:val="none" w:sz="0" w:space="0" w:color="auto"/>
        <w:left w:val="none" w:sz="0" w:space="0" w:color="auto"/>
        <w:bottom w:val="none" w:sz="0" w:space="0" w:color="auto"/>
        <w:right w:val="none" w:sz="0" w:space="0" w:color="auto"/>
      </w:divBdr>
      <w:divsChild>
        <w:div w:id="263147906">
          <w:marLeft w:val="547"/>
          <w:marRight w:val="0"/>
          <w:marTop w:val="0"/>
          <w:marBottom w:val="0"/>
          <w:divBdr>
            <w:top w:val="none" w:sz="0" w:space="0" w:color="auto"/>
            <w:left w:val="none" w:sz="0" w:space="0" w:color="auto"/>
            <w:bottom w:val="none" w:sz="0" w:space="0" w:color="auto"/>
            <w:right w:val="none" w:sz="0" w:space="0" w:color="auto"/>
          </w:divBdr>
        </w:div>
      </w:divsChild>
    </w:div>
    <w:div w:id="9570885">
      <w:bodyDiv w:val="1"/>
      <w:marLeft w:val="0"/>
      <w:marRight w:val="0"/>
      <w:marTop w:val="0"/>
      <w:marBottom w:val="0"/>
      <w:divBdr>
        <w:top w:val="none" w:sz="0" w:space="0" w:color="auto"/>
        <w:left w:val="none" w:sz="0" w:space="0" w:color="auto"/>
        <w:bottom w:val="none" w:sz="0" w:space="0" w:color="auto"/>
        <w:right w:val="none" w:sz="0" w:space="0" w:color="auto"/>
      </w:divBdr>
    </w:div>
    <w:div w:id="44254131">
      <w:bodyDiv w:val="1"/>
      <w:marLeft w:val="0"/>
      <w:marRight w:val="0"/>
      <w:marTop w:val="0"/>
      <w:marBottom w:val="0"/>
      <w:divBdr>
        <w:top w:val="none" w:sz="0" w:space="0" w:color="auto"/>
        <w:left w:val="none" w:sz="0" w:space="0" w:color="auto"/>
        <w:bottom w:val="none" w:sz="0" w:space="0" w:color="auto"/>
        <w:right w:val="none" w:sz="0" w:space="0" w:color="auto"/>
      </w:divBdr>
    </w:div>
    <w:div w:id="55007091">
      <w:bodyDiv w:val="1"/>
      <w:marLeft w:val="0"/>
      <w:marRight w:val="0"/>
      <w:marTop w:val="0"/>
      <w:marBottom w:val="0"/>
      <w:divBdr>
        <w:top w:val="none" w:sz="0" w:space="0" w:color="auto"/>
        <w:left w:val="none" w:sz="0" w:space="0" w:color="auto"/>
        <w:bottom w:val="none" w:sz="0" w:space="0" w:color="auto"/>
        <w:right w:val="none" w:sz="0" w:space="0" w:color="auto"/>
      </w:divBdr>
    </w:div>
    <w:div w:id="70934514">
      <w:bodyDiv w:val="1"/>
      <w:marLeft w:val="0"/>
      <w:marRight w:val="0"/>
      <w:marTop w:val="0"/>
      <w:marBottom w:val="0"/>
      <w:divBdr>
        <w:top w:val="none" w:sz="0" w:space="0" w:color="auto"/>
        <w:left w:val="none" w:sz="0" w:space="0" w:color="auto"/>
        <w:bottom w:val="none" w:sz="0" w:space="0" w:color="auto"/>
        <w:right w:val="none" w:sz="0" w:space="0" w:color="auto"/>
      </w:divBdr>
    </w:div>
    <w:div w:id="74014904">
      <w:bodyDiv w:val="1"/>
      <w:marLeft w:val="0"/>
      <w:marRight w:val="0"/>
      <w:marTop w:val="0"/>
      <w:marBottom w:val="0"/>
      <w:divBdr>
        <w:top w:val="none" w:sz="0" w:space="0" w:color="auto"/>
        <w:left w:val="none" w:sz="0" w:space="0" w:color="auto"/>
        <w:bottom w:val="none" w:sz="0" w:space="0" w:color="auto"/>
        <w:right w:val="none" w:sz="0" w:space="0" w:color="auto"/>
      </w:divBdr>
    </w:div>
    <w:div w:id="109710236">
      <w:bodyDiv w:val="1"/>
      <w:marLeft w:val="0"/>
      <w:marRight w:val="0"/>
      <w:marTop w:val="0"/>
      <w:marBottom w:val="0"/>
      <w:divBdr>
        <w:top w:val="none" w:sz="0" w:space="0" w:color="auto"/>
        <w:left w:val="none" w:sz="0" w:space="0" w:color="auto"/>
        <w:bottom w:val="none" w:sz="0" w:space="0" w:color="auto"/>
        <w:right w:val="none" w:sz="0" w:space="0" w:color="auto"/>
      </w:divBdr>
    </w:div>
    <w:div w:id="114373423">
      <w:bodyDiv w:val="1"/>
      <w:marLeft w:val="0"/>
      <w:marRight w:val="0"/>
      <w:marTop w:val="0"/>
      <w:marBottom w:val="0"/>
      <w:divBdr>
        <w:top w:val="none" w:sz="0" w:space="0" w:color="auto"/>
        <w:left w:val="none" w:sz="0" w:space="0" w:color="auto"/>
        <w:bottom w:val="none" w:sz="0" w:space="0" w:color="auto"/>
        <w:right w:val="none" w:sz="0" w:space="0" w:color="auto"/>
      </w:divBdr>
    </w:div>
    <w:div w:id="124742445">
      <w:bodyDiv w:val="1"/>
      <w:marLeft w:val="0"/>
      <w:marRight w:val="0"/>
      <w:marTop w:val="0"/>
      <w:marBottom w:val="0"/>
      <w:divBdr>
        <w:top w:val="none" w:sz="0" w:space="0" w:color="auto"/>
        <w:left w:val="none" w:sz="0" w:space="0" w:color="auto"/>
        <w:bottom w:val="none" w:sz="0" w:space="0" w:color="auto"/>
        <w:right w:val="none" w:sz="0" w:space="0" w:color="auto"/>
      </w:divBdr>
    </w:div>
    <w:div w:id="202210530">
      <w:bodyDiv w:val="1"/>
      <w:marLeft w:val="0"/>
      <w:marRight w:val="0"/>
      <w:marTop w:val="0"/>
      <w:marBottom w:val="0"/>
      <w:divBdr>
        <w:top w:val="none" w:sz="0" w:space="0" w:color="auto"/>
        <w:left w:val="none" w:sz="0" w:space="0" w:color="auto"/>
        <w:bottom w:val="none" w:sz="0" w:space="0" w:color="auto"/>
        <w:right w:val="none" w:sz="0" w:space="0" w:color="auto"/>
      </w:divBdr>
    </w:div>
    <w:div w:id="263152080">
      <w:bodyDiv w:val="1"/>
      <w:marLeft w:val="0"/>
      <w:marRight w:val="0"/>
      <w:marTop w:val="0"/>
      <w:marBottom w:val="0"/>
      <w:divBdr>
        <w:top w:val="none" w:sz="0" w:space="0" w:color="auto"/>
        <w:left w:val="none" w:sz="0" w:space="0" w:color="auto"/>
        <w:bottom w:val="none" w:sz="0" w:space="0" w:color="auto"/>
        <w:right w:val="none" w:sz="0" w:space="0" w:color="auto"/>
      </w:divBdr>
    </w:div>
    <w:div w:id="319770121">
      <w:bodyDiv w:val="1"/>
      <w:marLeft w:val="0"/>
      <w:marRight w:val="0"/>
      <w:marTop w:val="0"/>
      <w:marBottom w:val="0"/>
      <w:divBdr>
        <w:top w:val="none" w:sz="0" w:space="0" w:color="auto"/>
        <w:left w:val="none" w:sz="0" w:space="0" w:color="auto"/>
        <w:bottom w:val="none" w:sz="0" w:space="0" w:color="auto"/>
        <w:right w:val="none" w:sz="0" w:space="0" w:color="auto"/>
      </w:divBdr>
    </w:div>
    <w:div w:id="363678789">
      <w:bodyDiv w:val="1"/>
      <w:marLeft w:val="0"/>
      <w:marRight w:val="0"/>
      <w:marTop w:val="0"/>
      <w:marBottom w:val="0"/>
      <w:divBdr>
        <w:top w:val="none" w:sz="0" w:space="0" w:color="auto"/>
        <w:left w:val="none" w:sz="0" w:space="0" w:color="auto"/>
        <w:bottom w:val="none" w:sz="0" w:space="0" w:color="auto"/>
        <w:right w:val="none" w:sz="0" w:space="0" w:color="auto"/>
      </w:divBdr>
    </w:div>
    <w:div w:id="430662989">
      <w:bodyDiv w:val="1"/>
      <w:marLeft w:val="0"/>
      <w:marRight w:val="0"/>
      <w:marTop w:val="0"/>
      <w:marBottom w:val="0"/>
      <w:divBdr>
        <w:top w:val="none" w:sz="0" w:space="0" w:color="auto"/>
        <w:left w:val="none" w:sz="0" w:space="0" w:color="auto"/>
        <w:bottom w:val="none" w:sz="0" w:space="0" w:color="auto"/>
        <w:right w:val="none" w:sz="0" w:space="0" w:color="auto"/>
      </w:divBdr>
    </w:div>
    <w:div w:id="464127981">
      <w:bodyDiv w:val="1"/>
      <w:marLeft w:val="0"/>
      <w:marRight w:val="0"/>
      <w:marTop w:val="0"/>
      <w:marBottom w:val="0"/>
      <w:divBdr>
        <w:top w:val="none" w:sz="0" w:space="0" w:color="auto"/>
        <w:left w:val="none" w:sz="0" w:space="0" w:color="auto"/>
        <w:bottom w:val="none" w:sz="0" w:space="0" w:color="auto"/>
        <w:right w:val="none" w:sz="0" w:space="0" w:color="auto"/>
      </w:divBdr>
    </w:div>
    <w:div w:id="525875088">
      <w:bodyDiv w:val="1"/>
      <w:marLeft w:val="0"/>
      <w:marRight w:val="0"/>
      <w:marTop w:val="0"/>
      <w:marBottom w:val="0"/>
      <w:divBdr>
        <w:top w:val="none" w:sz="0" w:space="0" w:color="auto"/>
        <w:left w:val="none" w:sz="0" w:space="0" w:color="auto"/>
        <w:bottom w:val="none" w:sz="0" w:space="0" w:color="auto"/>
        <w:right w:val="none" w:sz="0" w:space="0" w:color="auto"/>
      </w:divBdr>
    </w:div>
    <w:div w:id="529492089">
      <w:bodyDiv w:val="1"/>
      <w:marLeft w:val="0"/>
      <w:marRight w:val="0"/>
      <w:marTop w:val="0"/>
      <w:marBottom w:val="0"/>
      <w:divBdr>
        <w:top w:val="none" w:sz="0" w:space="0" w:color="auto"/>
        <w:left w:val="none" w:sz="0" w:space="0" w:color="auto"/>
        <w:bottom w:val="none" w:sz="0" w:space="0" w:color="auto"/>
        <w:right w:val="none" w:sz="0" w:space="0" w:color="auto"/>
      </w:divBdr>
    </w:div>
    <w:div w:id="574362143">
      <w:bodyDiv w:val="1"/>
      <w:marLeft w:val="0"/>
      <w:marRight w:val="0"/>
      <w:marTop w:val="0"/>
      <w:marBottom w:val="0"/>
      <w:divBdr>
        <w:top w:val="none" w:sz="0" w:space="0" w:color="auto"/>
        <w:left w:val="none" w:sz="0" w:space="0" w:color="auto"/>
        <w:bottom w:val="none" w:sz="0" w:space="0" w:color="auto"/>
        <w:right w:val="none" w:sz="0" w:space="0" w:color="auto"/>
      </w:divBdr>
    </w:div>
    <w:div w:id="621809743">
      <w:bodyDiv w:val="1"/>
      <w:marLeft w:val="0"/>
      <w:marRight w:val="0"/>
      <w:marTop w:val="0"/>
      <w:marBottom w:val="0"/>
      <w:divBdr>
        <w:top w:val="none" w:sz="0" w:space="0" w:color="auto"/>
        <w:left w:val="none" w:sz="0" w:space="0" w:color="auto"/>
        <w:bottom w:val="none" w:sz="0" w:space="0" w:color="auto"/>
        <w:right w:val="none" w:sz="0" w:space="0" w:color="auto"/>
      </w:divBdr>
    </w:div>
    <w:div w:id="672419909">
      <w:bodyDiv w:val="1"/>
      <w:marLeft w:val="0"/>
      <w:marRight w:val="0"/>
      <w:marTop w:val="0"/>
      <w:marBottom w:val="0"/>
      <w:divBdr>
        <w:top w:val="none" w:sz="0" w:space="0" w:color="auto"/>
        <w:left w:val="none" w:sz="0" w:space="0" w:color="auto"/>
        <w:bottom w:val="none" w:sz="0" w:space="0" w:color="auto"/>
        <w:right w:val="none" w:sz="0" w:space="0" w:color="auto"/>
      </w:divBdr>
      <w:divsChild>
        <w:div w:id="199753956">
          <w:marLeft w:val="1080"/>
          <w:marRight w:val="0"/>
          <w:marTop w:val="160"/>
          <w:marBottom w:val="0"/>
          <w:divBdr>
            <w:top w:val="none" w:sz="0" w:space="0" w:color="auto"/>
            <w:left w:val="none" w:sz="0" w:space="0" w:color="auto"/>
            <w:bottom w:val="none" w:sz="0" w:space="0" w:color="auto"/>
            <w:right w:val="none" w:sz="0" w:space="0" w:color="auto"/>
          </w:divBdr>
        </w:div>
      </w:divsChild>
    </w:div>
    <w:div w:id="833644109">
      <w:bodyDiv w:val="1"/>
      <w:marLeft w:val="0"/>
      <w:marRight w:val="0"/>
      <w:marTop w:val="0"/>
      <w:marBottom w:val="0"/>
      <w:divBdr>
        <w:top w:val="none" w:sz="0" w:space="0" w:color="auto"/>
        <w:left w:val="none" w:sz="0" w:space="0" w:color="auto"/>
        <w:bottom w:val="none" w:sz="0" w:space="0" w:color="auto"/>
        <w:right w:val="none" w:sz="0" w:space="0" w:color="auto"/>
      </w:divBdr>
      <w:divsChild>
        <w:div w:id="1194150533">
          <w:marLeft w:val="547"/>
          <w:marRight w:val="0"/>
          <w:marTop w:val="0"/>
          <w:marBottom w:val="0"/>
          <w:divBdr>
            <w:top w:val="none" w:sz="0" w:space="0" w:color="auto"/>
            <w:left w:val="none" w:sz="0" w:space="0" w:color="auto"/>
            <w:bottom w:val="none" w:sz="0" w:space="0" w:color="auto"/>
            <w:right w:val="none" w:sz="0" w:space="0" w:color="auto"/>
          </w:divBdr>
        </w:div>
        <w:div w:id="1228296639">
          <w:marLeft w:val="547"/>
          <w:marRight w:val="0"/>
          <w:marTop w:val="0"/>
          <w:marBottom w:val="0"/>
          <w:divBdr>
            <w:top w:val="none" w:sz="0" w:space="0" w:color="auto"/>
            <w:left w:val="none" w:sz="0" w:space="0" w:color="auto"/>
            <w:bottom w:val="none" w:sz="0" w:space="0" w:color="auto"/>
            <w:right w:val="none" w:sz="0" w:space="0" w:color="auto"/>
          </w:divBdr>
        </w:div>
        <w:div w:id="489904115">
          <w:marLeft w:val="547"/>
          <w:marRight w:val="0"/>
          <w:marTop w:val="0"/>
          <w:marBottom w:val="0"/>
          <w:divBdr>
            <w:top w:val="none" w:sz="0" w:space="0" w:color="auto"/>
            <w:left w:val="none" w:sz="0" w:space="0" w:color="auto"/>
            <w:bottom w:val="none" w:sz="0" w:space="0" w:color="auto"/>
            <w:right w:val="none" w:sz="0" w:space="0" w:color="auto"/>
          </w:divBdr>
        </w:div>
      </w:divsChild>
    </w:div>
    <w:div w:id="924847853">
      <w:bodyDiv w:val="1"/>
      <w:marLeft w:val="0"/>
      <w:marRight w:val="0"/>
      <w:marTop w:val="0"/>
      <w:marBottom w:val="0"/>
      <w:divBdr>
        <w:top w:val="none" w:sz="0" w:space="0" w:color="auto"/>
        <w:left w:val="none" w:sz="0" w:space="0" w:color="auto"/>
        <w:bottom w:val="none" w:sz="0" w:space="0" w:color="auto"/>
        <w:right w:val="none" w:sz="0" w:space="0" w:color="auto"/>
      </w:divBdr>
      <w:divsChild>
        <w:div w:id="707071452">
          <w:marLeft w:val="1080"/>
          <w:marRight w:val="0"/>
          <w:marTop w:val="160"/>
          <w:marBottom w:val="0"/>
          <w:divBdr>
            <w:top w:val="none" w:sz="0" w:space="0" w:color="auto"/>
            <w:left w:val="none" w:sz="0" w:space="0" w:color="auto"/>
            <w:bottom w:val="none" w:sz="0" w:space="0" w:color="auto"/>
            <w:right w:val="none" w:sz="0" w:space="0" w:color="auto"/>
          </w:divBdr>
        </w:div>
        <w:div w:id="1140686301">
          <w:marLeft w:val="1080"/>
          <w:marRight w:val="0"/>
          <w:marTop w:val="160"/>
          <w:marBottom w:val="0"/>
          <w:divBdr>
            <w:top w:val="none" w:sz="0" w:space="0" w:color="auto"/>
            <w:left w:val="none" w:sz="0" w:space="0" w:color="auto"/>
            <w:bottom w:val="none" w:sz="0" w:space="0" w:color="auto"/>
            <w:right w:val="none" w:sz="0" w:space="0" w:color="auto"/>
          </w:divBdr>
        </w:div>
        <w:div w:id="1288242631">
          <w:marLeft w:val="547"/>
          <w:marRight w:val="0"/>
          <w:marTop w:val="0"/>
          <w:marBottom w:val="0"/>
          <w:divBdr>
            <w:top w:val="none" w:sz="0" w:space="0" w:color="auto"/>
            <w:left w:val="none" w:sz="0" w:space="0" w:color="auto"/>
            <w:bottom w:val="none" w:sz="0" w:space="0" w:color="auto"/>
            <w:right w:val="none" w:sz="0" w:space="0" w:color="auto"/>
          </w:divBdr>
        </w:div>
        <w:div w:id="2102023082">
          <w:marLeft w:val="1080"/>
          <w:marRight w:val="0"/>
          <w:marTop w:val="160"/>
          <w:marBottom w:val="0"/>
          <w:divBdr>
            <w:top w:val="none" w:sz="0" w:space="0" w:color="auto"/>
            <w:left w:val="none" w:sz="0" w:space="0" w:color="auto"/>
            <w:bottom w:val="none" w:sz="0" w:space="0" w:color="auto"/>
            <w:right w:val="none" w:sz="0" w:space="0" w:color="auto"/>
          </w:divBdr>
        </w:div>
      </w:divsChild>
    </w:div>
    <w:div w:id="1044864091">
      <w:bodyDiv w:val="1"/>
      <w:marLeft w:val="0"/>
      <w:marRight w:val="0"/>
      <w:marTop w:val="0"/>
      <w:marBottom w:val="0"/>
      <w:divBdr>
        <w:top w:val="none" w:sz="0" w:space="0" w:color="auto"/>
        <w:left w:val="none" w:sz="0" w:space="0" w:color="auto"/>
        <w:bottom w:val="none" w:sz="0" w:space="0" w:color="auto"/>
        <w:right w:val="none" w:sz="0" w:space="0" w:color="auto"/>
      </w:divBdr>
    </w:div>
    <w:div w:id="1047677692">
      <w:bodyDiv w:val="1"/>
      <w:marLeft w:val="0"/>
      <w:marRight w:val="0"/>
      <w:marTop w:val="0"/>
      <w:marBottom w:val="0"/>
      <w:divBdr>
        <w:top w:val="none" w:sz="0" w:space="0" w:color="auto"/>
        <w:left w:val="none" w:sz="0" w:space="0" w:color="auto"/>
        <w:bottom w:val="none" w:sz="0" w:space="0" w:color="auto"/>
        <w:right w:val="none" w:sz="0" w:space="0" w:color="auto"/>
      </w:divBdr>
    </w:div>
    <w:div w:id="1059742862">
      <w:bodyDiv w:val="1"/>
      <w:marLeft w:val="0"/>
      <w:marRight w:val="0"/>
      <w:marTop w:val="0"/>
      <w:marBottom w:val="0"/>
      <w:divBdr>
        <w:top w:val="none" w:sz="0" w:space="0" w:color="auto"/>
        <w:left w:val="none" w:sz="0" w:space="0" w:color="auto"/>
        <w:bottom w:val="none" w:sz="0" w:space="0" w:color="auto"/>
        <w:right w:val="none" w:sz="0" w:space="0" w:color="auto"/>
      </w:divBdr>
    </w:div>
    <w:div w:id="1129082308">
      <w:bodyDiv w:val="1"/>
      <w:marLeft w:val="0"/>
      <w:marRight w:val="0"/>
      <w:marTop w:val="0"/>
      <w:marBottom w:val="0"/>
      <w:divBdr>
        <w:top w:val="none" w:sz="0" w:space="0" w:color="auto"/>
        <w:left w:val="none" w:sz="0" w:space="0" w:color="auto"/>
        <w:bottom w:val="none" w:sz="0" w:space="0" w:color="auto"/>
        <w:right w:val="none" w:sz="0" w:space="0" w:color="auto"/>
      </w:divBdr>
    </w:div>
    <w:div w:id="1249121698">
      <w:bodyDiv w:val="1"/>
      <w:marLeft w:val="0"/>
      <w:marRight w:val="0"/>
      <w:marTop w:val="0"/>
      <w:marBottom w:val="0"/>
      <w:divBdr>
        <w:top w:val="none" w:sz="0" w:space="0" w:color="auto"/>
        <w:left w:val="none" w:sz="0" w:space="0" w:color="auto"/>
        <w:bottom w:val="none" w:sz="0" w:space="0" w:color="auto"/>
        <w:right w:val="none" w:sz="0" w:space="0" w:color="auto"/>
      </w:divBdr>
      <w:divsChild>
        <w:div w:id="63570849">
          <w:marLeft w:val="547"/>
          <w:marRight w:val="0"/>
          <w:marTop w:val="0"/>
          <w:marBottom w:val="0"/>
          <w:divBdr>
            <w:top w:val="none" w:sz="0" w:space="0" w:color="auto"/>
            <w:left w:val="none" w:sz="0" w:space="0" w:color="auto"/>
            <w:bottom w:val="none" w:sz="0" w:space="0" w:color="auto"/>
            <w:right w:val="none" w:sz="0" w:space="0" w:color="auto"/>
          </w:divBdr>
        </w:div>
      </w:divsChild>
    </w:div>
    <w:div w:id="1250626237">
      <w:bodyDiv w:val="1"/>
      <w:marLeft w:val="0"/>
      <w:marRight w:val="0"/>
      <w:marTop w:val="0"/>
      <w:marBottom w:val="0"/>
      <w:divBdr>
        <w:top w:val="none" w:sz="0" w:space="0" w:color="auto"/>
        <w:left w:val="none" w:sz="0" w:space="0" w:color="auto"/>
        <w:bottom w:val="none" w:sz="0" w:space="0" w:color="auto"/>
        <w:right w:val="none" w:sz="0" w:space="0" w:color="auto"/>
      </w:divBdr>
    </w:div>
    <w:div w:id="1300114256">
      <w:bodyDiv w:val="1"/>
      <w:marLeft w:val="0"/>
      <w:marRight w:val="0"/>
      <w:marTop w:val="0"/>
      <w:marBottom w:val="0"/>
      <w:divBdr>
        <w:top w:val="none" w:sz="0" w:space="0" w:color="auto"/>
        <w:left w:val="none" w:sz="0" w:space="0" w:color="auto"/>
        <w:bottom w:val="none" w:sz="0" w:space="0" w:color="auto"/>
        <w:right w:val="none" w:sz="0" w:space="0" w:color="auto"/>
      </w:divBdr>
    </w:div>
    <w:div w:id="1326082500">
      <w:bodyDiv w:val="1"/>
      <w:marLeft w:val="0"/>
      <w:marRight w:val="0"/>
      <w:marTop w:val="0"/>
      <w:marBottom w:val="0"/>
      <w:divBdr>
        <w:top w:val="none" w:sz="0" w:space="0" w:color="auto"/>
        <w:left w:val="none" w:sz="0" w:space="0" w:color="auto"/>
        <w:bottom w:val="none" w:sz="0" w:space="0" w:color="auto"/>
        <w:right w:val="none" w:sz="0" w:space="0" w:color="auto"/>
      </w:divBdr>
    </w:div>
    <w:div w:id="1346975735">
      <w:bodyDiv w:val="1"/>
      <w:marLeft w:val="0"/>
      <w:marRight w:val="0"/>
      <w:marTop w:val="0"/>
      <w:marBottom w:val="0"/>
      <w:divBdr>
        <w:top w:val="none" w:sz="0" w:space="0" w:color="auto"/>
        <w:left w:val="none" w:sz="0" w:space="0" w:color="auto"/>
        <w:bottom w:val="none" w:sz="0" w:space="0" w:color="auto"/>
        <w:right w:val="none" w:sz="0" w:space="0" w:color="auto"/>
      </w:divBdr>
    </w:div>
    <w:div w:id="1403674837">
      <w:bodyDiv w:val="1"/>
      <w:marLeft w:val="0"/>
      <w:marRight w:val="0"/>
      <w:marTop w:val="0"/>
      <w:marBottom w:val="0"/>
      <w:divBdr>
        <w:top w:val="none" w:sz="0" w:space="0" w:color="auto"/>
        <w:left w:val="none" w:sz="0" w:space="0" w:color="auto"/>
        <w:bottom w:val="none" w:sz="0" w:space="0" w:color="auto"/>
        <w:right w:val="none" w:sz="0" w:space="0" w:color="auto"/>
      </w:divBdr>
      <w:divsChild>
        <w:div w:id="672532109">
          <w:marLeft w:val="0"/>
          <w:marRight w:val="0"/>
          <w:marTop w:val="240"/>
          <w:marBottom w:val="0"/>
          <w:divBdr>
            <w:top w:val="none" w:sz="0" w:space="0" w:color="auto"/>
            <w:left w:val="none" w:sz="0" w:space="0" w:color="auto"/>
            <w:bottom w:val="none" w:sz="0" w:space="0" w:color="auto"/>
            <w:right w:val="none" w:sz="0" w:space="0" w:color="auto"/>
          </w:divBdr>
        </w:div>
        <w:div w:id="1367827769">
          <w:marLeft w:val="0"/>
          <w:marRight w:val="0"/>
          <w:marTop w:val="240"/>
          <w:marBottom w:val="0"/>
          <w:divBdr>
            <w:top w:val="none" w:sz="0" w:space="0" w:color="auto"/>
            <w:left w:val="none" w:sz="0" w:space="0" w:color="auto"/>
            <w:bottom w:val="none" w:sz="0" w:space="0" w:color="auto"/>
            <w:right w:val="none" w:sz="0" w:space="0" w:color="auto"/>
          </w:divBdr>
        </w:div>
      </w:divsChild>
    </w:div>
    <w:div w:id="1444348959">
      <w:bodyDiv w:val="1"/>
      <w:marLeft w:val="0"/>
      <w:marRight w:val="0"/>
      <w:marTop w:val="0"/>
      <w:marBottom w:val="0"/>
      <w:divBdr>
        <w:top w:val="none" w:sz="0" w:space="0" w:color="auto"/>
        <w:left w:val="none" w:sz="0" w:space="0" w:color="auto"/>
        <w:bottom w:val="none" w:sz="0" w:space="0" w:color="auto"/>
        <w:right w:val="none" w:sz="0" w:space="0" w:color="auto"/>
      </w:divBdr>
    </w:div>
    <w:div w:id="1496338509">
      <w:bodyDiv w:val="1"/>
      <w:marLeft w:val="0"/>
      <w:marRight w:val="0"/>
      <w:marTop w:val="0"/>
      <w:marBottom w:val="0"/>
      <w:divBdr>
        <w:top w:val="none" w:sz="0" w:space="0" w:color="auto"/>
        <w:left w:val="none" w:sz="0" w:space="0" w:color="auto"/>
        <w:bottom w:val="none" w:sz="0" w:space="0" w:color="auto"/>
        <w:right w:val="none" w:sz="0" w:space="0" w:color="auto"/>
      </w:divBdr>
    </w:div>
    <w:div w:id="1587030657">
      <w:bodyDiv w:val="1"/>
      <w:marLeft w:val="0"/>
      <w:marRight w:val="0"/>
      <w:marTop w:val="0"/>
      <w:marBottom w:val="0"/>
      <w:divBdr>
        <w:top w:val="none" w:sz="0" w:space="0" w:color="auto"/>
        <w:left w:val="none" w:sz="0" w:space="0" w:color="auto"/>
        <w:bottom w:val="none" w:sz="0" w:space="0" w:color="auto"/>
        <w:right w:val="none" w:sz="0" w:space="0" w:color="auto"/>
      </w:divBdr>
    </w:div>
    <w:div w:id="1590196618">
      <w:bodyDiv w:val="1"/>
      <w:marLeft w:val="0"/>
      <w:marRight w:val="0"/>
      <w:marTop w:val="0"/>
      <w:marBottom w:val="0"/>
      <w:divBdr>
        <w:top w:val="none" w:sz="0" w:space="0" w:color="auto"/>
        <w:left w:val="none" w:sz="0" w:space="0" w:color="auto"/>
        <w:bottom w:val="none" w:sz="0" w:space="0" w:color="auto"/>
        <w:right w:val="none" w:sz="0" w:space="0" w:color="auto"/>
      </w:divBdr>
    </w:div>
    <w:div w:id="1624385460">
      <w:bodyDiv w:val="1"/>
      <w:marLeft w:val="0"/>
      <w:marRight w:val="0"/>
      <w:marTop w:val="0"/>
      <w:marBottom w:val="0"/>
      <w:divBdr>
        <w:top w:val="none" w:sz="0" w:space="0" w:color="auto"/>
        <w:left w:val="none" w:sz="0" w:space="0" w:color="auto"/>
        <w:bottom w:val="none" w:sz="0" w:space="0" w:color="auto"/>
        <w:right w:val="none" w:sz="0" w:space="0" w:color="auto"/>
      </w:divBdr>
      <w:divsChild>
        <w:div w:id="26029548">
          <w:marLeft w:val="1166"/>
          <w:marRight w:val="0"/>
          <w:marTop w:val="120"/>
          <w:marBottom w:val="120"/>
          <w:divBdr>
            <w:top w:val="none" w:sz="0" w:space="0" w:color="auto"/>
            <w:left w:val="none" w:sz="0" w:space="0" w:color="auto"/>
            <w:bottom w:val="none" w:sz="0" w:space="0" w:color="auto"/>
            <w:right w:val="none" w:sz="0" w:space="0" w:color="auto"/>
          </w:divBdr>
        </w:div>
        <w:div w:id="1161651623">
          <w:marLeft w:val="1166"/>
          <w:marRight w:val="0"/>
          <w:marTop w:val="120"/>
          <w:marBottom w:val="120"/>
          <w:divBdr>
            <w:top w:val="none" w:sz="0" w:space="0" w:color="auto"/>
            <w:left w:val="none" w:sz="0" w:space="0" w:color="auto"/>
            <w:bottom w:val="none" w:sz="0" w:space="0" w:color="auto"/>
            <w:right w:val="none" w:sz="0" w:space="0" w:color="auto"/>
          </w:divBdr>
        </w:div>
        <w:div w:id="1259682237">
          <w:marLeft w:val="1166"/>
          <w:marRight w:val="0"/>
          <w:marTop w:val="120"/>
          <w:marBottom w:val="120"/>
          <w:divBdr>
            <w:top w:val="none" w:sz="0" w:space="0" w:color="auto"/>
            <w:left w:val="none" w:sz="0" w:space="0" w:color="auto"/>
            <w:bottom w:val="none" w:sz="0" w:space="0" w:color="auto"/>
            <w:right w:val="none" w:sz="0" w:space="0" w:color="auto"/>
          </w:divBdr>
        </w:div>
        <w:div w:id="1662467751">
          <w:marLeft w:val="1166"/>
          <w:marRight w:val="0"/>
          <w:marTop w:val="120"/>
          <w:marBottom w:val="120"/>
          <w:divBdr>
            <w:top w:val="none" w:sz="0" w:space="0" w:color="auto"/>
            <w:left w:val="none" w:sz="0" w:space="0" w:color="auto"/>
            <w:bottom w:val="none" w:sz="0" w:space="0" w:color="auto"/>
            <w:right w:val="none" w:sz="0" w:space="0" w:color="auto"/>
          </w:divBdr>
        </w:div>
        <w:div w:id="1690183296">
          <w:marLeft w:val="1166"/>
          <w:marRight w:val="0"/>
          <w:marTop w:val="120"/>
          <w:marBottom w:val="120"/>
          <w:divBdr>
            <w:top w:val="none" w:sz="0" w:space="0" w:color="auto"/>
            <w:left w:val="none" w:sz="0" w:space="0" w:color="auto"/>
            <w:bottom w:val="none" w:sz="0" w:space="0" w:color="auto"/>
            <w:right w:val="none" w:sz="0" w:space="0" w:color="auto"/>
          </w:divBdr>
        </w:div>
      </w:divsChild>
    </w:div>
    <w:div w:id="1667584670">
      <w:bodyDiv w:val="1"/>
      <w:marLeft w:val="0"/>
      <w:marRight w:val="0"/>
      <w:marTop w:val="0"/>
      <w:marBottom w:val="0"/>
      <w:divBdr>
        <w:top w:val="none" w:sz="0" w:space="0" w:color="auto"/>
        <w:left w:val="none" w:sz="0" w:space="0" w:color="auto"/>
        <w:bottom w:val="none" w:sz="0" w:space="0" w:color="auto"/>
        <w:right w:val="none" w:sz="0" w:space="0" w:color="auto"/>
      </w:divBdr>
      <w:divsChild>
        <w:div w:id="93941407">
          <w:marLeft w:val="720"/>
          <w:marRight w:val="0"/>
          <w:marTop w:val="240"/>
          <w:marBottom w:val="0"/>
          <w:divBdr>
            <w:top w:val="none" w:sz="0" w:space="0" w:color="auto"/>
            <w:left w:val="none" w:sz="0" w:space="0" w:color="auto"/>
            <w:bottom w:val="none" w:sz="0" w:space="0" w:color="auto"/>
            <w:right w:val="none" w:sz="0" w:space="0" w:color="auto"/>
          </w:divBdr>
        </w:div>
        <w:div w:id="225842764">
          <w:marLeft w:val="720"/>
          <w:marRight w:val="0"/>
          <w:marTop w:val="240"/>
          <w:marBottom w:val="0"/>
          <w:divBdr>
            <w:top w:val="none" w:sz="0" w:space="0" w:color="auto"/>
            <w:left w:val="none" w:sz="0" w:space="0" w:color="auto"/>
            <w:bottom w:val="none" w:sz="0" w:space="0" w:color="auto"/>
            <w:right w:val="none" w:sz="0" w:space="0" w:color="auto"/>
          </w:divBdr>
        </w:div>
        <w:div w:id="1034773021">
          <w:marLeft w:val="720"/>
          <w:marRight w:val="0"/>
          <w:marTop w:val="240"/>
          <w:marBottom w:val="0"/>
          <w:divBdr>
            <w:top w:val="none" w:sz="0" w:space="0" w:color="auto"/>
            <w:left w:val="none" w:sz="0" w:space="0" w:color="auto"/>
            <w:bottom w:val="none" w:sz="0" w:space="0" w:color="auto"/>
            <w:right w:val="none" w:sz="0" w:space="0" w:color="auto"/>
          </w:divBdr>
        </w:div>
        <w:div w:id="1431048802">
          <w:marLeft w:val="720"/>
          <w:marRight w:val="0"/>
          <w:marTop w:val="240"/>
          <w:marBottom w:val="0"/>
          <w:divBdr>
            <w:top w:val="none" w:sz="0" w:space="0" w:color="auto"/>
            <w:left w:val="none" w:sz="0" w:space="0" w:color="auto"/>
            <w:bottom w:val="none" w:sz="0" w:space="0" w:color="auto"/>
            <w:right w:val="none" w:sz="0" w:space="0" w:color="auto"/>
          </w:divBdr>
        </w:div>
        <w:div w:id="1563327525">
          <w:marLeft w:val="720"/>
          <w:marRight w:val="0"/>
          <w:marTop w:val="240"/>
          <w:marBottom w:val="0"/>
          <w:divBdr>
            <w:top w:val="none" w:sz="0" w:space="0" w:color="auto"/>
            <w:left w:val="none" w:sz="0" w:space="0" w:color="auto"/>
            <w:bottom w:val="none" w:sz="0" w:space="0" w:color="auto"/>
            <w:right w:val="none" w:sz="0" w:space="0" w:color="auto"/>
          </w:divBdr>
        </w:div>
      </w:divsChild>
    </w:div>
    <w:div w:id="1708140879">
      <w:bodyDiv w:val="1"/>
      <w:marLeft w:val="0"/>
      <w:marRight w:val="0"/>
      <w:marTop w:val="0"/>
      <w:marBottom w:val="0"/>
      <w:divBdr>
        <w:top w:val="none" w:sz="0" w:space="0" w:color="auto"/>
        <w:left w:val="none" w:sz="0" w:space="0" w:color="auto"/>
        <w:bottom w:val="none" w:sz="0" w:space="0" w:color="auto"/>
        <w:right w:val="none" w:sz="0" w:space="0" w:color="auto"/>
      </w:divBdr>
      <w:divsChild>
        <w:div w:id="806973370">
          <w:marLeft w:val="547"/>
          <w:marRight w:val="0"/>
          <w:marTop w:val="0"/>
          <w:marBottom w:val="0"/>
          <w:divBdr>
            <w:top w:val="none" w:sz="0" w:space="0" w:color="auto"/>
            <w:left w:val="none" w:sz="0" w:space="0" w:color="auto"/>
            <w:bottom w:val="none" w:sz="0" w:space="0" w:color="auto"/>
            <w:right w:val="none" w:sz="0" w:space="0" w:color="auto"/>
          </w:divBdr>
        </w:div>
      </w:divsChild>
    </w:div>
    <w:div w:id="1789080933">
      <w:bodyDiv w:val="1"/>
      <w:marLeft w:val="0"/>
      <w:marRight w:val="0"/>
      <w:marTop w:val="0"/>
      <w:marBottom w:val="0"/>
      <w:divBdr>
        <w:top w:val="none" w:sz="0" w:space="0" w:color="auto"/>
        <w:left w:val="none" w:sz="0" w:space="0" w:color="auto"/>
        <w:bottom w:val="none" w:sz="0" w:space="0" w:color="auto"/>
        <w:right w:val="none" w:sz="0" w:space="0" w:color="auto"/>
      </w:divBdr>
    </w:div>
    <w:div w:id="1799030808">
      <w:bodyDiv w:val="1"/>
      <w:marLeft w:val="0"/>
      <w:marRight w:val="0"/>
      <w:marTop w:val="0"/>
      <w:marBottom w:val="0"/>
      <w:divBdr>
        <w:top w:val="none" w:sz="0" w:space="0" w:color="auto"/>
        <w:left w:val="none" w:sz="0" w:space="0" w:color="auto"/>
        <w:bottom w:val="none" w:sz="0" w:space="0" w:color="auto"/>
        <w:right w:val="none" w:sz="0" w:space="0" w:color="auto"/>
      </w:divBdr>
      <w:divsChild>
        <w:div w:id="863716526">
          <w:marLeft w:val="547"/>
          <w:marRight w:val="0"/>
          <w:marTop w:val="240"/>
          <w:marBottom w:val="0"/>
          <w:divBdr>
            <w:top w:val="none" w:sz="0" w:space="0" w:color="auto"/>
            <w:left w:val="none" w:sz="0" w:space="0" w:color="auto"/>
            <w:bottom w:val="none" w:sz="0" w:space="0" w:color="auto"/>
            <w:right w:val="none" w:sz="0" w:space="0" w:color="auto"/>
          </w:divBdr>
        </w:div>
        <w:div w:id="1886675682">
          <w:marLeft w:val="547"/>
          <w:marRight w:val="0"/>
          <w:marTop w:val="240"/>
          <w:marBottom w:val="0"/>
          <w:divBdr>
            <w:top w:val="none" w:sz="0" w:space="0" w:color="auto"/>
            <w:left w:val="none" w:sz="0" w:space="0" w:color="auto"/>
            <w:bottom w:val="none" w:sz="0" w:space="0" w:color="auto"/>
            <w:right w:val="none" w:sz="0" w:space="0" w:color="auto"/>
          </w:divBdr>
        </w:div>
        <w:div w:id="1907718025">
          <w:marLeft w:val="547"/>
          <w:marRight w:val="0"/>
          <w:marTop w:val="240"/>
          <w:marBottom w:val="0"/>
          <w:divBdr>
            <w:top w:val="none" w:sz="0" w:space="0" w:color="auto"/>
            <w:left w:val="none" w:sz="0" w:space="0" w:color="auto"/>
            <w:bottom w:val="none" w:sz="0" w:space="0" w:color="auto"/>
            <w:right w:val="none" w:sz="0" w:space="0" w:color="auto"/>
          </w:divBdr>
        </w:div>
      </w:divsChild>
    </w:div>
    <w:div w:id="1823425725">
      <w:bodyDiv w:val="1"/>
      <w:marLeft w:val="0"/>
      <w:marRight w:val="0"/>
      <w:marTop w:val="0"/>
      <w:marBottom w:val="0"/>
      <w:divBdr>
        <w:top w:val="none" w:sz="0" w:space="0" w:color="auto"/>
        <w:left w:val="none" w:sz="0" w:space="0" w:color="auto"/>
        <w:bottom w:val="none" w:sz="0" w:space="0" w:color="auto"/>
        <w:right w:val="none" w:sz="0" w:space="0" w:color="auto"/>
      </w:divBdr>
    </w:div>
    <w:div w:id="1832940223">
      <w:bodyDiv w:val="1"/>
      <w:marLeft w:val="0"/>
      <w:marRight w:val="0"/>
      <w:marTop w:val="0"/>
      <w:marBottom w:val="0"/>
      <w:divBdr>
        <w:top w:val="none" w:sz="0" w:space="0" w:color="auto"/>
        <w:left w:val="none" w:sz="0" w:space="0" w:color="auto"/>
        <w:bottom w:val="none" w:sz="0" w:space="0" w:color="auto"/>
        <w:right w:val="none" w:sz="0" w:space="0" w:color="auto"/>
      </w:divBdr>
    </w:div>
    <w:div w:id="1837577665">
      <w:bodyDiv w:val="1"/>
      <w:marLeft w:val="0"/>
      <w:marRight w:val="0"/>
      <w:marTop w:val="0"/>
      <w:marBottom w:val="0"/>
      <w:divBdr>
        <w:top w:val="none" w:sz="0" w:space="0" w:color="auto"/>
        <w:left w:val="none" w:sz="0" w:space="0" w:color="auto"/>
        <w:bottom w:val="none" w:sz="0" w:space="0" w:color="auto"/>
        <w:right w:val="none" w:sz="0" w:space="0" w:color="auto"/>
      </w:divBdr>
    </w:div>
    <w:div w:id="1858498877">
      <w:bodyDiv w:val="1"/>
      <w:marLeft w:val="0"/>
      <w:marRight w:val="0"/>
      <w:marTop w:val="0"/>
      <w:marBottom w:val="0"/>
      <w:divBdr>
        <w:top w:val="none" w:sz="0" w:space="0" w:color="auto"/>
        <w:left w:val="none" w:sz="0" w:space="0" w:color="auto"/>
        <w:bottom w:val="none" w:sz="0" w:space="0" w:color="auto"/>
        <w:right w:val="none" w:sz="0" w:space="0" w:color="auto"/>
      </w:divBdr>
    </w:div>
    <w:div w:id="1946182750">
      <w:bodyDiv w:val="1"/>
      <w:marLeft w:val="0"/>
      <w:marRight w:val="0"/>
      <w:marTop w:val="0"/>
      <w:marBottom w:val="0"/>
      <w:divBdr>
        <w:top w:val="none" w:sz="0" w:space="0" w:color="auto"/>
        <w:left w:val="none" w:sz="0" w:space="0" w:color="auto"/>
        <w:bottom w:val="none" w:sz="0" w:space="0" w:color="auto"/>
        <w:right w:val="none" w:sz="0" w:space="0" w:color="auto"/>
      </w:divBdr>
    </w:div>
    <w:div w:id="2024937265">
      <w:bodyDiv w:val="1"/>
      <w:marLeft w:val="0"/>
      <w:marRight w:val="0"/>
      <w:marTop w:val="0"/>
      <w:marBottom w:val="0"/>
      <w:divBdr>
        <w:top w:val="none" w:sz="0" w:space="0" w:color="auto"/>
        <w:left w:val="none" w:sz="0" w:space="0" w:color="auto"/>
        <w:bottom w:val="none" w:sz="0" w:space="0" w:color="auto"/>
        <w:right w:val="none" w:sz="0" w:space="0" w:color="auto"/>
      </w:divBdr>
      <w:divsChild>
        <w:div w:id="1231041072">
          <w:marLeft w:val="547"/>
          <w:marRight w:val="0"/>
          <w:marTop w:val="240"/>
          <w:marBottom w:val="0"/>
          <w:divBdr>
            <w:top w:val="none" w:sz="0" w:space="0" w:color="auto"/>
            <w:left w:val="none" w:sz="0" w:space="0" w:color="auto"/>
            <w:bottom w:val="none" w:sz="0" w:space="0" w:color="auto"/>
            <w:right w:val="none" w:sz="0" w:space="0" w:color="auto"/>
          </w:divBdr>
        </w:div>
      </w:divsChild>
    </w:div>
    <w:div w:id="21465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5.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03AE-41B9-3A49-B60C-B5EAF517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6020</Words>
  <Characters>34317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Vineeta  Hariharan</dc:creator>
  <cp:lastModifiedBy>HCL</cp:lastModifiedBy>
  <cp:revision>2</cp:revision>
  <cp:lastPrinted>2016-01-21T11:04:00Z</cp:lastPrinted>
  <dcterms:created xsi:type="dcterms:W3CDTF">2016-03-14T04:28:00Z</dcterms:created>
  <dcterms:modified xsi:type="dcterms:W3CDTF">2016-03-14T04:28:00Z</dcterms:modified>
</cp:coreProperties>
</file>