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CE" w:rsidRDefault="002724CE" w:rsidP="002724CE">
      <w:pPr>
        <w:pBdr>
          <w:top w:val="single" w:sz="12" w:space="1" w:color="auto"/>
          <w:left w:val="single" w:sz="12" w:space="4" w:color="auto"/>
          <w:bottom w:val="single" w:sz="12" w:space="31" w:color="auto"/>
          <w:right w:val="single" w:sz="12" w:space="4" w:color="auto"/>
        </w:pBdr>
        <w:ind w:firstLine="90"/>
        <w:jc w:val="center"/>
        <w:rPr>
          <w:b/>
          <w:noProof/>
          <w:sz w:val="40"/>
          <w:szCs w:val="40"/>
          <w:u w:val="single"/>
        </w:rPr>
      </w:pPr>
    </w:p>
    <w:p w:rsidR="002724CE" w:rsidRDefault="002724CE" w:rsidP="002724CE">
      <w:pPr>
        <w:pBdr>
          <w:top w:val="single" w:sz="12" w:space="1" w:color="auto"/>
          <w:left w:val="single" w:sz="12" w:space="4" w:color="auto"/>
          <w:bottom w:val="single" w:sz="12" w:space="31" w:color="auto"/>
          <w:right w:val="single" w:sz="12" w:space="4" w:color="auto"/>
        </w:pBdr>
        <w:ind w:firstLine="90"/>
        <w:jc w:val="center"/>
        <w:rPr>
          <w:b/>
          <w:noProof/>
          <w:sz w:val="40"/>
          <w:szCs w:val="40"/>
          <w:u w:val="single"/>
        </w:rPr>
      </w:pPr>
    </w:p>
    <w:p w:rsidR="002724CE" w:rsidRDefault="002724CE" w:rsidP="002724CE">
      <w:pPr>
        <w:pBdr>
          <w:top w:val="single" w:sz="12" w:space="1" w:color="auto"/>
          <w:left w:val="single" w:sz="12" w:space="4" w:color="auto"/>
          <w:bottom w:val="single" w:sz="12" w:space="31" w:color="auto"/>
          <w:right w:val="single" w:sz="12" w:space="4" w:color="auto"/>
        </w:pBdr>
        <w:ind w:firstLine="90"/>
        <w:jc w:val="center"/>
        <w:rPr>
          <w:b/>
          <w:noProof/>
          <w:sz w:val="40"/>
          <w:szCs w:val="40"/>
          <w:u w:val="single"/>
        </w:rPr>
      </w:pPr>
    </w:p>
    <w:p w:rsidR="002724CE" w:rsidRDefault="002724CE" w:rsidP="002724CE">
      <w:pPr>
        <w:pBdr>
          <w:top w:val="single" w:sz="12" w:space="1" w:color="auto"/>
          <w:left w:val="single" w:sz="12" w:space="4" w:color="auto"/>
          <w:bottom w:val="single" w:sz="12" w:space="31" w:color="auto"/>
          <w:right w:val="single" w:sz="12" w:space="4" w:color="auto"/>
        </w:pBdr>
        <w:ind w:firstLine="90"/>
        <w:jc w:val="center"/>
        <w:rPr>
          <w:b/>
          <w:noProof/>
          <w:sz w:val="40"/>
          <w:szCs w:val="40"/>
          <w:u w:val="single"/>
        </w:rPr>
      </w:pPr>
    </w:p>
    <w:p w:rsidR="002724CE" w:rsidRDefault="002724CE" w:rsidP="002724CE">
      <w:pPr>
        <w:pBdr>
          <w:top w:val="single" w:sz="12" w:space="1" w:color="auto"/>
          <w:left w:val="single" w:sz="12" w:space="4" w:color="auto"/>
          <w:bottom w:val="single" w:sz="12" w:space="31" w:color="auto"/>
          <w:right w:val="single" w:sz="12" w:space="4" w:color="auto"/>
        </w:pBdr>
        <w:ind w:firstLine="90"/>
        <w:jc w:val="center"/>
        <w:rPr>
          <w:b/>
          <w:noProof/>
          <w:sz w:val="40"/>
          <w:szCs w:val="40"/>
          <w:u w:val="single"/>
        </w:rPr>
      </w:pPr>
    </w:p>
    <w:p w:rsidR="002724CE" w:rsidRPr="00890C24" w:rsidRDefault="002724CE" w:rsidP="002724CE">
      <w:pPr>
        <w:pBdr>
          <w:top w:val="single" w:sz="12" w:space="1" w:color="auto"/>
          <w:left w:val="single" w:sz="12" w:space="4" w:color="auto"/>
          <w:bottom w:val="single" w:sz="12" w:space="31" w:color="auto"/>
          <w:right w:val="single" w:sz="12" w:space="4" w:color="auto"/>
        </w:pBdr>
        <w:ind w:firstLine="90"/>
        <w:jc w:val="center"/>
        <w:rPr>
          <w:b/>
          <w:noProof/>
          <w:sz w:val="40"/>
          <w:szCs w:val="40"/>
          <w:u w:val="single"/>
        </w:rPr>
      </w:pPr>
      <w:r w:rsidRPr="00890C24">
        <w:rPr>
          <w:b/>
          <w:noProof/>
          <w:sz w:val="40"/>
          <w:szCs w:val="40"/>
          <w:u w:val="single"/>
        </w:rPr>
        <w:t xml:space="preserve">Suggested framework for selection of agencies for preparation of ICAP under National Rurban Mission </w:t>
      </w:r>
    </w:p>
    <w:p w:rsidR="00521C68" w:rsidRDefault="00521C68"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2724CE" w:rsidRDefault="002724CE" w:rsidP="002724CE">
      <w:pPr>
        <w:pBdr>
          <w:top w:val="single" w:sz="12" w:space="1" w:color="auto"/>
          <w:left w:val="single" w:sz="12" w:space="4" w:color="auto"/>
          <w:bottom w:val="single" w:sz="12" w:space="31" w:color="auto"/>
          <w:right w:val="single" w:sz="12" w:space="4" w:color="auto"/>
        </w:pBdr>
        <w:tabs>
          <w:tab w:val="left" w:pos="3600"/>
        </w:tabs>
        <w:ind w:firstLine="90"/>
        <w:rPr>
          <w:noProof/>
          <w:sz w:val="40"/>
          <w:szCs w:val="40"/>
        </w:rPr>
      </w:pPr>
      <w:r>
        <w:rPr>
          <w:noProof/>
          <w:sz w:val="40"/>
          <w:szCs w:val="40"/>
        </w:rPr>
        <w:tab/>
      </w: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b/>
          <w:noProof/>
          <w:sz w:val="40"/>
          <w:szCs w:val="40"/>
          <w:u w:val="single"/>
        </w:rPr>
      </w:pPr>
      <w:r>
        <w:rPr>
          <w:b/>
          <w:noProof/>
          <w:sz w:val="40"/>
          <w:szCs w:val="40"/>
          <w:u w:val="single"/>
        </w:rPr>
        <w:br w:type="page"/>
      </w:r>
    </w:p>
    <w:p w:rsidR="002724CE" w:rsidRDefault="002724CE" w:rsidP="00AB7A54">
      <w:pPr>
        <w:pBdr>
          <w:top w:val="single" w:sz="12" w:space="1" w:color="auto"/>
          <w:left w:val="single" w:sz="12" w:space="4" w:color="auto"/>
          <w:bottom w:val="single" w:sz="12" w:space="31" w:color="auto"/>
          <w:right w:val="single" w:sz="12" w:space="4" w:color="auto"/>
        </w:pBdr>
        <w:ind w:firstLine="90"/>
        <w:jc w:val="center"/>
        <w:rPr>
          <w:b/>
          <w:noProof/>
          <w:sz w:val="40"/>
          <w:szCs w:val="40"/>
          <w:u w:val="single"/>
        </w:rPr>
      </w:pPr>
    </w:p>
    <w:p w:rsidR="00AB7A54" w:rsidRPr="00890C24" w:rsidRDefault="00AB7A54" w:rsidP="00AB7A54">
      <w:pPr>
        <w:pBdr>
          <w:top w:val="single" w:sz="12" w:space="1" w:color="auto"/>
          <w:left w:val="single" w:sz="12" w:space="4" w:color="auto"/>
          <w:bottom w:val="single" w:sz="12" w:space="31" w:color="auto"/>
          <w:right w:val="single" w:sz="12" w:space="4" w:color="auto"/>
        </w:pBdr>
        <w:ind w:firstLine="90"/>
        <w:jc w:val="center"/>
        <w:rPr>
          <w:b/>
          <w:noProof/>
          <w:sz w:val="40"/>
          <w:szCs w:val="40"/>
          <w:u w:val="single"/>
        </w:rPr>
      </w:pPr>
    </w:p>
    <w:p w:rsidR="00985DC6" w:rsidRDefault="00985DC6"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890C24" w:rsidRDefault="00AB7A54"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r w:rsidRPr="00AB7A54">
        <w:rPr>
          <w:noProof/>
          <w:sz w:val="40"/>
          <w:szCs w:val="40"/>
        </w:rPr>
        <w:t>Request For Proposal (RFP)</w:t>
      </w:r>
    </w:p>
    <w:p w:rsidR="00AB7A54" w:rsidRPr="00AB7A54" w:rsidRDefault="00890C24"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r>
        <w:rPr>
          <w:noProof/>
          <w:sz w:val="40"/>
          <w:szCs w:val="40"/>
        </w:rPr>
        <w:t xml:space="preserve">For </w:t>
      </w:r>
    </w:p>
    <w:p w:rsidR="00AB7A54" w:rsidRDefault="00AB7A54" w:rsidP="00521C68">
      <w:pPr>
        <w:pBdr>
          <w:top w:val="single" w:sz="12" w:space="1" w:color="auto"/>
          <w:left w:val="single" w:sz="12" w:space="4" w:color="auto"/>
          <w:bottom w:val="single" w:sz="12" w:space="31" w:color="auto"/>
          <w:right w:val="single" w:sz="12" w:space="4" w:color="auto"/>
        </w:pBdr>
        <w:jc w:val="center"/>
        <w:rPr>
          <w:noProof/>
          <w:sz w:val="40"/>
          <w:szCs w:val="40"/>
        </w:rPr>
      </w:pPr>
      <w:r w:rsidRPr="00AB7A54">
        <w:rPr>
          <w:noProof/>
          <w:sz w:val="40"/>
          <w:szCs w:val="40"/>
        </w:rPr>
        <w:t>SELECTION</w:t>
      </w:r>
    </w:p>
    <w:p w:rsidR="00AB7A54" w:rsidRPr="00AB7A54" w:rsidRDefault="00AB7A54"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r w:rsidRPr="00AB7A54">
        <w:rPr>
          <w:noProof/>
          <w:sz w:val="40"/>
          <w:szCs w:val="40"/>
        </w:rPr>
        <w:t>OF</w:t>
      </w:r>
    </w:p>
    <w:p w:rsidR="00AB7A54" w:rsidRPr="00AB7A54" w:rsidRDefault="00AB7A54" w:rsidP="00E96CD0">
      <w:pPr>
        <w:pBdr>
          <w:top w:val="single" w:sz="12" w:space="1" w:color="auto"/>
          <w:left w:val="single" w:sz="12" w:space="4" w:color="auto"/>
          <w:bottom w:val="single" w:sz="12" w:space="31" w:color="auto"/>
          <w:right w:val="single" w:sz="12" w:space="4" w:color="auto"/>
        </w:pBdr>
        <w:ind w:firstLine="90"/>
        <w:jc w:val="center"/>
        <w:rPr>
          <w:noProof/>
          <w:sz w:val="40"/>
          <w:szCs w:val="40"/>
        </w:rPr>
      </w:pPr>
      <w:r w:rsidRPr="00AB7A54">
        <w:rPr>
          <w:noProof/>
          <w:sz w:val="40"/>
          <w:szCs w:val="40"/>
        </w:rPr>
        <w:t>CONSULTANTS</w:t>
      </w:r>
    </w:p>
    <w:p w:rsidR="00AB7A54" w:rsidRDefault="00420904"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r>
        <w:rPr>
          <w:noProof/>
          <w:sz w:val="40"/>
          <w:szCs w:val="40"/>
        </w:rPr>
        <w:t xml:space="preserve">For </w:t>
      </w:r>
    </w:p>
    <w:p w:rsidR="00420904" w:rsidRPr="00491083" w:rsidRDefault="00985DC6" w:rsidP="00AB7A54">
      <w:pPr>
        <w:pBdr>
          <w:top w:val="single" w:sz="12" w:space="1" w:color="auto"/>
          <w:left w:val="single" w:sz="12" w:space="4" w:color="auto"/>
          <w:bottom w:val="single" w:sz="12" w:space="31" w:color="auto"/>
          <w:right w:val="single" w:sz="12" w:space="4" w:color="auto"/>
        </w:pBdr>
        <w:ind w:firstLine="90"/>
        <w:jc w:val="center"/>
        <w:rPr>
          <w:i/>
          <w:noProof/>
          <w:sz w:val="36"/>
          <w:szCs w:val="40"/>
        </w:rPr>
      </w:pPr>
      <w:r>
        <w:rPr>
          <w:i/>
          <w:noProof/>
          <w:sz w:val="36"/>
          <w:szCs w:val="40"/>
        </w:rPr>
        <w:t>P</w:t>
      </w:r>
      <w:r w:rsidRPr="00985DC6">
        <w:rPr>
          <w:i/>
          <w:noProof/>
          <w:sz w:val="36"/>
          <w:szCs w:val="40"/>
        </w:rPr>
        <w:t xml:space="preserve">reparing </w:t>
      </w:r>
      <w:r w:rsidR="00DB2985">
        <w:rPr>
          <w:i/>
          <w:noProof/>
          <w:sz w:val="36"/>
          <w:szCs w:val="40"/>
        </w:rPr>
        <w:t>the</w:t>
      </w:r>
      <w:r w:rsidRPr="00985DC6">
        <w:rPr>
          <w:i/>
          <w:noProof/>
          <w:sz w:val="36"/>
          <w:szCs w:val="40"/>
        </w:rPr>
        <w:t xml:space="preserve"> Integrated Cluster Action Plan (ICAP) for Rurban Cluster at &lt;name of cluster&gt;,</w:t>
      </w:r>
      <w:r w:rsidR="00DB2985" w:rsidRPr="00985DC6">
        <w:rPr>
          <w:i/>
          <w:noProof/>
          <w:sz w:val="36"/>
          <w:szCs w:val="40"/>
        </w:rPr>
        <w:t>&lt;</w:t>
      </w:r>
      <w:r w:rsidR="00DB2985">
        <w:rPr>
          <w:i/>
          <w:noProof/>
          <w:sz w:val="36"/>
          <w:szCs w:val="40"/>
        </w:rPr>
        <w:t>sub-</w:t>
      </w:r>
      <w:r w:rsidR="00DB2985" w:rsidRPr="00985DC6">
        <w:rPr>
          <w:i/>
          <w:noProof/>
          <w:sz w:val="36"/>
          <w:szCs w:val="40"/>
        </w:rPr>
        <w:t xml:space="preserve">district&gt;, </w:t>
      </w:r>
      <w:r w:rsidRPr="00985DC6">
        <w:rPr>
          <w:i/>
          <w:noProof/>
          <w:sz w:val="36"/>
          <w:szCs w:val="40"/>
        </w:rPr>
        <w:t>&lt;district&gt;, &lt;State&gt;</w:t>
      </w:r>
    </w:p>
    <w:p w:rsidR="00AB7A54" w:rsidRDefault="00AB7A54" w:rsidP="00AB7A54">
      <w:pPr>
        <w:pBdr>
          <w:top w:val="single" w:sz="12" w:space="1" w:color="auto"/>
          <w:left w:val="single" w:sz="12" w:space="4" w:color="auto"/>
          <w:bottom w:val="single" w:sz="12" w:space="31" w:color="auto"/>
          <w:right w:val="single" w:sz="12" w:space="4" w:color="auto"/>
        </w:pBdr>
        <w:ind w:firstLine="90"/>
        <w:jc w:val="center"/>
        <w:rPr>
          <w:noProof/>
          <w:sz w:val="40"/>
          <w:szCs w:val="40"/>
        </w:rPr>
      </w:pPr>
    </w:p>
    <w:p w:rsidR="00AB7A54" w:rsidRDefault="00AB7A54" w:rsidP="00AB7A54">
      <w:pPr>
        <w:pBdr>
          <w:top w:val="single" w:sz="12" w:space="1" w:color="auto"/>
          <w:left w:val="single" w:sz="12" w:space="4" w:color="auto"/>
          <w:bottom w:val="single" w:sz="12" w:space="31" w:color="auto"/>
          <w:right w:val="single" w:sz="12" w:space="4" w:color="auto"/>
        </w:pBdr>
        <w:ind w:firstLine="90"/>
        <w:jc w:val="center"/>
        <w:rPr>
          <w:noProof/>
          <w:sz w:val="28"/>
          <w:szCs w:val="40"/>
        </w:rPr>
      </w:pPr>
    </w:p>
    <w:p w:rsidR="00985DC6" w:rsidRDefault="00985DC6" w:rsidP="00AB7A54">
      <w:pPr>
        <w:pBdr>
          <w:top w:val="single" w:sz="12" w:space="1" w:color="auto"/>
          <w:left w:val="single" w:sz="12" w:space="4" w:color="auto"/>
          <w:bottom w:val="single" w:sz="12" w:space="31" w:color="auto"/>
          <w:right w:val="single" w:sz="12" w:space="4" w:color="auto"/>
        </w:pBdr>
        <w:ind w:firstLine="90"/>
        <w:jc w:val="center"/>
        <w:rPr>
          <w:noProof/>
          <w:sz w:val="28"/>
          <w:szCs w:val="40"/>
        </w:rPr>
      </w:pPr>
    </w:p>
    <w:p w:rsidR="00985DC6" w:rsidRDefault="00985DC6" w:rsidP="00AB7A54">
      <w:pPr>
        <w:pBdr>
          <w:top w:val="single" w:sz="12" w:space="1" w:color="auto"/>
          <w:left w:val="single" w:sz="12" w:space="4" w:color="auto"/>
          <w:bottom w:val="single" w:sz="12" w:space="31" w:color="auto"/>
          <w:right w:val="single" w:sz="12" w:space="4" w:color="auto"/>
        </w:pBdr>
        <w:ind w:firstLine="90"/>
        <w:jc w:val="center"/>
        <w:rPr>
          <w:noProof/>
          <w:sz w:val="28"/>
          <w:szCs w:val="40"/>
        </w:rPr>
      </w:pPr>
    </w:p>
    <w:p w:rsidR="00AB7A54" w:rsidRDefault="00AB7A54" w:rsidP="00AB7A54">
      <w:pPr>
        <w:pBdr>
          <w:top w:val="single" w:sz="12" w:space="1" w:color="auto"/>
          <w:left w:val="single" w:sz="12" w:space="4" w:color="auto"/>
          <w:bottom w:val="single" w:sz="12" w:space="31" w:color="auto"/>
          <w:right w:val="single" w:sz="12" w:space="4" w:color="auto"/>
        </w:pBdr>
        <w:ind w:firstLine="90"/>
        <w:jc w:val="center"/>
        <w:rPr>
          <w:noProof/>
          <w:sz w:val="28"/>
          <w:szCs w:val="40"/>
        </w:rPr>
      </w:pPr>
    </w:p>
    <w:p w:rsidR="00271937" w:rsidRDefault="00F64415" w:rsidP="001C6C78">
      <w:pPr>
        <w:pBdr>
          <w:top w:val="single" w:sz="12" w:space="1" w:color="auto"/>
          <w:left w:val="single" w:sz="12" w:space="4" w:color="auto"/>
          <w:bottom w:val="single" w:sz="12" w:space="31" w:color="auto"/>
          <w:right w:val="single" w:sz="12" w:space="4" w:color="auto"/>
        </w:pBdr>
        <w:ind w:firstLine="90"/>
        <w:jc w:val="center"/>
        <w:rPr>
          <w:noProof/>
          <w:sz w:val="32"/>
          <w:szCs w:val="40"/>
        </w:rPr>
      </w:pPr>
      <w:r>
        <w:rPr>
          <w:noProof/>
          <w:sz w:val="32"/>
          <w:szCs w:val="40"/>
        </w:rPr>
        <w:t>&lt;Name of Authority&gt;</w:t>
      </w:r>
    </w:p>
    <w:p w:rsidR="00985DC6" w:rsidRDefault="00985DC6" w:rsidP="001C6C78">
      <w:pPr>
        <w:pBdr>
          <w:top w:val="single" w:sz="12" w:space="1" w:color="auto"/>
          <w:left w:val="single" w:sz="12" w:space="4" w:color="auto"/>
          <w:bottom w:val="single" w:sz="12" w:space="31" w:color="auto"/>
          <w:right w:val="single" w:sz="12" w:space="4" w:color="auto"/>
        </w:pBdr>
        <w:ind w:firstLine="90"/>
        <w:jc w:val="center"/>
        <w:rPr>
          <w:sz w:val="24"/>
          <w:lang w:val="en-GB"/>
        </w:rPr>
      </w:pPr>
    </w:p>
    <w:p w:rsidR="00271937" w:rsidRPr="00271937" w:rsidRDefault="00271937" w:rsidP="00271937">
      <w:pPr>
        <w:rPr>
          <w:sz w:val="24"/>
          <w:lang w:val="en-GB"/>
        </w:rPr>
      </w:pPr>
    </w:p>
    <w:p w:rsidR="00271937" w:rsidRPr="00271937" w:rsidRDefault="00271937" w:rsidP="00271937">
      <w:pPr>
        <w:rPr>
          <w:sz w:val="24"/>
          <w:lang w:val="en-GB"/>
        </w:rPr>
      </w:pPr>
    </w:p>
    <w:p w:rsidR="00271937" w:rsidRDefault="00271937" w:rsidP="00271937">
      <w:pPr>
        <w:tabs>
          <w:tab w:val="left" w:pos="8235"/>
        </w:tabs>
        <w:rPr>
          <w:sz w:val="24"/>
          <w:lang w:val="en-GB"/>
        </w:rPr>
      </w:pPr>
    </w:p>
    <w:p w:rsidR="00271937" w:rsidRDefault="00271937" w:rsidP="00271937">
      <w:pPr>
        <w:tabs>
          <w:tab w:val="left" w:pos="8235"/>
        </w:tabs>
        <w:rPr>
          <w:sz w:val="24"/>
          <w:lang w:val="en-GB"/>
        </w:rPr>
      </w:pPr>
    </w:p>
    <w:p w:rsidR="009B2082" w:rsidRPr="00271937" w:rsidRDefault="009B2082" w:rsidP="00271937">
      <w:pPr>
        <w:rPr>
          <w:sz w:val="24"/>
          <w:lang w:val="en-GB"/>
        </w:rPr>
        <w:sectPr w:rsidR="009B2082" w:rsidRPr="00271937" w:rsidSect="00315873">
          <w:headerReference w:type="default" r:id="rId8"/>
          <w:footerReference w:type="even" r:id="rId9"/>
          <w:footerReference w:type="default" r:id="rId10"/>
          <w:type w:val="nextColumn"/>
          <w:pgSz w:w="11907" w:h="16839" w:code="9"/>
          <w:pgMar w:top="1440" w:right="1440" w:bottom="1440" w:left="1440" w:header="431" w:footer="578" w:gutter="0"/>
          <w:pgNumType w:start="1"/>
          <w:cols w:space="720"/>
          <w:titlePg/>
          <w:docGrid w:linePitch="360"/>
        </w:sectPr>
      </w:pPr>
    </w:p>
    <w:p w:rsidR="00972E4B" w:rsidRPr="007558F6" w:rsidRDefault="00972E4B" w:rsidP="007633D7">
      <w:pPr>
        <w:pStyle w:val="TOCHeading"/>
        <w:spacing w:before="0" w:line="240" w:lineRule="auto"/>
        <w:rPr>
          <w:lang w:val="en-GB"/>
        </w:rPr>
      </w:pPr>
      <w:r w:rsidRPr="007558F6">
        <w:rPr>
          <w:lang w:val="en-GB"/>
        </w:rPr>
        <w:lastRenderedPageBreak/>
        <w:t>Contents</w:t>
      </w:r>
    </w:p>
    <w:p w:rsidR="00897C7E" w:rsidRPr="00C10232" w:rsidRDefault="0046533E">
      <w:pPr>
        <w:pStyle w:val="TOC1"/>
        <w:rPr>
          <w:rFonts w:eastAsia="Times New Roman" w:cs="Times New Roman"/>
          <w:noProof/>
          <w:color w:val="auto"/>
        </w:rPr>
      </w:pPr>
      <w:r w:rsidRPr="0046533E">
        <w:rPr>
          <w:sz w:val="20"/>
          <w:szCs w:val="20"/>
          <w:lang w:val="en-GB"/>
        </w:rPr>
        <w:fldChar w:fldCharType="begin"/>
      </w:r>
      <w:r w:rsidR="002540C6">
        <w:rPr>
          <w:sz w:val="20"/>
          <w:szCs w:val="20"/>
          <w:lang w:val="en-GB"/>
        </w:rPr>
        <w:instrText xml:space="preserve"> TOC \o "1-1" \h \z \t "subhead 1,1,Style Heading 2 + (Complex) 12 pt,2,Subtitle,2" </w:instrText>
      </w:r>
      <w:r w:rsidRPr="0046533E">
        <w:rPr>
          <w:sz w:val="20"/>
          <w:szCs w:val="20"/>
          <w:lang w:val="en-GB"/>
        </w:rPr>
        <w:fldChar w:fldCharType="separate"/>
      </w:r>
      <w:hyperlink w:anchor="_Toc445251505" w:history="1">
        <w:r w:rsidR="00897C7E" w:rsidRPr="004C52B6">
          <w:rPr>
            <w:rStyle w:val="Hyperlink"/>
            <w:noProof/>
            <w:lang w:val="en-GB"/>
          </w:rPr>
          <w:t>DISCLAIMER</w:t>
        </w:r>
        <w:r w:rsidR="00897C7E">
          <w:rPr>
            <w:noProof/>
            <w:webHidden/>
          </w:rPr>
          <w:tab/>
        </w:r>
        <w:r>
          <w:rPr>
            <w:noProof/>
            <w:webHidden/>
          </w:rPr>
          <w:fldChar w:fldCharType="begin"/>
        </w:r>
        <w:r w:rsidR="00897C7E">
          <w:rPr>
            <w:noProof/>
            <w:webHidden/>
          </w:rPr>
          <w:instrText xml:space="preserve"> PAGEREF _Toc445251505 \h </w:instrText>
        </w:r>
        <w:r>
          <w:rPr>
            <w:noProof/>
            <w:webHidden/>
          </w:rPr>
        </w:r>
        <w:r>
          <w:rPr>
            <w:noProof/>
            <w:webHidden/>
          </w:rPr>
          <w:fldChar w:fldCharType="separate"/>
        </w:r>
        <w:r w:rsidR="002724CE">
          <w:rPr>
            <w:noProof/>
            <w:webHidden/>
          </w:rPr>
          <w:t>2</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06" w:history="1">
        <w:r w:rsidR="00897C7E" w:rsidRPr="004C52B6">
          <w:rPr>
            <w:rStyle w:val="Hyperlink"/>
            <w:rFonts w:cs="Trebuchet MS"/>
            <w:noProof/>
          </w:rPr>
          <w:t>Glossary</w:t>
        </w:r>
        <w:r w:rsidR="00897C7E">
          <w:rPr>
            <w:noProof/>
            <w:webHidden/>
          </w:rPr>
          <w:tab/>
        </w:r>
        <w:r>
          <w:rPr>
            <w:noProof/>
            <w:webHidden/>
          </w:rPr>
          <w:fldChar w:fldCharType="begin"/>
        </w:r>
        <w:r w:rsidR="00897C7E">
          <w:rPr>
            <w:noProof/>
            <w:webHidden/>
          </w:rPr>
          <w:instrText xml:space="preserve"> PAGEREF _Toc445251506 \h </w:instrText>
        </w:r>
        <w:r>
          <w:rPr>
            <w:noProof/>
            <w:webHidden/>
          </w:rPr>
        </w:r>
        <w:r>
          <w:rPr>
            <w:noProof/>
            <w:webHidden/>
          </w:rPr>
          <w:fldChar w:fldCharType="separate"/>
        </w:r>
        <w:r w:rsidR="002724CE">
          <w:rPr>
            <w:noProof/>
            <w:webHidden/>
          </w:rPr>
          <w:t>3</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07" w:history="1">
        <w:r w:rsidR="00897C7E" w:rsidRPr="004C52B6">
          <w:rPr>
            <w:rStyle w:val="Hyperlink"/>
            <w:noProof/>
            <w:lang w:val="en-GB"/>
          </w:rPr>
          <w:t>Invitation for Proposal</w:t>
        </w:r>
        <w:r w:rsidR="00897C7E">
          <w:rPr>
            <w:noProof/>
            <w:webHidden/>
          </w:rPr>
          <w:tab/>
        </w:r>
        <w:r>
          <w:rPr>
            <w:noProof/>
            <w:webHidden/>
          </w:rPr>
          <w:fldChar w:fldCharType="begin"/>
        </w:r>
        <w:r w:rsidR="00897C7E">
          <w:rPr>
            <w:noProof/>
            <w:webHidden/>
          </w:rPr>
          <w:instrText xml:space="preserve"> PAGEREF _Toc445251507 \h </w:instrText>
        </w:r>
        <w:r>
          <w:rPr>
            <w:noProof/>
            <w:webHidden/>
          </w:rPr>
        </w:r>
        <w:r>
          <w:rPr>
            <w:noProof/>
            <w:webHidden/>
          </w:rPr>
          <w:fldChar w:fldCharType="separate"/>
        </w:r>
        <w:r w:rsidR="002724CE">
          <w:rPr>
            <w:noProof/>
            <w:webHidden/>
          </w:rPr>
          <w:t>5</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08" w:history="1">
        <w:r w:rsidR="00897C7E" w:rsidRPr="004C52B6">
          <w:rPr>
            <w:rStyle w:val="Hyperlink"/>
            <w:noProof/>
          </w:rPr>
          <w:t>1.</w:t>
        </w:r>
        <w:r w:rsidR="00897C7E" w:rsidRPr="00C10232">
          <w:rPr>
            <w:rFonts w:eastAsia="Times New Roman" w:cs="Times New Roman"/>
            <w:noProof/>
            <w:color w:val="auto"/>
          </w:rPr>
          <w:tab/>
        </w:r>
        <w:r w:rsidR="00897C7E" w:rsidRPr="004C52B6">
          <w:rPr>
            <w:rStyle w:val="Hyperlink"/>
            <w:noProof/>
          </w:rPr>
          <w:t>Introduction</w:t>
        </w:r>
        <w:r w:rsidR="00897C7E">
          <w:rPr>
            <w:noProof/>
            <w:webHidden/>
          </w:rPr>
          <w:tab/>
        </w:r>
        <w:r>
          <w:rPr>
            <w:noProof/>
            <w:webHidden/>
          </w:rPr>
          <w:fldChar w:fldCharType="begin"/>
        </w:r>
        <w:r w:rsidR="00897C7E">
          <w:rPr>
            <w:noProof/>
            <w:webHidden/>
          </w:rPr>
          <w:instrText xml:space="preserve"> PAGEREF _Toc445251508 \h </w:instrText>
        </w:r>
        <w:r>
          <w:rPr>
            <w:noProof/>
            <w:webHidden/>
          </w:rPr>
        </w:r>
        <w:r>
          <w:rPr>
            <w:noProof/>
            <w:webHidden/>
          </w:rPr>
          <w:fldChar w:fldCharType="separate"/>
        </w:r>
        <w:r w:rsidR="002724CE">
          <w:rPr>
            <w:noProof/>
            <w:webHidden/>
          </w:rPr>
          <w:t>6</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09" w:history="1">
        <w:r w:rsidR="00897C7E" w:rsidRPr="004C52B6">
          <w:rPr>
            <w:rStyle w:val="Hyperlink"/>
            <w:noProof/>
          </w:rPr>
          <w:t>2.</w:t>
        </w:r>
        <w:r w:rsidR="00897C7E" w:rsidRPr="00C10232">
          <w:rPr>
            <w:rFonts w:eastAsia="Times New Roman" w:cs="Times New Roman"/>
            <w:noProof/>
            <w:color w:val="auto"/>
          </w:rPr>
          <w:tab/>
        </w:r>
        <w:r w:rsidR="00897C7E" w:rsidRPr="004C52B6">
          <w:rPr>
            <w:rStyle w:val="Hyperlink"/>
            <w:noProof/>
          </w:rPr>
          <w:t>Instructions to Applicants</w:t>
        </w:r>
        <w:r w:rsidR="00897C7E">
          <w:rPr>
            <w:noProof/>
            <w:webHidden/>
          </w:rPr>
          <w:tab/>
        </w:r>
        <w:r>
          <w:rPr>
            <w:noProof/>
            <w:webHidden/>
          </w:rPr>
          <w:fldChar w:fldCharType="begin"/>
        </w:r>
        <w:r w:rsidR="00897C7E">
          <w:rPr>
            <w:noProof/>
            <w:webHidden/>
          </w:rPr>
          <w:instrText xml:space="preserve"> PAGEREF _Toc445251509 \h </w:instrText>
        </w:r>
        <w:r>
          <w:rPr>
            <w:noProof/>
            <w:webHidden/>
          </w:rPr>
        </w:r>
        <w:r>
          <w:rPr>
            <w:noProof/>
            <w:webHidden/>
          </w:rPr>
          <w:fldChar w:fldCharType="separate"/>
        </w:r>
        <w:r w:rsidR="002724CE">
          <w:rPr>
            <w:noProof/>
            <w:webHidden/>
          </w:rPr>
          <w:t>9</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0" w:history="1">
        <w:r w:rsidR="00897C7E" w:rsidRPr="004C52B6">
          <w:rPr>
            <w:rStyle w:val="Hyperlink"/>
            <w:noProof/>
          </w:rPr>
          <w:t>A. GENERAL</w:t>
        </w:r>
        <w:r w:rsidR="00897C7E">
          <w:rPr>
            <w:noProof/>
            <w:webHidden/>
          </w:rPr>
          <w:tab/>
        </w:r>
        <w:r>
          <w:rPr>
            <w:noProof/>
            <w:webHidden/>
          </w:rPr>
          <w:fldChar w:fldCharType="begin"/>
        </w:r>
        <w:r w:rsidR="00897C7E">
          <w:rPr>
            <w:noProof/>
            <w:webHidden/>
          </w:rPr>
          <w:instrText xml:space="preserve"> PAGEREF _Toc445251510 \h </w:instrText>
        </w:r>
        <w:r>
          <w:rPr>
            <w:noProof/>
            <w:webHidden/>
          </w:rPr>
        </w:r>
        <w:r>
          <w:rPr>
            <w:noProof/>
            <w:webHidden/>
          </w:rPr>
          <w:fldChar w:fldCharType="separate"/>
        </w:r>
        <w:r w:rsidR="002724CE">
          <w:rPr>
            <w:noProof/>
            <w:webHidden/>
          </w:rPr>
          <w:t>9</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1" w:history="1">
        <w:r w:rsidR="00897C7E" w:rsidRPr="004C52B6">
          <w:rPr>
            <w:rStyle w:val="Hyperlink"/>
            <w:noProof/>
          </w:rPr>
          <w:t>B. DOCUMENTS</w:t>
        </w:r>
        <w:r w:rsidR="00897C7E">
          <w:rPr>
            <w:noProof/>
            <w:webHidden/>
          </w:rPr>
          <w:tab/>
        </w:r>
        <w:r>
          <w:rPr>
            <w:noProof/>
            <w:webHidden/>
          </w:rPr>
          <w:fldChar w:fldCharType="begin"/>
        </w:r>
        <w:r w:rsidR="00897C7E">
          <w:rPr>
            <w:noProof/>
            <w:webHidden/>
          </w:rPr>
          <w:instrText xml:space="preserve"> PAGEREF _Toc445251511 \h </w:instrText>
        </w:r>
        <w:r>
          <w:rPr>
            <w:noProof/>
            <w:webHidden/>
          </w:rPr>
        </w:r>
        <w:r>
          <w:rPr>
            <w:noProof/>
            <w:webHidden/>
          </w:rPr>
          <w:fldChar w:fldCharType="separate"/>
        </w:r>
        <w:r w:rsidR="002724CE">
          <w:rPr>
            <w:noProof/>
            <w:webHidden/>
          </w:rPr>
          <w:t>16</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2" w:history="1">
        <w:r w:rsidR="00897C7E" w:rsidRPr="004C52B6">
          <w:rPr>
            <w:rStyle w:val="Hyperlink"/>
            <w:noProof/>
          </w:rPr>
          <w:t>C. PREPARATION AND SUBMISSION OF PROPOSAL</w:t>
        </w:r>
        <w:r w:rsidR="00897C7E">
          <w:rPr>
            <w:noProof/>
            <w:webHidden/>
          </w:rPr>
          <w:tab/>
        </w:r>
        <w:r>
          <w:rPr>
            <w:noProof/>
            <w:webHidden/>
          </w:rPr>
          <w:fldChar w:fldCharType="begin"/>
        </w:r>
        <w:r w:rsidR="00897C7E">
          <w:rPr>
            <w:noProof/>
            <w:webHidden/>
          </w:rPr>
          <w:instrText xml:space="preserve"> PAGEREF _Toc445251512 \h </w:instrText>
        </w:r>
        <w:r>
          <w:rPr>
            <w:noProof/>
            <w:webHidden/>
          </w:rPr>
        </w:r>
        <w:r>
          <w:rPr>
            <w:noProof/>
            <w:webHidden/>
          </w:rPr>
          <w:fldChar w:fldCharType="separate"/>
        </w:r>
        <w:r w:rsidR="002724CE">
          <w:rPr>
            <w:noProof/>
            <w:webHidden/>
          </w:rPr>
          <w:t>17</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3" w:history="1">
        <w:r w:rsidR="00897C7E" w:rsidRPr="004C52B6">
          <w:rPr>
            <w:rStyle w:val="Hyperlink"/>
            <w:noProof/>
          </w:rPr>
          <w:t>D. EVALUATION PROCESS</w:t>
        </w:r>
        <w:r w:rsidR="00897C7E">
          <w:rPr>
            <w:noProof/>
            <w:webHidden/>
          </w:rPr>
          <w:tab/>
        </w:r>
        <w:r>
          <w:rPr>
            <w:noProof/>
            <w:webHidden/>
          </w:rPr>
          <w:fldChar w:fldCharType="begin"/>
        </w:r>
        <w:r w:rsidR="00897C7E">
          <w:rPr>
            <w:noProof/>
            <w:webHidden/>
          </w:rPr>
          <w:instrText xml:space="preserve"> PAGEREF _Toc445251513 \h </w:instrText>
        </w:r>
        <w:r>
          <w:rPr>
            <w:noProof/>
            <w:webHidden/>
          </w:rPr>
        </w:r>
        <w:r>
          <w:rPr>
            <w:noProof/>
            <w:webHidden/>
          </w:rPr>
          <w:fldChar w:fldCharType="separate"/>
        </w:r>
        <w:r w:rsidR="002724CE">
          <w:rPr>
            <w:noProof/>
            <w:webHidden/>
          </w:rPr>
          <w:t>23</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4" w:history="1">
        <w:r w:rsidR="00897C7E" w:rsidRPr="004C52B6">
          <w:rPr>
            <w:rStyle w:val="Hyperlink"/>
            <w:noProof/>
          </w:rPr>
          <w:t>E. APPOINTMENT OF CONSULTANT</w:t>
        </w:r>
        <w:r w:rsidR="00897C7E">
          <w:rPr>
            <w:noProof/>
            <w:webHidden/>
          </w:rPr>
          <w:tab/>
        </w:r>
        <w:r>
          <w:rPr>
            <w:noProof/>
            <w:webHidden/>
          </w:rPr>
          <w:fldChar w:fldCharType="begin"/>
        </w:r>
        <w:r w:rsidR="00897C7E">
          <w:rPr>
            <w:noProof/>
            <w:webHidden/>
          </w:rPr>
          <w:instrText xml:space="preserve"> PAGEREF _Toc445251514 \h </w:instrText>
        </w:r>
        <w:r>
          <w:rPr>
            <w:noProof/>
            <w:webHidden/>
          </w:rPr>
        </w:r>
        <w:r>
          <w:rPr>
            <w:noProof/>
            <w:webHidden/>
          </w:rPr>
          <w:fldChar w:fldCharType="separate"/>
        </w:r>
        <w:r w:rsidR="002724CE">
          <w:rPr>
            <w:noProof/>
            <w:webHidden/>
          </w:rPr>
          <w:t>25</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5" w:history="1">
        <w:r w:rsidR="00897C7E" w:rsidRPr="004C52B6">
          <w:rPr>
            <w:rStyle w:val="Hyperlink"/>
            <w:noProof/>
          </w:rPr>
          <w:t>3.</w:t>
        </w:r>
        <w:r w:rsidR="00897C7E" w:rsidRPr="00C10232">
          <w:rPr>
            <w:rFonts w:eastAsia="Times New Roman" w:cs="Times New Roman"/>
            <w:noProof/>
            <w:color w:val="auto"/>
          </w:rPr>
          <w:tab/>
        </w:r>
        <w:r w:rsidR="00897C7E" w:rsidRPr="004C52B6">
          <w:rPr>
            <w:rStyle w:val="Hyperlink"/>
            <w:noProof/>
          </w:rPr>
          <w:t>CRITERIA FOR EVALUATION</w:t>
        </w:r>
        <w:r w:rsidR="00897C7E">
          <w:rPr>
            <w:noProof/>
            <w:webHidden/>
          </w:rPr>
          <w:tab/>
        </w:r>
        <w:r>
          <w:rPr>
            <w:noProof/>
            <w:webHidden/>
          </w:rPr>
          <w:fldChar w:fldCharType="begin"/>
        </w:r>
        <w:r w:rsidR="00897C7E">
          <w:rPr>
            <w:noProof/>
            <w:webHidden/>
          </w:rPr>
          <w:instrText xml:space="preserve"> PAGEREF _Toc445251515 \h </w:instrText>
        </w:r>
        <w:r>
          <w:rPr>
            <w:noProof/>
            <w:webHidden/>
          </w:rPr>
        </w:r>
        <w:r>
          <w:rPr>
            <w:noProof/>
            <w:webHidden/>
          </w:rPr>
          <w:fldChar w:fldCharType="separate"/>
        </w:r>
        <w:r w:rsidR="002724CE">
          <w:rPr>
            <w:noProof/>
            <w:webHidden/>
          </w:rPr>
          <w:t>27</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6" w:history="1">
        <w:r w:rsidR="00897C7E" w:rsidRPr="004C52B6">
          <w:rPr>
            <w:rStyle w:val="Hyperlink"/>
            <w:noProof/>
          </w:rPr>
          <w:t>4.</w:t>
        </w:r>
        <w:r w:rsidR="00897C7E" w:rsidRPr="00C10232">
          <w:rPr>
            <w:rFonts w:eastAsia="Times New Roman" w:cs="Times New Roman"/>
            <w:noProof/>
            <w:color w:val="auto"/>
          </w:rPr>
          <w:tab/>
        </w:r>
        <w:r w:rsidR="00897C7E" w:rsidRPr="004C52B6">
          <w:rPr>
            <w:rStyle w:val="Hyperlink"/>
            <w:noProof/>
          </w:rPr>
          <w:t>FRAUD AND CORRUPT PRACTICES</w:t>
        </w:r>
        <w:r w:rsidR="00897C7E">
          <w:rPr>
            <w:noProof/>
            <w:webHidden/>
          </w:rPr>
          <w:tab/>
        </w:r>
        <w:r>
          <w:rPr>
            <w:noProof/>
            <w:webHidden/>
          </w:rPr>
          <w:fldChar w:fldCharType="begin"/>
        </w:r>
        <w:r w:rsidR="00897C7E">
          <w:rPr>
            <w:noProof/>
            <w:webHidden/>
          </w:rPr>
          <w:instrText xml:space="preserve"> PAGEREF _Toc445251516 \h </w:instrText>
        </w:r>
        <w:r>
          <w:rPr>
            <w:noProof/>
            <w:webHidden/>
          </w:rPr>
        </w:r>
        <w:r>
          <w:rPr>
            <w:noProof/>
            <w:webHidden/>
          </w:rPr>
          <w:fldChar w:fldCharType="separate"/>
        </w:r>
        <w:r w:rsidR="002724CE">
          <w:rPr>
            <w:noProof/>
            <w:webHidden/>
          </w:rPr>
          <w:t>30</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7" w:history="1">
        <w:r w:rsidR="00897C7E" w:rsidRPr="004C52B6">
          <w:rPr>
            <w:rStyle w:val="Hyperlink"/>
            <w:noProof/>
          </w:rPr>
          <w:t>5.</w:t>
        </w:r>
        <w:r w:rsidR="00897C7E" w:rsidRPr="00C10232">
          <w:rPr>
            <w:rFonts w:eastAsia="Times New Roman" w:cs="Times New Roman"/>
            <w:noProof/>
            <w:color w:val="auto"/>
          </w:rPr>
          <w:tab/>
        </w:r>
        <w:r w:rsidR="00897C7E" w:rsidRPr="004C52B6">
          <w:rPr>
            <w:rStyle w:val="Hyperlink"/>
            <w:noProof/>
          </w:rPr>
          <w:t>PRE-PROPOSAL CONFERENCE</w:t>
        </w:r>
        <w:r w:rsidR="00897C7E">
          <w:rPr>
            <w:noProof/>
            <w:webHidden/>
          </w:rPr>
          <w:tab/>
        </w:r>
        <w:r>
          <w:rPr>
            <w:noProof/>
            <w:webHidden/>
          </w:rPr>
          <w:fldChar w:fldCharType="begin"/>
        </w:r>
        <w:r w:rsidR="00897C7E">
          <w:rPr>
            <w:noProof/>
            <w:webHidden/>
          </w:rPr>
          <w:instrText xml:space="preserve"> PAGEREF _Toc445251517 \h </w:instrText>
        </w:r>
        <w:r>
          <w:rPr>
            <w:noProof/>
            <w:webHidden/>
          </w:rPr>
        </w:r>
        <w:r>
          <w:rPr>
            <w:noProof/>
            <w:webHidden/>
          </w:rPr>
          <w:fldChar w:fldCharType="separate"/>
        </w:r>
        <w:r w:rsidR="002724CE">
          <w:rPr>
            <w:noProof/>
            <w:webHidden/>
          </w:rPr>
          <w:t>32</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8" w:history="1">
        <w:r w:rsidR="00897C7E" w:rsidRPr="004C52B6">
          <w:rPr>
            <w:rStyle w:val="Hyperlink"/>
            <w:noProof/>
          </w:rPr>
          <w:t>6.</w:t>
        </w:r>
        <w:r w:rsidR="00897C7E" w:rsidRPr="00C10232">
          <w:rPr>
            <w:rFonts w:eastAsia="Times New Roman" w:cs="Times New Roman"/>
            <w:noProof/>
            <w:color w:val="auto"/>
          </w:rPr>
          <w:tab/>
        </w:r>
        <w:r w:rsidR="00897C7E" w:rsidRPr="004C52B6">
          <w:rPr>
            <w:rStyle w:val="Hyperlink"/>
            <w:noProof/>
          </w:rPr>
          <w:t>MISCELLANEOUS</w:t>
        </w:r>
        <w:r w:rsidR="00897C7E">
          <w:rPr>
            <w:noProof/>
            <w:webHidden/>
          </w:rPr>
          <w:tab/>
        </w:r>
        <w:r>
          <w:rPr>
            <w:noProof/>
            <w:webHidden/>
          </w:rPr>
          <w:fldChar w:fldCharType="begin"/>
        </w:r>
        <w:r w:rsidR="00897C7E">
          <w:rPr>
            <w:noProof/>
            <w:webHidden/>
          </w:rPr>
          <w:instrText xml:space="preserve"> PAGEREF _Toc445251518 \h </w:instrText>
        </w:r>
        <w:r>
          <w:rPr>
            <w:noProof/>
            <w:webHidden/>
          </w:rPr>
        </w:r>
        <w:r>
          <w:rPr>
            <w:noProof/>
            <w:webHidden/>
          </w:rPr>
          <w:fldChar w:fldCharType="separate"/>
        </w:r>
        <w:r w:rsidR="002724CE">
          <w:rPr>
            <w:noProof/>
            <w:webHidden/>
          </w:rPr>
          <w:t>33</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19" w:history="1">
        <w:r w:rsidR="00897C7E" w:rsidRPr="004C52B6">
          <w:rPr>
            <w:rStyle w:val="Hyperlink"/>
            <w:noProof/>
          </w:rPr>
          <w:t>APPENDICES</w:t>
        </w:r>
        <w:r w:rsidR="00897C7E">
          <w:rPr>
            <w:noProof/>
            <w:webHidden/>
          </w:rPr>
          <w:tab/>
        </w:r>
        <w:r>
          <w:rPr>
            <w:noProof/>
            <w:webHidden/>
          </w:rPr>
          <w:fldChar w:fldCharType="begin"/>
        </w:r>
        <w:r w:rsidR="00897C7E">
          <w:rPr>
            <w:noProof/>
            <w:webHidden/>
          </w:rPr>
          <w:instrText xml:space="preserve"> PAGEREF _Toc445251519 \h </w:instrText>
        </w:r>
        <w:r>
          <w:rPr>
            <w:noProof/>
            <w:webHidden/>
          </w:rPr>
        </w:r>
        <w:r>
          <w:rPr>
            <w:noProof/>
            <w:webHidden/>
          </w:rPr>
          <w:fldChar w:fldCharType="separate"/>
        </w:r>
        <w:r w:rsidR="002724CE">
          <w:rPr>
            <w:noProof/>
            <w:webHidden/>
          </w:rPr>
          <w:t>34</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0" w:history="1">
        <w:r w:rsidR="00897C7E" w:rsidRPr="004C52B6">
          <w:rPr>
            <w:rStyle w:val="Hyperlink"/>
            <w:noProof/>
          </w:rPr>
          <w:t>APPENDIX-I-FORM-1- LETTER OF PROPOSAL- TECHNICAL PROPOSAL</w:t>
        </w:r>
        <w:r w:rsidR="00897C7E">
          <w:rPr>
            <w:noProof/>
            <w:webHidden/>
          </w:rPr>
          <w:tab/>
        </w:r>
        <w:r>
          <w:rPr>
            <w:noProof/>
            <w:webHidden/>
          </w:rPr>
          <w:fldChar w:fldCharType="begin"/>
        </w:r>
        <w:r w:rsidR="00897C7E">
          <w:rPr>
            <w:noProof/>
            <w:webHidden/>
          </w:rPr>
          <w:instrText xml:space="preserve"> PAGEREF _Toc445251520 \h </w:instrText>
        </w:r>
        <w:r>
          <w:rPr>
            <w:noProof/>
            <w:webHidden/>
          </w:rPr>
        </w:r>
        <w:r>
          <w:rPr>
            <w:noProof/>
            <w:webHidden/>
          </w:rPr>
          <w:fldChar w:fldCharType="separate"/>
        </w:r>
        <w:r w:rsidR="002724CE">
          <w:rPr>
            <w:noProof/>
            <w:webHidden/>
          </w:rPr>
          <w:t>35</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1" w:history="1">
        <w:r w:rsidR="00897C7E" w:rsidRPr="004C52B6">
          <w:rPr>
            <w:rStyle w:val="Hyperlink"/>
            <w:noProof/>
          </w:rPr>
          <w:t>APPENDIX-I-FORM-2- PARTICULARS OF THE APPLICANT</w:t>
        </w:r>
        <w:r w:rsidR="00897C7E">
          <w:rPr>
            <w:noProof/>
            <w:webHidden/>
          </w:rPr>
          <w:tab/>
        </w:r>
        <w:r>
          <w:rPr>
            <w:noProof/>
            <w:webHidden/>
          </w:rPr>
          <w:fldChar w:fldCharType="begin"/>
        </w:r>
        <w:r w:rsidR="00897C7E">
          <w:rPr>
            <w:noProof/>
            <w:webHidden/>
          </w:rPr>
          <w:instrText xml:space="preserve"> PAGEREF _Toc445251521 \h </w:instrText>
        </w:r>
        <w:r>
          <w:rPr>
            <w:noProof/>
            <w:webHidden/>
          </w:rPr>
        </w:r>
        <w:r>
          <w:rPr>
            <w:noProof/>
            <w:webHidden/>
          </w:rPr>
          <w:fldChar w:fldCharType="separate"/>
        </w:r>
        <w:r w:rsidR="002724CE">
          <w:rPr>
            <w:noProof/>
            <w:webHidden/>
          </w:rPr>
          <w:t>38</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2" w:history="1">
        <w:r w:rsidR="00897C7E" w:rsidRPr="004C52B6">
          <w:rPr>
            <w:rStyle w:val="Hyperlink"/>
            <w:noProof/>
          </w:rPr>
          <w:t>APPENDIX-I-FORM-3- POWER OF ATTORNEY</w:t>
        </w:r>
        <w:r w:rsidR="00897C7E">
          <w:rPr>
            <w:noProof/>
            <w:webHidden/>
          </w:rPr>
          <w:tab/>
        </w:r>
        <w:r>
          <w:rPr>
            <w:noProof/>
            <w:webHidden/>
          </w:rPr>
          <w:fldChar w:fldCharType="begin"/>
        </w:r>
        <w:r w:rsidR="00897C7E">
          <w:rPr>
            <w:noProof/>
            <w:webHidden/>
          </w:rPr>
          <w:instrText xml:space="preserve"> PAGEREF _Toc445251522 \h </w:instrText>
        </w:r>
        <w:r>
          <w:rPr>
            <w:noProof/>
            <w:webHidden/>
          </w:rPr>
        </w:r>
        <w:r>
          <w:rPr>
            <w:noProof/>
            <w:webHidden/>
          </w:rPr>
          <w:fldChar w:fldCharType="separate"/>
        </w:r>
        <w:r w:rsidR="002724CE">
          <w:rPr>
            <w:noProof/>
            <w:webHidden/>
          </w:rPr>
          <w:t>40</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3" w:history="1">
        <w:r w:rsidR="00897C7E" w:rsidRPr="004C52B6">
          <w:rPr>
            <w:rStyle w:val="Hyperlink"/>
            <w:noProof/>
          </w:rPr>
          <w:t>APPENDIX-I-FORM-4- FINANCIAL CAPACITY OF THE APPLICANT</w:t>
        </w:r>
        <w:r w:rsidR="00897C7E">
          <w:rPr>
            <w:noProof/>
            <w:webHidden/>
          </w:rPr>
          <w:tab/>
        </w:r>
        <w:r>
          <w:rPr>
            <w:noProof/>
            <w:webHidden/>
          </w:rPr>
          <w:fldChar w:fldCharType="begin"/>
        </w:r>
        <w:r w:rsidR="00897C7E">
          <w:rPr>
            <w:noProof/>
            <w:webHidden/>
          </w:rPr>
          <w:instrText xml:space="preserve"> PAGEREF _Toc445251523 \h </w:instrText>
        </w:r>
        <w:r>
          <w:rPr>
            <w:noProof/>
            <w:webHidden/>
          </w:rPr>
        </w:r>
        <w:r>
          <w:rPr>
            <w:noProof/>
            <w:webHidden/>
          </w:rPr>
          <w:fldChar w:fldCharType="separate"/>
        </w:r>
        <w:r w:rsidR="002724CE">
          <w:rPr>
            <w:noProof/>
            <w:webHidden/>
          </w:rPr>
          <w:t>42</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4" w:history="1">
        <w:r w:rsidR="00897C7E" w:rsidRPr="004C52B6">
          <w:rPr>
            <w:rStyle w:val="Hyperlink"/>
            <w:noProof/>
          </w:rPr>
          <w:t>APPENDIX-I-FORM-5- PARTICULARS OF KEY PERSONNEL</w:t>
        </w:r>
        <w:r w:rsidR="00897C7E">
          <w:rPr>
            <w:noProof/>
            <w:webHidden/>
          </w:rPr>
          <w:tab/>
        </w:r>
        <w:r>
          <w:rPr>
            <w:noProof/>
            <w:webHidden/>
          </w:rPr>
          <w:fldChar w:fldCharType="begin"/>
        </w:r>
        <w:r w:rsidR="00897C7E">
          <w:rPr>
            <w:noProof/>
            <w:webHidden/>
          </w:rPr>
          <w:instrText xml:space="preserve"> PAGEREF _Toc445251524 \h </w:instrText>
        </w:r>
        <w:r>
          <w:rPr>
            <w:noProof/>
            <w:webHidden/>
          </w:rPr>
        </w:r>
        <w:r>
          <w:rPr>
            <w:noProof/>
            <w:webHidden/>
          </w:rPr>
          <w:fldChar w:fldCharType="separate"/>
        </w:r>
        <w:r w:rsidR="002724CE">
          <w:rPr>
            <w:noProof/>
            <w:webHidden/>
          </w:rPr>
          <w:t>43</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5" w:history="1">
        <w:r w:rsidR="00897C7E" w:rsidRPr="004C52B6">
          <w:rPr>
            <w:rStyle w:val="Hyperlink"/>
            <w:noProof/>
          </w:rPr>
          <w:t>APPENDIX-I-FORM-6- PROPOSED METHODOLOGY AND WORK PLAN</w:t>
        </w:r>
        <w:r w:rsidR="00897C7E">
          <w:rPr>
            <w:noProof/>
            <w:webHidden/>
          </w:rPr>
          <w:tab/>
        </w:r>
        <w:r>
          <w:rPr>
            <w:noProof/>
            <w:webHidden/>
          </w:rPr>
          <w:fldChar w:fldCharType="begin"/>
        </w:r>
        <w:r w:rsidR="00897C7E">
          <w:rPr>
            <w:noProof/>
            <w:webHidden/>
          </w:rPr>
          <w:instrText xml:space="preserve"> PAGEREF _Toc445251525 \h </w:instrText>
        </w:r>
        <w:r>
          <w:rPr>
            <w:noProof/>
            <w:webHidden/>
          </w:rPr>
        </w:r>
        <w:r>
          <w:rPr>
            <w:noProof/>
            <w:webHidden/>
          </w:rPr>
          <w:fldChar w:fldCharType="separate"/>
        </w:r>
        <w:r w:rsidR="002724CE">
          <w:rPr>
            <w:noProof/>
            <w:webHidden/>
          </w:rPr>
          <w:t>44</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6" w:history="1">
        <w:r w:rsidR="00897C7E" w:rsidRPr="004C52B6">
          <w:rPr>
            <w:rStyle w:val="Hyperlink"/>
            <w:noProof/>
          </w:rPr>
          <w:t>APPENDIX-I-FORM-7- ABSTRACT OF ELIGIBLE ASSIGNMENTS OF THE APPLICANT</w:t>
        </w:r>
        <w:r w:rsidR="00897C7E">
          <w:rPr>
            <w:noProof/>
            <w:webHidden/>
          </w:rPr>
          <w:tab/>
        </w:r>
        <w:r>
          <w:rPr>
            <w:noProof/>
            <w:webHidden/>
          </w:rPr>
          <w:fldChar w:fldCharType="begin"/>
        </w:r>
        <w:r w:rsidR="00897C7E">
          <w:rPr>
            <w:noProof/>
            <w:webHidden/>
          </w:rPr>
          <w:instrText xml:space="preserve"> PAGEREF _Toc445251526 \h </w:instrText>
        </w:r>
        <w:r>
          <w:rPr>
            <w:noProof/>
            <w:webHidden/>
          </w:rPr>
        </w:r>
        <w:r>
          <w:rPr>
            <w:noProof/>
            <w:webHidden/>
          </w:rPr>
          <w:fldChar w:fldCharType="separate"/>
        </w:r>
        <w:r w:rsidR="002724CE">
          <w:rPr>
            <w:noProof/>
            <w:webHidden/>
          </w:rPr>
          <w:t>45</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7" w:history="1">
        <w:r w:rsidR="00897C7E" w:rsidRPr="004C52B6">
          <w:rPr>
            <w:rStyle w:val="Hyperlink"/>
            <w:noProof/>
          </w:rPr>
          <w:t xml:space="preserve">APPENDIX-I-FORM-8- </w:t>
        </w:r>
        <w:r w:rsidR="00897C7E" w:rsidRPr="004C52B6">
          <w:rPr>
            <w:rStyle w:val="Hyperlink"/>
            <w:noProof/>
            <w:spacing w:val="-3"/>
          </w:rPr>
          <w:t>ELIGIBLEASSIGNMENTS</w:t>
        </w:r>
        <w:r w:rsidR="00897C7E" w:rsidRPr="004C52B6">
          <w:rPr>
            <w:rStyle w:val="Hyperlink"/>
            <w:noProof/>
            <w:spacing w:val="-2"/>
          </w:rPr>
          <w:t>OF</w:t>
        </w:r>
        <w:r w:rsidR="00897C7E" w:rsidRPr="004C52B6">
          <w:rPr>
            <w:rStyle w:val="Hyperlink"/>
            <w:noProof/>
            <w:spacing w:val="-3"/>
          </w:rPr>
          <w:t>APPLICANT</w:t>
        </w:r>
        <w:r w:rsidR="00897C7E">
          <w:rPr>
            <w:noProof/>
            <w:webHidden/>
          </w:rPr>
          <w:tab/>
        </w:r>
        <w:r>
          <w:rPr>
            <w:noProof/>
            <w:webHidden/>
          </w:rPr>
          <w:fldChar w:fldCharType="begin"/>
        </w:r>
        <w:r w:rsidR="00897C7E">
          <w:rPr>
            <w:noProof/>
            <w:webHidden/>
          </w:rPr>
          <w:instrText xml:space="preserve"> PAGEREF _Toc445251527 \h </w:instrText>
        </w:r>
        <w:r>
          <w:rPr>
            <w:noProof/>
            <w:webHidden/>
          </w:rPr>
        </w:r>
        <w:r>
          <w:rPr>
            <w:noProof/>
            <w:webHidden/>
          </w:rPr>
          <w:fldChar w:fldCharType="separate"/>
        </w:r>
        <w:r w:rsidR="002724CE">
          <w:rPr>
            <w:noProof/>
            <w:webHidden/>
          </w:rPr>
          <w:t>46</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8" w:history="1">
        <w:r w:rsidR="00897C7E" w:rsidRPr="004C52B6">
          <w:rPr>
            <w:rStyle w:val="Hyperlink"/>
            <w:noProof/>
          </w:rPr>
          <w:t>APPENDIX-I-FORM-9- CURRICULUM VITAE (CV) OF KEY PERSONNEL</w:t>
        </w:r>
        <w:r w:rsidR="00897C7E">
          <w:rPr>
            <w:noProof/>
            <w:webHidden/>
          </w:rPr>
          <w:tab/>
        </w:r>
        <w:r>
          <w:rPr>
            <w:noProof/>
            <w:webHidden/>
          </w:rPr>
          <w:fldChar w:fldCharType="begin"/>
        </w:r>
        <w:r w:rsidR="00897C7E">
          <w:rPr>
            <w:noProof/>
            <w:webHidden/>
          </w:rPr>
          <w:instrText xml:space="preserve"> PAGEREF _Toc445251528 \h </w:instrText>
        </w:r>
        <w:r>
          <w:rPr>
            <w:noProof/>
            <w:webHidden/>
          </w:rPr>
        </w:r>
        <w:r>
          <w:rPr>
            <w:noProof/>
            <w:webHidden/>
          </w:rPr>
          <w:fldChar w:fldCharType="separate"/>
        </w:r>
        <w:r w:rsidR="002724CE">
          <w:rPr>
            <w:noProof/>
            <w:webHidden/>
          </w:rPr>
          <w:t>47</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29" w:history="1">
        <w:r w:rsidR="00897C7E" w:rsidRPr="004C52B6">
          <w:rPr>
            <w:rStyle w:val="Hyperlink"/>
            <w:noProof/>
          </w:rPr>
          <w:t>APPENDIX-I-FORM-10-STATEMENT OF LEGAL CAPACITY</w:t>
        </w:r>
        <w:r w:rsidR="00897C7E">
          <w:rPr>
            <w:noProof/>
            <w:webHidden/>
          </w:rPr>
          <w:tab/>
        </w:r>
        <w:r>
          <w:rPr>
            <w:noProof/>
            <w:webHidden/>
          </w:rPr>
          <w:fldChar w:fldCharType="begin"/>
        </w:r>
        <w:r w:rsidR="00897C7E">
          <w:rPr>
            <w:noProof/>
            <w:webHidden/>
          </w:rPr>
          <w:instrText xml:space="preserve"> PAGEREF _Toc445251529 \h </w:instrText>
        </w:r>
        <w:r>
          <w:rPr>
            <w:noProof/>
            <w:webHidden/>
          </w:rPr>
        </w:r>
        <w:r>
          <w:rPr>
            <w:noProof/>
            <w:webHidden/>
          </w:rPr>
          <w:fldChar w:fldCharType="separate"/>
        </w:r>
        <w:r w:rsidR="002724CE">
          <w:rPr>
            <w:noProof/>
            <w:webHidden/>
          </w:rPr>
          <w:t>48</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30" w:history="1">
        <w:r w:rsidR="00897C7E" w:rsidRPr="004C52B6">
          <w:rPr>
            <w:rStyle w:val="Hyperlink"/>
            <w:noProof/>
          </w:rPr>
          <w:t>APPENDIX-II- FINANCIAL PROPOSAL FORMAT</w:t>
        </w:r>
        <w:r w:rsidR="00897C7E">
          <w:rPr>
            <w:noProof/>
            <w:webHidden/>
          </w:rPr>
          <w:tab/>
        </w:r>
        <w:r>
          <w:rPr>
            <w:noProof/>
            <w:webHidden/>
          </w:rPr>
          <w:fldChar w:fldCharType="begin"/>
        </w:r>
        <w:r w:rsidR="00897C7E">
          <w:rPr>
            <w:noProof/>
            <w:webHidden/>
          </w:rPr>
          <w:instrText xml:space="preserve"> PAGEREF _Toc445251530 \h </w:instrText>
        </w:r>
        <w:r>
          <w:rPr>
            <w:noProof/>
            <w:webHidden/>
          </w:rPr>
        </w:r>
        <w:r>
          <w:rPr>
            <w:noProof/>
            <w:webHidden/>
          </w:rPr>
          <w:fldChar w:fldCharType="separate"/>
        </w:r>
        <w:r w:rsidR="002724CE">
          <w:rPr>
            <w:noProof/>
            <w:webHidden/>
          </w:rPr>
          <w:t>49</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31" w:history="1">
        <w:r w:rsidR="00897C7E" w:rsidRPr="004C52B6">
          <w:rPr>
            <w:rStyle w:val="Hyperlink"/>
            <w:noProof/>
          </w:rPr>
          <w:t>SCHEDULE-I- TERMS OF REFERENCE</w:t>
        </w:r>
        <w:r w:rsidR="00897C7E">
          <w:rPr>
            <w:noProof/>
            <w:webHidden/>
          </w:rPr>
          <w:tab/>
        </w:r>
        <w:r>
          <w:rPr>
            <w:noProof/>
            <w:webHidden/>
          </w:rPr>
          <w:fldChar w:fldCharType="begin"/>
        </w:r>
        <w:r w:rsidR="00897C7E">
          <w:rPr>
            <w:noProof/>
            <w:webHidden/>
          </w:rPr>
          <w:instrText xml:space="preserve"> PAGEREF _Toc445251531 \h </w:instrText>
        </w:r>
        <w:r>
          <w:rPr>
            <w:noProof/>
            <w:webHidden/>
          </w:rPr>
        </w:r>
        <w:r>
          <w:rPr>
            <w:noProof/>
            <w:webHidden/>
          </w:rPr>
          <w:fldChar w:fldCharType="separate"/>
        </w:r>
        <w:r w:rsidR="002724CE">
          <w:rPr>
            <w:noProof/>
            <w:webHidden/>
          </w:rPr>
          <w:t>50</w:t>
        </w:r>
        <w:r>
          <w:rPr>
            <w:noProof/>
            <w:webHidden/>
          </w:rPr>
          <w:fldChar w:fldCharType="end"/>
        </w:r>
      </w:hyperlink>
    </w:p>
    <w:p w:rsidR="00897C7E" w:rsidRPr="00C10232" w:rsidRDefault="0046533E">
      <w:pPr>
        <w:pStyle w:val="TOC1"/>
        <w:rPr>
          <w:rFonts w:eastAsia="Times New Roman" w:cs="Times New Roman"/>
          <w:noProof/>
          <w:color w:val="auto"/>
        </w:rPr>
      </w:pPr>
      <w:hyperlink w:anchor="_Toc445251532" w:history="1">
        <w:r w:rsidR="00897C7E" w:rsidRPr="004C52B6">
          <w:rPr>
            <w:rStyle w:val="Hyperlink"/>
            <w:noProof/>
          </w:rPr>
          <w:t>SCHEDULE-II- AGREEMENT</w:t>
        </w:r>
        <w:r w:rsidR="00897C7E">
          <w:rPr>
            <w:noProof/>
            <w:webHidden/>
          </w:rPr>
          <w:tab/>
        </w:r>
        <w:r>
          <w:rPr>
            <w:noProof/>
            <w:webHidden/>
          </w:rPr>
          <w:fldChar w:fldCharType="begin"/>
        </w:r>
        <w:r w:rsidR="00897C7E">
          <w:rPr>
            <w:noProof/>
            <w:webHidden/>
          </w:rPr>
          <w:instrText xml:space="preserve"> PAGEREF _Toc445251532 \h </w:instrText>
        </w:r>
        <w:r>
          <w:rPr>
            <w:noProof/>
            <w:webHidden/>
          </w:rPr>
        </w:r>
        <w:r>
          <w:rPr>
            <w:noProof/>
            <w:webHidden/>
          </w:rPr>
          <w:fldChar w:fldCharType="separate"/>
        </w:r>
        <w:r w:rsidR="002724CE">
          <w:rPr>
            <w:noProof/>
            <w:webHidden/>
          </w:rPr>
          <w:t>58</w:t>
        </w:r>
        <w:r>
          <w:rPr>
            <w:noProof/>
            <w:webHidden/>
          </w:rPr>
          <w:fldChar w:fldCharType="end"/>
        </w:r>
      </w:hyperlink>
    </w:p>
    <w:p w:rsidR="00972E4B" w:rsidRPr="007558F6" w:rsidRDefault="0046533E" w:rsidP="007633D7">
      <w:pPr>
        <w:pStyle w:val="Heading1"/>
        <w:numPr>
          <w:ilvl w:val="0"/>
          <w:numId w:val="0"/>
        </w:numPr>
        <w:spacing w:line="240" w:lineRule="auto"/>
        <w:jc w:val="center"/>
        <w:rPr>
          <w:rFonts w:cs="Calibri"/>
          <w:lang w:val="en-GB"/>
        </w:rPr>
      </w:pPr>
      <w:r>
        <w:rPr>
          <w:rFonts w:eastAsia="Calibri" w:cs="Calibri"/>
          <w:sz w:val="20"/>
          <w:szCs w:val="20"/>
          <w:lang w:val="en-GB"/>
        </w:rPr>
        <w:lastRenderedPageBreak/>
        <w:fldChar w:fldCharType="end"/>
      </w:r>
      <w:bookmarkStart w:id="0" w:name="_Toc445242486"/>
      <w:bookmarkStart w:id="1" w:name="_Toc445251505"/>
      <w:r w:rsidR="00972E4B" w:rsidRPr="007558F6">
        <w:rPr>
          <w:rFonts w:cs="Calibri"/>
          <w:lang w:val="en-GB"/>
        </w:rPr>
        <w:t>DISCLAIMER</w:t>
      </w:r>
      <w:bookmarkEnd w:id="0"/>
      <w:bookmarkEnd w:id="1"/>
    </w:p>
    <w:p w:rsidR="00E96CD0" w:rsidRPr="00E96CD0" w:rsidRDefault="00E96CD0" w:rsidP="00E96CD0">
      <w:pPr>
        <w:pStyle w:val="disclaimer"/>
        <w:rPr>
          <w:sz w:val="20"/>
          <w:szCs w:val="20"/>
          <w:lang w:val="en-GB"/>
        </w:rPr>
      </w:pPr>
      <w:r w:rsidRPr="00E96CD0">
        <w:rPr>
          <w:sz w:val="20"/>
          <w:szCs w:val="20"/>
          <w:lang w:val="en-GB"/>
        </w:rPr>
        <w:t>The information contained in this Request for Proposal document ("RFP") or subsequently provided to Applicants, whether verbally or in documentary or any other form by or on behalf of the Authority or any of its employees or advisers, is provided to Applicants on the terms and conditions set out in this RFP and such other terms and conditions subject to which such information is provided.</w:t>
      </w:r>
    </w:p>
    <w:p w:rsidR="00E96CD0" w:rsidRPr="00E96CD0" w:rsidRDefault="00E96CD0" w:rsidP="00E96CD0">
      <w:pPr>
        <w:pStyle w:val="disclaimer"/>
        <w:rPr>
          <w:sz w:val="20"/>
          <w:szCs w:val="20"/>
          <w:lang w:val="en-GB"/>
        </w:rPr>
      </w:pPr>
      <w:r w:rsidRPr="00E96CD0">
        <w:rPr>
          <w:sz w:val="20"/>
          <w:szCs w:val="20"/>
          <w:lang w:val="en-GB"/>
        </w:rPr>
        <w:t>This RFP is not an agreement and is neither an offer nor invitation by the Authority to the prospective Applicants or any other person. The purpose of this RFP is to provide interested parties with information that may be useful to them in the formulation of their Proposals pursuant to this RFP. This RFP includes statements, which reflect various assumptions and assessments arrived at by the Authority in relation to the Consultancy. Such assumptions, assessments and statements do not purport to contain all the information that each Applicant may require. This RFP may not be appropriate for all persons, and it is not possible for the Authority, its employees or advisers to consider the objectives, technical expertise and particular needs of each party who reads or uses this RFP. The assumptions, assessments, statements and information contained in this RFP, may not be complete, accurate, adequate or correct. Each Applicant should, therefore, conduct its own investigations and analysis and should check the accuracy, adequacy, correctness, reliability and completeness of the assumptions, assessments and information contained in this RFP and obtain independent advice from appropriate sources.</w:t>
      </w:r>
    </w:p>
    <w:p w:rsidR="00E96CD0" w:rsidRPr="00E96CD0" w:rsidRDefault="00E96CD0" w:rsidP="00E96CD0">
      <w:pPr>
        <w:pStyle w:val="disclaimer"/>
        <w:rPr>
          <w:sz w:val="20"/>
          <w:szCs w:val="20"/>
          <w:lang w:val="en-GB"/>
        </w:rPr>
      </w:pPr>
      <w:r w:rsidRPr="00E96CD0">
        <w:rPr>
          <w:sz w:val="20"/>
          <w:szCs w:val="20"/>
          <w:lang w:val="en-GB"/>
        </w:rPr>
        <w:t>Information provided in this RFP to the Applicants is on a wide range of matters, some of which depends upon interpretation of law. The information given is not an exhaustive account of statutory requirements and should not be regarded as a complete or authoritative statement of law. The Authority accepts no responsibility for the accuracy or otherwise for any interpretation or opinion on the law expressed herein.</w:t>
      </w:r>
    </w:p>
    <w:p w:rsidR="00E96CD0" w:rsidRPr="00E96CD0" w:rsidRDefault="00E96CD0" w:rsidP="00E96CD0">
      <w:pPr>
        <w:pStyle w:val="disclaimer"/>
        <w:rPr>
          <w:sz w:val="20"/>
          <w:szCs w:val="20"/>
          <w:lang w:val="en-GB"/>
        </w:rPr>
      </w:pPr>
      <w:r w:rsidRPr="00E96CD0">
        <w:rPr>
          <w:sz w:val="20"/>
          <w:szCs w:val="20"/>
          <w:lang w:val="en-GB"/>
        </w:rPr>
        <w:t>The Authority, its employees and advisers make no representation or warranty and shall have no liability to any person including any Applicant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adequacy,correctness, reliability or completeness of the RFP and any assessment, assumption, statement or information contained therein or deemed to form part of this RFP or arising in any way in this Selection Process.</w:t>
      </w:r>
    </w:p>
    <w:p w:rsidR="00E96CD0" w:rsidRPr="00E96CD0" w:rsidRDefault="00E96CD0" w:rsidP="00E96CD0">
      <w:pPr>
        <w:pStyle w:val="disclaimer"/>
        <w:rPr>
          <w:sz w:val="20"/>
          <w:szCs w:val="20"/>
          <w:lang w:val="en-GB"/>
        </w:rPr>
      </w:pPr>
      <w:r w:rsidRPr="00E96CD0">
        <w:rPr>
          <w:sz w:val="20"/>
          <w:szCs w:val="20"/>
          <w:lang w:val="en-GB"/>
        </w:rPr>
        <w:t>The Authority also accepts no liability of any nature whether resulting from negligence or otherwise however caused arising from reliance of any Applicant upon the statements contained in this RFP.</w:t>
      </w:r>
    </w:p>
    <w:p w:rsidR="00E96CD0" w:rsidRPr="00E96CD0" w:rsidRDefault="00E96CD0" w:rsidP="00E96CD0">
      <w:pPr>
        <w:pStyle w:val="disclaimer"/>
        <w:rPr>
          <w:sz w:val="20"/>
          <w:szCs w:val="20"/>
          <w:lang w:val="en-GB"/>
        </w:rPr>
      </w:pPr>
      <w:r w:rsidRPr="00E96CD0">
        <w:rPr>
          <w:sz w:val="20"/>
          <w:szCs w:val="20"/>
          <w:lang w:val="en-GB"/>
        </w:rPr>
        <w:t>The Authority may in its absolute discretion, but without being under any obligation to do so, update, amend or supplement the information, assessment or assumption contained in this RFP.</w:t>
      </w:r>
    </w:p>
    <w:p w:rsidR="00E96CD0" w:rsidRPr="00E96CD0" w:rsidRDefault="00E96CD0" w:rsidP="00E96CD0">
      <w:pPr>
        <w:pStyle w:val="disclaimer"/>
        <w:rPr>
          <w:sz w:val="20"/>
          <w:szCs w:val="20"/>
          <w:lang w:val="en-GB"/>
        </w:rPr>
      </w:pPr>
      <w:r w:rsidRPr="00E96CD0">
        <w:rPr>
          <w:sz w:val="20"/>
          <w:szCs w:val="20"/>
          <w:lang w:val="en-GB"/>
        </w:rPr>
        <w:t>The issue of this RFP does not imply that the Authority is bound to select an Applicant or to appoint the Selected Applicant, as the case may be, for the Consultancy and the Authority reserves the right to reject all or any of the Proposals without assigning any reasons whatsoever.</w:t>
      </w:r>
    </w:p>
    <w:p w:rsidR="00972E4B" w:rsidRDefault="00E96CD0" w:rsidP="00E96CD0">
      <w:pPr>
        <w:pStyle w:val="disclaimer"/>
        <w:rPr>
          <w:sz w:val="20"/>
          <w:szCs w:val="20"/>
          <w:lang w:val="en-GB"/>
        </w:rPr>
      </w:pPr>
      <w:r w:rsidRPr="00E96CD0">
        <w:rPr>
          <w:sz w:val="20"/>
          <w:szCs w:val="20"/>
          <w:lang w:val="en-GB"/>
        </w:rPr>
        <w:t>The Applicant shall bear all its costs associated with or relating to the preparation and submission of its Proposal including but not limited to preparation, copying, postage, delivery fees, expenses associated with any demonstrations or presentations which may be required by the Authority or any other costs incurred in connection with or relating to its Proposal. All such costs and expenses will remain with the Applicant and the Authority shall not be liable in any manner whatsoever for the same or for any other costs or other expenses incurred by an Applicant in preparation or submission of the Proposal, regardless of the conduct or outcome of the Selection Process.</w:t>
      </w:r>
    </w:p>
    <w:tbl>
      <w:tblPr>
        <w:tblW w:w="8928" w:type="dxa"/>
        <w:tblInd w:w="144" w:type="dxa"/>
        <w:tblLayout w:type="fixed"/>
        <w:tblCellMar>
          <w:left w:w="0" w:type="dxa"/>
          <w:right w:w="0" w:type="dxa"/>
        </w:tblCellMar>
        <w:tblLook w:val="0000"/>
      </w:tblPr>
      <w:tblGrid>
        <w:gridCol w:w="3590"/>
        <w:gridCol w:w="21"/>
        <w:gridCol w:w="5317"/>
      </w:tblGrid>
      <w:tr w:rsidR="00E96CD0" w:rsidRPr="00E96CD0" w:rsidTr="00E96CD0">
        <w:trPr>
          <w:trHeight w:val="576"/>
        </w:trPr>
        <w:tc>
          <w:tcPr>
            <w:tcW w:w="3611" w:type="dxa"/>
            <w:gridSpan w:val="2"/>
            <w:tcBorders>
              <w:top w:val="nil"/>
              <w:left w:val="nil"/>
              <w:bottom w:val="nil"/>
              <w:right w:val="nil"/>
            </w:tcBorders>
            <w:shd w:val="clear" w:color="auto" w:fill="FFFFFF"/>
          </w:tcPr>
          <w:p w:rsidR="00E96CD0" w:rsidRPr="006811AC" w:rsidRDefault="00E96CD0" w:rsidP="00E96CD0">
            <w:pPr>
              <w:pStyle w:val="heading"/>
              <w:keepNext w:val="0"/>
              <w:keepLines w:val="0"/>
              <w:pageBreakBefore w:val="0"/>
              <w:spacing w:before="60" w:after="60" w:line="240" w:lineRule="auto"/>
              <w:jc w:val="both"/>
              <w:rPr>
                <w:rFonts w:cs="Trebuchet MS"/>
                <w:sz w:val="24"/>
                <w:szCs w:val="24"/>
              </w:rPr>
            </w:pPr>
            <w:bookmarkStart w:id="2" w:name="_Toc445251506"/>
            <w:r w:rsidRPr="006811AC">
              <w:rPr>
                <w:rFonts w:cs="Trebuchet MS"/>
              </w:rPr>
              <w:t>Glossary</w:t>
            </w:r>
            <w:bookmarkEnd w:id="2"/>
          </w:p>
        </w:tc>
        <w:tc>
          <w:tcPr>
            <w:tcW w:w="5317" w:type="dxa"/>
            <w:tcBorders>
              <w:top w:val="nil"/>
              <w:left w:val="nil"/>
              <w:bottom w:val="nil"/>
              <w:right w:val="nil"/>
            </w:tcBorders>
            <w:shd w:val="clear" w:color="auto" w:fill="FFFFFF"/>
          </w:tcPr>
          <w:p w:rsidR="00E96CD0" w:rsidRPr="00E96CD0" w:rsidRDefault="00E96CD0" w:rsidP="00E96CD0">
            <w:pPr>
              <w:spacing w:before="60" w:after="60" w:line="240" w:lineRule="auto"/>
              <w:rPr>
                <w:rFonts w:ascii="Times New Roman" w:eastAsia="Times New Roman" w:hAnsi="Times New Roman" w:cs="Times New Roman"/>
                <w:sz w:val="10"/>
                <w:szCs w:val="10"/>
              </w:rPr>
            </w:pPr>
          </w:p>
        </w:tc>
      </w:tr>
      <w:tr w:rsidR="00E96CD0" w:rsidRPr="00E96CD0" w:rsidTr="00E96CD0">
        <w:trPr>
          <w:trHeight w:val="355"/>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Applicant</w:t>
            </w:r>
          </w:p>
        </w:tc>
        <w:tc>
          <w:tcPr>
            <w:tcW w:w="5317" w:type="dxa"/>
            <w:tcBorders>
              <w:top w:val="nil"/>
              <w:left w:val="nil"/>
              <w:bottom w:val="nil"/>
              <w:right w:val="nil"/>
            </w:tcBorders>
            <w:shd w:val="clear" w:color="auto" w:fill="FFFFFF"/>
          </w:tcPr>
          <w:p w:rsidR="00E96CD0" w:rsidRPr="00E96CD0" w:rsidRDefault="00E96CD0" w:rsidP="008B3C4B">
            <w:pPr>
              <w:spacing w:before="60" w:after="60" w:line="240" w:lineRule="auto"/>
              <w:rPr>
                <w:sz w:val="24"/>
                <w:szCs w:val="24"/>
              </w:rPr>
            </w:pPr>
            <w:r w:rsidRPr="00E96CD0">
              <w:t xml:space="preserve">As defined in Clause </w:t>
            </w:r>
            <w:r w:rsidR="0046533E">
              <w:fldChar w:fldCharType="begin"/>
            </w:r>
            <w:r w:rsidR="000F11BB">
              <w:instrText xml:space="preserve"> REF bookmark2 \n \h </w:instrText>
            </w:r>
            <w:r w:rsidR="0046533E">
              <w:fldChar w:fldCharType="separate"/>
            </w:r>
            <w:r w:rsidR="004C4B3B">
              <w:t>1.2</w:t>
            </w:r>
            <w:r w:rsidR="0046533E">
              <w:fldChar w:fldCharType="end"/>
            </w:r>
          </w:p>
        </w:tc>
      </w:tr>
      <w:tr w:rsidR="00E96CD0" w:rsidRPr="00E96CD0" w:rsidTr="00E96CD0">
        <w:trPr>
          <w:trHeight w:val="346"/>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Associate</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_Ref329617329 \r \h </w:instrText>
            </w:r>
            <w:r w:rsidR="0046533E">
              <w:fldChar w:fldCharType="separate"/>
            </w:r>
            <w:r w:rsidR="004C4B3B">
              <w:t>2.3.3</w:t>
            </w:r>
            <w:r w:rsidR="0046533E">
              <w:fldChar w:fldCharType="end"/>
            </w:r>
          </w:p>
        </w:tc>
      </w:tr>
      <w:tr w:rsidR="00E96CD0" w:rsidRPr="00E96CD0" w:rsidTr="00E96CD0">
        <w:trPr>
          <w:trHeight w:val="370"/>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Authorised Representative</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_Ref329770842 \r \h </w:instrText>
            </w:r>
            <w:r w:rsidR="0046533E">
              <w:fldChar w:fldCharType="separate"/>
            </w:r>
            <w:r w:rsidR="004C4B3B">
              <w:t>2.12.2</w:t>
            </w:r>
            <w:r w:rsidR="0046533E">
              <w:fldChar w:fldCharType="end"/>
            </w:r>
          </w:p>
        </w:tc>
      </w:tr>
      <w:tr w:rsidR="00E96CD0" w:rsidRPr="00E96CD0" w:rsidTr="00E96CD0">
        <w:trPr>
          <w:trHeight w:val="355"/>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Authority</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_Ref329770867 \r \h </w:instrText>
            </w:r>
            <w:r w:rsidR="0046533E">
              <w:fldChar w:fldCharType="separate"/>
            </w:r>
            <w:r w:rsidR="004C4B3B">
              <w:t>1.1.1</w:t>
            </w:r>
            <w:r w:rsidR="0046533E">
              <w:fldChar w:fldCharType="end"/>
            </w:r>
          </w:p>
        </w:tc>
      </w:tr>
      <w:tr w:rsidR="00E96CD0" w:rsidRPr="00E96CD0" w:rsidTr="00E96CD0">
        <w:trPr>
          <w:trHeight w:val="350"/>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Bid Security</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_Ref329618739 \r \h </w:instrText>
            </w:r>
            <w:r w:rsidR="0046533E">
              <w:fldChar w:fldCharType="separate"/>
            </w:r>
            <w:r w:rsidR="004C4B3B">
              <w:t>2.19.1</w:t>
            </w:r>
            <w:r w:rsidR="0046533E">
              <w:fldChar w:fldCharType="end"/>
            </w:r>
          </w:p>
        </w:tc>
      </w:tr>
      <w:tr w:rsidR="00E96CD0" w:rsidRPr="00E96CD0" w:rsidTr="00E96CD0">
        <w:trPr>
          <w:trHeight w:val="360"/>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Conditions of Eligibility</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_Ref329770945 \r \h </w:instrText>
            </w:r>
            <w:r w:rsidR="0046533E">
              <w:fldChar w:fldCharType="separate"/>
            </w:r>
            <w:r w:rsidR="004C4B3B">
              <w:t>2.2.1</w:t>
            </w:r>
            <w:r w:rsidR="0046533E">
              <w:fldChar w:fldCharType="end"/>
            </w:r>
          </w:p>
        </w:tc>
      </w:tr>
      <w:tr w:rsidR="00E96CD0" w:rsidRPr="00E96CD0" w:rsidTr="00E96CD0">
        <w:trPr>
          <w:trHeight w:val="355"/>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Conflict of Interest</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_Ref329770964 \r \h </w:instrText>
            </w:r>
            <w:r w:rsidR="0046533E">
              <w:fldChar w:fldCharType="separate"/>
            </w:r>
            <w:r w:rsidR="004C4B3B">
              <w:t>2.3.1</w:t>
            </w:r>
            <w:r w:rsidR="0046533E">
              <w:fldChar w:fldCharType="end"/>
            </w:r>
          </w:p>
        </w:tc>
      </w:tr>
      <w:tr w:rsidR="00E96CD0" w:rsidRPr="00E96CD0" w:rsidTr="00E96CD0">
        <w:trPr>
          <w:trHeight w:val="370"/>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Consultancy</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bookmark2 \r \h </w:instrText>
            </w:r>
            <w:r w:rsidR="0046533E">
              <w:fldChar w:fldCharType="separate"/>
            </w:r>
            <w:r w:rsidR="004C4B3B">
              <w:t>1.2</w:t>
            </w:r>
            <w:r w:rsidR="0046533E">
              <w:fldChar w:fldCharType="end"/>
            </w:r>
          </w:p>
        </w:tc>
      </w:tr>
      <w:tr w:rsidR="00E96CD0" w:rsidRPr="00E96CD0" w:rsidTr="00E96CD0">
        <w:trPr>
          <w:trHeight w:val="346"/>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Consultant</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bookmark2 \r \h </w:instrText>
            </w:r>
            <w:r w:rsidR="0046533E">
              <w:fldChar w:fldCharType="separate"/>
            </w:r>
            <w:r w:rsidR="004C4B3B">
              <w:t>1.2</w:t>
            </w:r>
            <w:r w:rsidR="0046533E">
              <w:fldChar w:fldCharType="end"/>
            </w:r>
          </w:p>
        </w:tc>
      </w:tr>
      <w:tr w:rsidR="00E96CD0" w:rsidRPr="00E96CD0" w:rsidTr="00E96CD0">
        <w:trPr>
          <w:trHeight w:val="355"/>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CV</w:t>
            </w:r>
          </w:p>
        </w:tc>
        <w:tc>
          <w:tcPr>
            <w:tcW w:w="5317" w:type="dxa"/>
            <w:tcBorders>
              <w:top w:val="nil"/>
              <w:left w:val="nil"/>
              <w:bottom w:val="nil"/>
              <w:right w:val="nil"/>
            </w:tcBorders>
            <w:shd w:val="clear" w:color="auto" w:fill="FFFFFF"/>
          </w:tcPr>
          <w:p w:rsidR="00E96CD0" w:rsidRPr="00E96CD0" w:rsidRDefault="00E96CD0" w:rsidP="00E96CD0">
            <w:pPr>
              <w:spacing w:before="60" w:after="60" w:line="240" w:lineRule="auto"/>
              <w:rPr>
                <w:sz w:val="24"/>
                <w:szCs w:val="24"/>
              </w:rPr>
            </w:pPr>
            <w:r w:rsidRPr="00E96CD0">
              <w:t>Curriculum Vitae</w:t>
            </w:r>
          </w:p>
        </w:tc>
      </w:tr>
      <w:tr w:rsidR="00E96CD0" w:rsidRPr="00E96CD0" w:rsidTr="00E96CD0">
        <w:trPr>
          <w:trHeight w:val="346"/>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Deliverables</w:t>
            </w:r>
          </w:p>
        </w:tc>
        <w:tc>
          <w:tcPr>
            <w:tcW w:w="5317" w:type="dxa"/>
            <w:tcBorders>
              <w:top w:val="nil"/>
              <w:left w:val="nil"/>
              <w:bottom w:val="nil"/>
              <w:right w:val="nil"/>
            </w:tcBorders>
            <w:shd w:val="clear" w:color="auto" w:fill="FFFFFF"/>
          </w:tcPr>
          <w:p w:rsidR="00E96CD0" w:rsidRPr="00E96CD0" w:rsidRDefault="00E96CD0" w:rsidP="007F6E5C">
            <w:pPr>
              <w:spacing w:before="60" w:after="60" w:line="240" w:lineRule="auto"/>
              <w:rPr>
                <w:sz w:val="24"/>
                <w:szCs w:val="24"/>
              </w:rPr>
            </w:pPr>
            <w:r w:rsidRPr="00E96CD0">
              <w:t xml:space="preserve">As defined in Clause </w:t>
            </w:r>
            <w:r w:rsidR="007F6E5C">
              <w:t>B</w:t>
            </w:r>
            <w:r w:rsidRPr="00E96CD0">
              <w:t xml:space="preserve"> of Schedule-1</w:t>
            </w:r>
          </w:p>
        </w:tc>
      </w:tr>
      <w:tr w:rsidR="00E96CD0" w:rsidRPr="00E96CD0" w:rsidTr="00E96CD0">
        <w:trPr>
          <w:trHeight w:val="355"/>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Documents</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_Ref329771076 \r \h </w:instrText>
            </w:r>
            <w:r w:rsidR="0046533E">
              <w:fldChar w:fldCharType="separate"/>
            </w:r>
            <w:r w:rsidR="004C4B3B">
              <w:t>2.11</w:t>
            </w:r>
            <w:r w:rsidR="0046533E">
              <w:fldChar w:fldCharType="end"/>
            </w:r>
          </w:p>
        </w:tc>
      </w:tr>
      <w:tr w:rsidR="00E96CD0" w:rsidRPr="00E96CD0" w:rsidTr="00E96CD0">
        <w:trPr>
          <w:trHeight w:val="374"/>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Eligible Assignments</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_Ref329771098 \r \h </w:instrText>
            </w:r>
            <w:r w:rsidR="0046533E">
              <w:fldChar w:fldCharType="separate"/>
            </w:r>
            <w:r w:rsidR="004C4B3B">
              <w:t>3.1.3</w:t>
            </w:r>
            <w:r w:rsidR="0046533E">
              <w:fldChar w:fldCharType="end"/>
            </w:r>
          </w:p>
        </w:tc>
      </w:tr>
      <w:tr w:rsidR="00E96CD0" w:rsidRPr="00E96CD0" w:rsidTr="00E96CD0">
        <w:trPr>
          <w:trHeight w:val="346"/>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Financial Proposal</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_Ref329771173 \r \h </w:instrText>
            </w:r>
            <w:r w:rsidR="0046533E">
              <w:fldChar w:fldCharType="separate"/>
            </w:r>
            <w:r w:rsidR="004C4B3B">
              <w:t>2.14.1</w:t>
            </w:r>
            <w:r w:rsidR="0046533E">
              <w:fldChar w:fldCharType="end"/>
            </w:r>
          </w:p>
        </w:tc>
      </w:tr>
      <w:tr w:rsidR="00E96CD0" w:rsidRPr="00E96CD0" w:rsidTr="00E96CD0">
        <w:trPr>
          <w:trHeight w:val="355"/>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INR, Re, Rs.</w:t>
            </w:r>
          </w:p>
        </w:tc>
        <w:tc>
          <w:tcPr>
            <w:tcW w:w="5317" w:type="dxa"/>
            <w:tcBorders>
              <w:top w:val="nil"/>
              <w:left w:val="nil"/>
              <w:bottom w:val="nil"/>
              <w:right w:val="nil"/>
            </w:tcBorders>
            <w:shd w:val="clear" w:color="auto" w:fill="FFFFFF"/>
          </w:tcPr>
          <w:p w:rsidR="00E96CD0" w:rsidRPr="00E96CD0" w:rsidRDefault="00E96CD0" w:rsidP="00E96CD0">
            <w:pPr>
              <w:spacing w:before="60" w:after="60" w:line="240" w:lineRule="auto"/>
              <w:rPr>
                <w:sz w:val="24"/>
                <w:szCs w:val="24"/>
              </w:rPr>
            </w:pPr>
            <w:r w:rsidRPr="00E96CD0">
              <w:t>Indian Rupee(s)</w:t>
            </w:r>
          </w:p>
        </w:tc>
      </w:tr>
      <w:tr w:rsidR="00E96CD0" w:rsidRPr="00E96CD0" w:rsidTr="00E96CD0">
        <w:trPr>
          <w:trHeight w:val="360"/>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Inception Report</w:t>
            </w:r>
          </w:p>
        </w:tc>
        <w:tc>
          <w:tcPr>
            <w:tcW w:w="5317" w:type="dxa"/>
            <w:tcBorders>
              <w:top w:val="nil"/>
              <w:left w:val="nil"/>
              <w:bottom w:val="nil"/>
              <w:right w:val="nil"/>
            </w:tcBorders>
            <w:shd w:val="clear" w:color="auto" w:fill="FFFFFF"/>
          </w:tcPr>
          <w:p w:rsidR="00E96CD0" w:rsidRPr="00E96CD0" w:rsidRDefault="00E96CD0" w:rsidP="007F6E5C">
            <w:pPr>
              <w:spacing w:before="60" w:after="60" w:line="240" w:lineRule="auto"/>
              <w:rPr>
                <w:sz w:val="24"/>
                <w:szCs w:val="24"/>
              </w:rPr>
            </w:pPr>
            <w:r w:rsidRPr="00E96CD0">
              <w:t xml:space="preserve">As specified in [Clause </w:t>
            </w:r>
            <w:r w:rsidR="007F6E5C">
              <w:t xml:space="preserve">B </w:t>
            </w:r>
            <w:r w:rsidRPr="00E96CD0">
              <w:t>(</w:t>
            </w:r>
            <w:r w:rsidR="007F6E5C">
              <w:t>1</w:t>
            </w:r>
            <w:r w:rsidRPr="00E96CD0">
              <w:t>)] of Schedule-1</w:t>
            </w:r>
          </w:p>
        </w:tc>
      </w:tr>
      <w:tr w:rsidR="00E96CD0" w:rsidRPr="00E96CD0" w:rsidTr="00E96CD0">
        <w:trPr>
          <w:trHeight w:val="355"/>
        </w:trPr>
        <w:tc>
          <w:tcPr>
            <w:tcW w:w="3611"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Key Personnel</w:t>
            </w:r>
          </w:p>
        </w:tc>
        <w:tc>
          <w:tcPr>
            <w:tcW w:w="5317" w:type="dxa"/>
            <w:tcBorders>
              <w:top w:val="nil"/>
              <w:left w:val="nil"/>
              <w:bottom w:val="nil"/>
              <w:right w:val="nil"/>
            </w:tcBorders>
            <w:shd w:val="clear" w:color="auto" w:fill="FFFFFF"/>
          </w:tcPr>
          <w:p w:rsidR="00E96CD0" w:rsidRPr="00E96CD0" w:rsidRDefault="00E96CD0" w:rsidP="00C423FD">
            <w:pPr>
              <w:spacing w:before="60" w:after="60" w:line="240" w:lineRule="auto"/>
              <w:rPr>
                <w:sz w:val="24"/>
                <w:szCs w:val="24"/>
              </w:rPr>
            </w:pPr>
            <w:r w:rsidRPr="00E96CD0">
              <w:t xml:space="preserve">As defined in Clause </w:t>
            </w:r>
            <w:r w:rsidR="0046533E">
              <w:fldChar w:fldCharType="begin"/>
            </w:r>
            <w:r w:rsidR="00C423FD">
              <w:instrText xml:space="preserve"> REF _Ref329618133 \r \h </w:instrText>
            </w:r>
            <w:r w:rsidR="0046533E">
              <w:fldChar w:fldCharType="separate"/>
            </w:r>
            <w:r w:rsidR="004C4B3B">
              <w:t>2.1.4</w:t>
            </w:r>
            <w:r w:rsidR="0046533E">
              <w:fldChar w:fldCharType="end"/>
            </w:r>
          </w:p>
        </w:tc>
      </w:tr>
      <w:tr w:rsidR="00E96CD0" w:rsidRPr="00E96CD0" w:rsidTr="00E96CD0">
        <w:trPr>
          <w:trHeight w:val="288"/>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LOA</w:t>
            </w:r>
          </w:p>
        </w:tc>
        <w:tc>
          <w:tcPr>
            <w:tcW w:w="5338"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sz w:val="24"/>
                <w:szCs w:val="24"/>
              </w:rPr>
            </w:pPr>
            <w:r w:rsidRPr="00E96CD0">
              <w:t>Letter of Award</w:t>
            </w:r>
          </w:p>
        </w:tc>
      </w:tr>
      <w:tr w:rsidR="00E96CD0" w:rsidRPr="00E96CD0" w:rsidTr="00E96CD0">
        <w:trPr>
          <w:trHeight w:val="355"/>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Official Website</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_Ref329771331 \r \h </w:instrText>
            </w:r>
            <w:r w:rsidR="0046533E">
              <w:fldChar w:fldCharType="separate"/>
            </w:r>
            <w:r w:rsidR="004C4B3B">
              <w:t>1.9.2</w:t>
            </w:r>
            <w:r w:rsidR="0046533E">
              <w:fldChar w:fldCharType="end"/>
            </w:r>
          </w:p>
        </w:tc>
      </w:tr>
      <w:tr w:rsidR="00E96CD0" w:rsidRPr="00E96CD0" w:rsidTr="00E96CD0">
        <w:trPr>
          <w:trHeight w:val="370"/>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PPP</w:t>
            </w:r>
          </w:p>
        </w:tc>
        <w:tc>
          <w:tcPr>
            <w:tcW w:w="5338"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sz w:val="24"/>
                <w:szCs w:val="24"/>
              </w:rPr>
            </w:pPr>
            <w:r w:rsidRPr="00E96CD0">
              <w:t>Public Private Partnership</w:t>
            </w:r>
          </w:p>
        </w:tc>
      </w:tr>
      <w:tr w:rsidR="00E96CD0" w:rsidRPr="00E96CD0" w:rsidTr="00E96CD0">
        <w:trPr>
          <w:trHeight w:val="346"/>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Professional Personnel</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_Ref329771365 \r \h </w:instrText>
            </w:r>
            <w:r w:rsidR="0046533E">
              <w:fldChar w:fldCharType="separate"/>
            </w:r>
            <w:r w:rsidR="004C4B3B">
              <w:t>2.13.6</w:t>
            </w:r>
            <w:r w:rsidR="0046533E">
              <w:fldChar w:fldCharType="end"/>
            </w:r>
          </w:p>
        </w:tc>
      </w:tr>
      <w:tr w:rsidR="00E96CD0" w:rsidRPr="00E96CD0" w:rsidTr="00E96CD0">
        <w:trPr>
          <w:trHeight w:val="355"/>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Prohibited Practices</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_Ref329619656 \r \h </w:instrText>
            </w:r>
            <w:r w:rsidR="0046533E">
              <w:fldChar w:fldCharType="separate"/>
            </w:r>
            <w:r w:rsidR="004C4B3B">
              <w:t>4.1</w:t>
            </w:r>
            <w:r w:rsidR="0046533E">
              <w:fldChar w:fldCharType="end"/>
            </w:r>
          </w:p>
        </w:tc>
      </w:tr>
      <w:tr w:rsidR="00E96CD0" w:rsidRPr="00E96CD0" w:rsidTr="00E96CD0">
        <w:trPr>
          <w:trHeight w:val="370"/>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Project</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_Ref329771500 \r \h </w:instrText>
            </w:r>
            <w:r w:rsidR="0046533E">
              <w:fldChar w:fldCharType="separate"/>
            </w:r>
            <w:r w:rsidR="004C4B3B">
              <w:t>1.1.1</w:t>
            </w:r>
            <w:r w:rsidR="0046533E">
              <w:fldChar w:fldCharType="end"/>
            </w:r>
          </w:p>
        </w:tc>
      </w:tr>
      <w:tr w:rsidR="00E96CD0" w:rsidRPr="00E96CD0" w:rsidTr="00E96CD0">
        <w:trPr>
          <w:trHeight w:val="360"/>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Proposal</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bookmark2 \r \h </w:instrText>
            </w:r>
            <w:r w:rsidR="0046533E">
              <w:fldChar w:fldCharType="separate"/>
            </w:r>
            <w:r w:rsidR="004C4B3B">
              <w:t>1.2</w:t>
            </w:r>
            <w:r w:rsidR="0046533E">
              <w:fldChar w:fldCharType="end"/>
            </w:r>
          </w:p>
        </w:tc>
      </w:tr>
      <w:tr w:rsidR="00E96CD0" w:rsidRPr="00E96CD0" w:rsidTr="00E96CD0">
        <w:trPr>
          <w:trHeight w:val="350"/>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Proposal Due Date or PDD</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Clauses </w:t>
            </w:r>
            <w:r w:rsidR="0046533E">
              <w:fldChar w:fldCharType="begin"/>
            </w:r>
            <w:r w:rsidR="000002E7">
              <w:instrText xml:space="preserve"> REF _Ref329771558 \r \h </w:instrText>
            </w:r>
            <w:r w:rsidR="0046533E">
              <w:fldChar w:fldCharType="separate"/>
            </w:r>
            <w:r w:rsidR="004C4B3B">
              <w:t>1.5</w:t>
            </w:r>
            <w:r w:rsidR="0046533E">
              <w:fldChar w:fldCharType="end"/>
            </w:r>
            <w:r w:rsidRPr="00E96CD0">
              <w:t xml:space="preserve"> and </w:t>
            </w:r>
            <w:r w:rsidR="0046533E">
              <w:fldChar w:fldCharType="begin"/>
            </w:r>
            <w:r w:rsidR="000002E7">
              <w:instrText xml:space="preserve"> REF _Ref329617590 \r \h </w:instrText>
            </w:r>
            <w:r w:rsidR="0046533E">
              <w:fldChar w:fldCharType="separate"/>
            </w:r>
            <w:r w:rsidR="004C4B3B">
              <w:t>1.7</w:t>
            </w:r>
            <w:r w:rsidR="0046533E">
              <w:fldChar w:fldCharType="end"/>
            </w:r>
          </w:p>
        </w:tc>
      </w:tr>
      <w:tr w:rsidR="00E96CD0" w:rsidRPr="00E96CD0" w:rsidTr="00E96CD0">
        <w:trPr>
          <w:trHeight w:val="355"/>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RFP</w:t>
            </w:r>
          </w:p>
        </w:tc>
        <w:tc>
          <w:tcPr>
            <w:tcW w:w="5338"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sz w:val="24"/>
                <w:szCs w:val="24"/>
              </w:rPr>
            </w:pPr>
            <w:r w:rsidRPr="00E96CD0">
              <w:t>As defined in Disclaimer</w:t>
            </w:r>
          </w:p>
        </w:tc>
      </w:tr>
      <w:tr w:rsidR="00E96CD0" w:rsidRPr="00E96CD0" w:rsidTr="00E96CD0">
        <w:trPr>
          <w:trHeight w:val="365"/>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Selected Applicant</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bookmark3 \r \h </w:instrText>
            </w:r>
            <w:r w:rsidR="0046533E">
              <w:fldChar w:fldCharType="separate"/>
            </w:r>
            <w:r w:rsidR="004C4B3B">
              <w:t>1.6</w:t>
            </w:r>
            <w:r w:rsidR="0046533E">
              <w:fldChar w:fldCharType="end"/>
            </w:r>
          </w:p>
        </w:tc>
      </w:tr>
      <w:tr w:rsidR="00E96CD0" w:rsidRPr="00E96CD0" w:rsidTr="00E96CD0">
        <w:trPr>
          <w:trHeight w:val="346"/>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Selection Process</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bookmark3 \r \h </w:instrText>
            </w:r>
            <w:r w:rsidR="0046533E">
              <w:fldChar w:fldCharType="separate"/>
            </w:r>
            <w:r w:rsidR="004C4B3B">
              <w:t>1.6</w:t>
            </w:r>
            <w:r w:rsidR="0046533E">
              <w:fldChar w:fldCharType="end"/>
            </w:r>
          </w:p>
        </w:tc>
      </w:tr>
      <w:tr w:rsidR="00E96CD0" w:rsidRPr="00E96CD0" w:rsidTr="00E96CD0">
        <w:trPr>
          <w:trHeight w:val="365"/>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Statutory Auditor</w:t>
            </w:r>
          </w:p>
        </w:tc>
        <w:tc>
          <w:tcPr>
            <w:tcW w:w="5338"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sz w:val="24"/>
                <w:szCs w:val="24"/>
              </w:rPr>
            </w:pPr>
            <w:r w:rsidRPr="00E96CD0">
              <w:t>An Auditor appointed under Applicable Laws</w:t>
            </w:r>
          </w:p>
        </w:tc>
      </w:tr>
      <w:tr w:rsidR="00E96CD0" w:rsidRPr="00E96CD0" w:rsidTr="00E96CD0">
        <w:trPr>
          <w:trHeight w:val="360"/>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Support Personnel</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_Ref329771365 \r \h </w:instrText>
            </w:r>
            <w:r w:rsidR="0046533E">
              <w:fldChar w:fldCharType="separate"/>
            </w:r>
            <w:r w:rsidR="004C4B3B">
              <w:t>2.13.6</w:t>
            </w:r>
            <w:r w:rsidR="0046533E">
              <w:fldChar w:fldCharType="end"/>
            </w:r>
          </w:p>
        </w:tc>
      </w:tr>
      <w:tr w:rsidR="00E96CD0" w:rsidRPr="00E96CD0" w:rsidTr="00E96CD0">
        <w:trPr>
          <w:trHeight w:val="355"/>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Team Leader</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_Ref329618133 \r \h </w:instrText>
            </w:r>
            <w:r w:rsidR="0046533E">
              <w:fldChar w:fldCharType="separate"/>
            </w:r>
            <w:r w:rsidR="004C4B3B">
              <w:t>2.1.4</w:t>
            </w:r>
            <w:r w:rsidR="0046533E">
              <w:fldChar w:fldCharType="end"/>
            </w:r>
          </w:p>
        </w:tc>
      </w:tr>
      <w:tr w:rsidR="00E96CD0" w:rsidRPr="00E96CD0" w:rsidTr="00E96CD0">
        <w:trPr>
          <w:trHeight w:val="360"/>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r w:rsidRPr="00E96CD0">
              <w:rPr>
                <w:b/>
                <w:bCs/>
              </w:rPr>
              <w:t>Technical Proposal</w:t>
            </w:r>
          </w:p>
        </w:tc>
        <w:tc>
          <w:tcPr>
            <w:tcW w:w="5338" w:type="dxa"/>
            <w:gridSpan w:val="2"/>
            <w:tcBorders>
              <w:top w:val="nil"/>
              <w:left w:val="nil"/>
              <w:bottom w:val="nil"/>
              <w:right w:val="nil"/>
            </w:tcBorders>
            <w:shd w:val="clear" w:color="auto" w:fill="FFFFFF"/>
          </w:tcPr>
          <w:p w:rsidR="00E96CD0" w:rsidRPr="00E96CD0" w:rsidRDefault="00E96CD0" w:rsidP="000002E7">
            <w:pPr>
              <w:spacing w:before="60" w:after="60" w:line="240" w:lineRule="auto"/>
              <w:rPr>
                <w:sz w:val="24"/>
                <w:szCs w:val="24"/>
              </w:rPr>
            </w:pPr>
            <w:r w:rsidRPr="00E96CD0">
              <w:t xml:space="preserve">As defined in Clause </w:t>
            </w:r>
            <w:r w:rsidR="0046533E">
              <w:fldChar w:fldCharType="begin"/>
            </w:r>
            <w:r w:rsidR="000002E7">
              <w:instrText xml:space="preserve"> REF _Ref329771742 \r \h </w:instrText>
            </w:r>
            <w:r w:rsidR="0046533E">
              <w:fldChar w:fldCharType="separate"/>
            </w:r>
            <w:r w:rsidR="004C4B3B">
              <w:t>2.13.1</w:t>
            </w:r>
            <w:r w:rsidR="0046533E">
              <w:fldChar w:fldCharType="end"/>
            </w:r>
          </w:p>
        </w:tc>
      </w:tr>
      <w:tr w:rsidR="00E96CD0" w:rsidRPr="00E96CD0" w:rsidTr="00E96CD0">
        <w:trPr>
          <w:trHeight w:val="360"/>
        </w:trPr>
        <w:tc>
          <w:tcPr>
            <w:tcW w:w="3590" w:type="dxa"/>
            <w:tcBorders>
              <w:top w:val="nil"/>
              <w:left w:val="nil"/>
              <w:bottom w:val="nil"/>
              <w:right w:val="nil"/>
            </w:tcBorders>
            <w:shd w:val="clear" w:color="auto" w:fill="FFFFFF"/>
          </w:tcPr>
          <w:p w:rsidR="00E96CD0" w:rsidRPr="00E96CD0" w:rsidRDefault="00E96CD0" w:rsidP="00E96CD0">
            <w:pPr>
              <w:spacing w:before="60" w:after="60" w:line="240" w:lineRule="auto"/>
              <w:rPr>
                <w:b/>
                <w:bCs/>
                <w:sz w:val="24"/>
                <w:szCs w:val="24"/>
              </w:rPr>
            </w:pPr>
          </w:p>
        </w:tc>
        <w:tc>
          <w:tcPr>
            <w:tcW w:w="5338" w:type="dxa"/>
            <w:gridSpan w:val="2"/>
            <w:tcBorders>
              <w:top w:val="nil"/>
              <w:left w:val="nil"/>
              <w:bottom w:val="nil"/>
              <w:right w:val="nil"/>
            </w:tcBorders>
            <w:shd w:val="clear" w:color="auto" w:fill="FFFFFF"/>
          </w:tcPr>
          <w:p w:rsidR="00E96CD0" w:rsidRPr="00E96CD0" w:rsidRDefault="00E96CD0" w:rsidP="00E96CD0">
            <w:pPr>
              <w:spacing w:before="60" w:after="60" w:line="240" w:lineRule="auto"/>
              <w:rPr>
                <w:sz w:val="24"/>
                <w:szCs w:val="24"/>
              </w:rPr>
            </w:pPr>
          </w:p>
        </w:tc>
      </w:tr>
    </w:tbl>
    <w:p w:rsidR="00E96CD0" w:rsidRPr="00E96CD0" w:rsidRDefault="00E96CD0" w:rsidP="00E96CD0">
      <w:r w:rsidRPr="00E96CD0">
        <w:t>The words and expressions beginning with capital letters and defined in this document shall, unless repugnant to the context, have the meaning ascribed thereto herein.</w:t>
      </w:r>
    </w:p>
    <w:p w:rsidR="00E96CD0" w:rsidRDefault="00E96CD0" w:rsidP="00E96CD0">
      <w:pPr>
        <w:pStyle w:val="heading"/>
        <w:rPr>
          <w:lang w:val="en-GB"/>
        </w:rPr>
      </w:pPr>
      <w:bookmarkStart w:id="3" w:name="_Toc303764379"/>
      <w:bookmarkStart w:id="4" w:name="_Toc303764502"/>
      <w:bookmarkStart w:id="5" w:name="_Toc303765046"/>
      <w:bookmarkStart w:id="6" w:name="_Toc445242487"/>
      <w:bookmarkStart w:id="7" w:name="_Toc445251507"/>
      <w:bookmarkEnd w:id="3"/>
      <w:bookmarkEnd w:id="4"/>
      <w:bookmarkEnd w:id="5"/>
      <w:r w:rsidRPr="00E96CD0">
        <w:rPr>
          <w:lang w:val="en-GB"/>
        </w:rPr>
        <w:t>Invitation for Proposal</w:t>
      </w:r>
      <w:bookmarkEnd w:id="6"/>
      <w:bookmarkEnd w:id="7"/>
    </w:p>
    <w:p w:rsidR="00AD4850" w:rsidRDefault="00F64415" w:rsidP="00F64415">
      <w:pPr>
        <w:jc w:val="center"/>
        <w:rPr>
          <w:lang w:val="en-GB"/>
        </w:rPr>
      </w:pPr>
      <w:r>
        <w:rPr>
          <w:lang w:val="en-GB"/>
        </w:rPr>
        <w:t>&lt; Logo of Authority&gt;</w:t>
      </w:r>
    </w:p>
    <w:p w:rsidR="00AD4850" w:rsidRPr="007633D7" w:rsidRDefault="00AD4850" w:rsidP="007633D7">
      <w:pPr>
        <w:rPr>
          <w:lang w:val="en-GB"/>
        </w:rPr>
      </w:pPr>
    </w:p>
    <w:p w:rsidR="00554F16" w:rsidRDefault="00554F16" w:rsidP="007633D7">
      <w:pPr>
        <w:rPr>
          <w:lang w:val="en-GB"/>
        </w:rPr>
      </w:pPr>
    </w:p>
    <w:p w:rsidR="00AD4850" w:rsidRDefault="00AD4850" w:rsidP="007633D7">
      <w:pPr>
        <w:rPr>
          <w:lang w:val="en-GB"/>
        </w:rPr>
      </w:pPr>
    </w:p>
    <w:p w:rsidR="00AD4850" w:rsidRDefault="00AD4850" w:rsidP="007633D7">
      <w:pPr>
        <w:rPr>
          <w:lang w:val="en-G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9243"/>
      </w:tblGrid>
      <w:tr w:rsidR="00554F16" w:rsidRPr="0073175D" w:rsidTr="00C6671F">
        <w:tc>
          <w:tcPr>
            <w:tcW w:w="9576" w:type="dxa"/>
          </w:tcPr>
          <w:p w:rsidR="00554F16" w:rsidRPr="0073175D" w:rsidRDefault="00F64415" w:rsidP="00C6671F">
            <w:pPr>
              <w:shd w:val="clear" w:color="auto" w:fill="F3F3F3"/>
              <w:jc w:val="center"/>
              <w:rPr>
                <w:rFonts w:ascii="Arial" w:hAnsi="Arial" w:cs="Arial"/>
                <w:b/>
              </w:rPr>
            </w:pPr>
            <w:r>
              <w:rPr>
                <w:rFonts w:ascii="Arial" w:hAnsi="Arial" w:cs="Arial"/>
                <w:b/>
              </w:rPr>
              <w:t>&lt;Authority&gt;</w:t>
            </w:r>
          </w:p>
          <w:p w:rsidR="00554F16" w:rsidRPr="00B64A4A" w:rsidRDefault="00554F16" w:rsidP="00C6671F">
            <w:pPr>
              <w:shd w:val="clear" w:color="auto" w:fill="F3F3F3"/>
              <w:jc w:val="center"/>
              <w:rPr>
                <w:rFonts w:ascii="Arial" w:hAnsi="Arial" w:cs="Arial"/>
                <w:b/>
              </w:rPr>
            </w:pPr>
            <w:r w:rsidRPr="0073175D">
              <w:rPr>
                <w:rFonts w:ascii="Arial" w:hAnsi="Arial" w:cs="Arial"/>
                <w:b/>
              </w:rPr>
              <w:t xml:space="preserve">Request for proposal (RFP) for </w:t>
            </w:r>
            <w:r>
              <w:rPr>
                <w:rFonts w:ascii="Arial" w:hAnsi="Arial" w:cs="Arial"/>
                <w:b/>
              </w:rPr>
              <w:t>S</w:t>
            </w:r>
            <w:r w:rsidRPr="0073175D">
              <w:rPr>
                <w:rFonts w:ascii="Arial" w:hAnsi="Arial" w:cs="Arial"/>
                <w:b/>
              </w:rPr>
              <w:t xml:space="preserve">election of </w:t>
            </w:r>
            <w:r>
              <w:rPr>
                <w:rFonts w:ascii="Arial" w:hAnsi="Arial" w:cs="Arial"/>
                <w:b/>
              </w:rPr>
              <w:t xml:space="preserve">Consultant for </w:t>
            </w:r>
            <w:r w:rsidR="00D61121">
              <w:rPr>
                <w:rFonts w:ascii="Arial" w:hAnsi="Arial" w:cs="Arial"/>
                <w:b/>
              </w:rPr>
              <w:t xml:space="preserve">preparing the </w:t>
            </w:r>
            <w:r w:rsidR="00F64415">
              <w:rPr>
                <w:rFonts w:ascii="Arial" w:hAnsi="Arial" w:cs="Arial"/>
                <w:b/>
              </w:rPr>
              <w:t xml:space="preserve">Integrated Cluster Action Plan </w:t>
            </w:r>
            <w:r w:rsidR="00D61121">
              <w:rPr>
                <w:rFonts w:ascii="Arial" w:hAnsi="Arial" w:cs="Arial"/>
                <w:b/>
              </w:rPr>
              <w:t xml:space="preserve">(ICAP) </w:t>
            </w:r>
            <w:r w:rsidR="00F64415">
              <w:rPr>
                <w:rFonts w:ascii="Arial" w:hAnsi="Arial" w:cs="Arial"/>
                <w:b/>
              </w:rPr>
              <w:t xml:space="preserve">for </w:t>
            </w:r>
            <w:r w:rsidR="00D61121">
              <w:rPr>
                <w:rFonts w:ascii="Arial" w:hAnsi="Arial" w:cs="Arial"/>
                <w:b/>
              </w:rPr>
              <w:t xml:space="preserve">Rurban Cluster at </w:t>
            </w:r>
            <w:r w:rsidR="00F64415">
              <w:rPr>
                <w:rFonts w:ascii="Arial" w:hAnsi="Arial" w:cs="Arial"/>
                <w:b/>
              </w:rPr>
              <w:t>&lt;name of cluster</w:t>
            </w:r>
            <w:r w:rsidR="00B73DF9">
              <w:rPr>
                <w:rFonts w:ascii="Arial" w:hAnsi="Arial" w:cs="Arial"/>
                <w:b/>
              </w:rPr>
              <w:t xml:space="preserve">&gt;, </w:t>
            </w:r>
            <w:r w:rsidR="00DB2985">
              <w:rPr>
                <w:rFonts w:ascii="Arial" w:hAnsi="Arial" w:cs="Arial"/>
                <w:b/>
              </w:rPr>
              <w:t xml:space="preserve">&lt;sub-district&gt;, </w:t>
            </w:r>
            <w:r w:rsidR="00B73DF9">
              <w:rPr>
                <w:rFonts w:ascii="Arial" w:hAnsi="Arial" w:cs="Arial"/>
                <w:b/>
              </w:rPr>
              <w:t xml:space="preserve">&lt;district&gt;, </w:t>
            </w:r>
            <w:r w:rsidR="00F64415">
              <w:rPr>
                <w:rFonts w:ascii="Arial" w:hAnsi="Arial" w:cs="Arial"/>
                <w:b/>
              </w:rPr>
              <w:t>&lt;State&gt;</w:t>
            </w:r>
          </w:p>
          <w:p w:rsidR="00554F16" w:rsidRPr="0073175D" w:rsidRDefault="00625143" w:rsidP="00F64415">
            <w:pPr>
              <w:shd w:val="clear" w:color="auto" w:fill="F3F3F3"/>
              <w:jc w:val="center"/>
              <w:rPr>
                <w:rFonts w:ascii="Arial" w:hAnsi="Arial" w:cs="Arial"/>
              </w:rPr>
            </w:pPr>
            <w:r>
              <w:rPr>
                <w:rFonts w:ascii="Arial" w:hAnsi="Arial" w:cs="Arial"/>
                <w:b/>
              </w:rPr>
              <w:t xml:space="preserve">TENDER NO </w:t>
            </w:r>
            <w:r w:rsidR="00F64415">
              <w:rPr>
                <w:rFonts w:ascii="Arial" w:hAnsi="Arial" w:cs="Arial"/>
                <w:b/>
              </w:rPr>
              <w:t>_______</w:t>
            </w:r>
          </w:p>
        </w:tc>
      </w:tr>
      <w:tr w:rsidR="00554F16" w:rsidRPr="0073175D" w:rsidTr="00C6671F">
        <w:tc>
          <w:tcPr>
            <w:tcW w:w="9576" w:type="dxa"/>
          </w:tcPr>
          <w:p w:rsidR="00554F16" w:rsidRPr="0073175D" w:rsidRDefault="00F64415" w:rsidP="00C6671F">
            <w:pPr>
              <w:spacing w:line="300" w:lineRule="auto"/>
              <w:rPr>
                <w:rFonts w:ascii="Arial" w:hAnsi="Arial" w:cs="Arial"/>
              </w:rPr>
            </w:pPr>
            <w:r>
              <w:rPr>
                <w:rFonts w:ascii="Arial" w:hAnsi="Arial" w:cs="Arial"/>
              </w:rPr>
              <w:t>&lt;Name of Authority&gt;</w:t>
            </w:r>
            <w:r w:rsidR="00554F16" w:rsidRPr="0073175D">
              <w:rPr>
                <w:rFonts w:ascii="Arial" w:hAnsi="Arial" w:cs="Arial"/>
              </w:rPr>
              <w:t xml:space="preserve"> (</w:t>
            </w:r>
            <w:r>
              <w:rPr>
                <w:rFonts w:ascii="Arial" w:hAnsi="Arial" w:cs="Arial"/>
              </w:rPr>
              <w:t>Abbreviation</w:t>
            </w:r>
            <w:r w:rsidR="00554F16" w:rsidRPr="0073175D">
              <w:rPr>
                <w:rFonts w:ascii="Arial" w:hAnsi="Arial" w:cs="Arial"/>
              </w:rPr>
              <w:t>) invites Reques</w:t>
            </w:r>
            <w:r w:rsidR="00554F16">
              <w:rPr>
                <w:rFonts w:ascii="Arial" w:hAnsi="Arial" w:cs="Arial"/>
              </w:rPr>
              <w:t>t for Proposal from prospective Applicant</w:t>
            </w:r>
            <w:r w:rsidR="00D61121">
              <w:rPr>
                <w:rFonts w:ascii="Arial" w:hAnsi="Arial" w:cs="Arial"/>
              </w:rPr>
              <w:t>s for the above referred</w:t>
            </w:r>
            <w:r w:rsidR="00554F16">
              <w:rPr>
                <w:rFonts w:ascii="Arial" w:hAnsi="Arial" w:cs="Arial"/>
              </w:rPr>
              <w:t xml:space="preserve">Consultancy </w:t>
            </w:r>
            <w:r w:rsidR="00D61121">
              <w:rPr>
                <w:rFonts w:ascii="Arial" w:hAnsi="Arial" w:cs="Arial"/>
              </w:rPr>
              <w:t>engagement</w:t>
            </w:r>
            <w:r w:rsidR="00554F16">
              <w:rPr>
                <w:rFonts w:ascii="Arial" w:hAnsi="Arial" w:cs="Arial"/>
              </w:rPr>
              <w:t>.</w:t>
            </w:r>
          </w:p>
          <w:p w:rsidR="00554F16" w:rsidRPr="0073175D" w:rsidRDefault="00554F16" w:rsidP="00C6671F">
            <w:pPr>
              <w:spacing w:line="300" w:lineRule="auto"/>
              <w:rPr>
                <w:rFonts w:ascii="Arial" w:hAnsi="Arial" w:cs="Arial"/>
              </w:rPr>
            </w:pPr>
            <w:r w:rsidRPr="0073175D">
              <w:rPr>
                <w:rFonts w:ascii="Arial" w:hAnsi="Arial" w:cs="Arial"/>
              </w:rPr>
              <w:t xml:space="preserve">The Successful </w:t>
            </w:r>
            <w:r>
              <w:rPr>
                <w:rFonts w:ascii="Arial" w:hAnsi="Arial" w:cs="Arial"/>
              </w:rPr>
              <w:t>Applicant</w:t>
            </w:r>
            <w:r w:rsidRPr="0073175D">
              <w:rPr>
                <w:rFonts w:ascii="Arial" w:hAnsi="Arial" w:cs="Arial"/>
              </w:rPr>
              <w:t xml:space="preserve"> for the project will be selected based on the </w:t>
            </w:r>
            <w:r>
              <w:rPr>
                <w:rFonts w:ascii="Arial" w:hAnsi="Arial" w:cs="Arial"/>
              </w:rPr>
              <w:t>“</w:t>
            </w:r>
            <w:r w:rsidR="00AF7175">
              <w:rPr>
                <w:rFonts w:ascii="Arial" w:hAnsi="Arial" w:cs="Arial"/>
              </w:rPr>
              <w:t xml:space="preserve">Least </w:t>
            </w:r>
            <w:r>
              <w:rPr>
                <w:rFonts w:ascii="Arial" w:hAnsi="Arial" w:cs="Arial"/>
              </w:rPr>
              <w:t>Cost based selection” (</w:t>
            </w:r>
            <w:r w:rsidR="00AF7175">
              <w:rPr>
                <w:rFonts w:ascii="Arial" w:hAnsi="Arial" w:cs="Arial"/>
              </w:rPr>
              <w:t>LC</w:t>
            </w:r>
            <w:r>
              <w:rPr>
                <w:rFonts w:ascii="Arial" w:hAnsi="Arial" w:cs="Arial"/>
              </w:rPr>
              <w:t>S)</w:t>
            </w:r>
            <w:r w:rsidR="00D61121">
              <w:rPr>
                <w:rFonts w:ascii="Arial" w:hAnsi="Arial" w:cs="Arial"/>
              </w:rPr>
              <w:t xml:space="preserve">process </w:t>
            </w:r>
            <w:r>
              <w:rPr>
                <w:rFonts w:ascii="Arial" w:hAnsi="Arial" w:cs="Arial"/>
              </w:rPr>
              <w:t>for</w:t>
            </w:r>
            <w:r w:rsidRPr="0073175D">
              <w:rPr>
                <w:rFonts w:ascii="Arial" w:hAnsi="Arial" w:cs="Arial"/>
              </w:rPr>
              <w:t xml:space="preserve"> undertaking the </w:t>
            </w:r>
            <w:r w:rsidR="00D61121">
              <w:rPr>
                <w:rFonts w:ascii="Arial" w:hAnsi="Arial" w:cs="Arial"/>
              </w:rPr>
              <w:t>consultancy engagement</w:t>
            </w:r>
            <w:r w:rsidRPr="0073175D">
              <w:rPr>
                <w:rFonts w:ascii="Arial" w:hAnsi="Arial" w:cs="Arial"/>
              </w:rPr>
              <w:t>.</w:t>
            </w:r>
            <w:r w:rsidR="00AF7175">
              <w:rPr>
                <w:rFonts w:ascii="Arial" w:hAnsi="Arial" w:cs="Arial"/>
              </w:rPr>
              <w:t xml:space="preserve"> The applicants </w:t>
            </w:r>
            <w:r w:rsidR="00D61121">
              <w:rPr>
                <w:rFonts w:ascii="Arial" w:hAnsi="Arial" w:cs="Arial"/>
              </w:rPr>
              <w:t xml:space="preserve">will need to </w:t>
            </w:r>
            <w:r w:rsidR="00AF7175">
              <w:rPr>
                <w:rFonts w:ascii="Arial" w:hAnsi="Arial" w:cs="Arial"/>
              </w:rPr>
              <w:t xml:space="preserve">achieve </w:t>
            </w:r>
            <w:r w:rsidR="00D61121">
              <w:rPr>
                <w:rFonts w:ascii="Arial" w:hAnsi="Arial" w:cs="Arial"/>
              </w:rPr>
              <w:t xml:space="preserve">a </w:t>
            </w:r>
            <w:r w:rsidR="00AF7175">
              <w:rPr>
                <w:rFonts w:ascii="Arial" w:hAnsi="Arial" w:cs="Arial"/>
              </w:rPr>
              <w:t>minimum qualifying score</w:t>
            </w:r>
            <w:r w:rsidR="00D61121">
              <w:rPr>
                <w:rFonts w:ascii="Arial" w:hAnsi="Arial" w:cs="Arial"/>
              </w:rPr>
              <w:t xml:space="preserve"> indicated in the RFP </w:t>
            </w:r>
            <w:r w:rsidR="009C72D3">
              <w:rPr>
                <w:rFonts w:ascii="Arial" w:hAnsi="Arial" w:cs="Arial"/>
              </w:rPr>
              <w:t xml:space="preserve">for being eligible to participate </w:t>
            </w:r>
            <w:r w:rsidR="00D61121">
              <w:rPr>
                <w:rFonts w:ascii="Arial" w:hAnsi="Arial" w:cs="Arial"/>
              </w:rPr>
              <w:t xml:space="preserve">in the </w:t>
            </w:r>
            <w:r w:rsidR="009C72D3">
              <w:rPr>
                <w:rFonts w:ascii="Arial" w:hAnsi="Arial" w:cs="Arial"/>
              </w:rPr>
              <w:t>least cost selection</w:t>
            </w:r>
            <w:r w:rsidR="00D61121">
              <w:rPr>
                <w:rFonts w:ascii="Arial" w:hAnsi="Arial" w:cs="Arial"/>
              </w:rPr>
              <w:t xml:space="preserve"> process</w:t>
            </w:r>
            <w:r w:rsidR="009C72D3">
              <w:rPr>
                <w:rFonts w:ascii="Arial" w:hAnsi="Arial" w:cs="Arial"/>
              </w:rPr>
              <w:t>.</w:t>
            </w:r>
          </w:p>
          <w:p w:rsidR="00554F16" w:rsidRPr="0073175D" w:rsidRDefault="00554F16" w:rsidP="00C6671F">
            <w:pPr>
              <w:spacing w:line="300" w:lineRule="auto"/>
              <w:rPr>
                <w:rFonts w:ascii="Arial" w:hAnsi="Arial" w:cs="Arial"/>
              </w:rPr>
            </w:pPr>
            <w:r w:rsidRPr="0073175D">
              <w:rPr>
                <w:rFonts w:ascii="Arial" w:hAnsi="Arial" w:cs="Arial"/>
              </w:rPr>
              <w:t xml:space="preserve">More details about the bid </w:t>
            </w:r>
            <w:r w:rsidR="00D61121">
              <w:rPr>
                <w:rFonts w:ascii="Arial" w:hAnsi="Arial" w:cs="Arial"/>
              </w:rPr>
              <w:t xml:space="preserve">requirements and </w:t>
            </w:r>
            <w:r w:rsidRPr="0073175D">
              <w:rPr>
                <w:rFonts w:ascii="Arial" w:hAnsi="Arial" w:cs="Arial"/>
              </w:rPr>
              <w:t xml:space="preserve">the selection methodology are available in the Request for Proposal (RFP) document. Interested </w:t>
            </w:r>
            <w:r>
              <w:rPr>
                <w:rFonts w:ascii="Arial" w:hAnsi="Arial" w:cs="Arial"/>
              </w:rPr>
              <w:t>Applicant</w:t>
            </w:r>
            <w:r w:rsidR="00BB5EE2">
              <w:rPr>
                <w:rFonts w:ascii="Arial" w:hAnsi="Arial" w:cs="Arial"/>
              </w:rPr>
              <w:t>s</w:t>
            </w:r>
            <w:r w:rsidR="0098477D">
              <w:rPr>
                <w:rFonts w:ascii="Arial" w:hAnsi="Arial" w:cs="Arial"/>
              </w:rPr>
              <w:t>are requested to download</w:t>
            </w:r>
            <w:r w:rsidRPr="0073175D">
              <w:rPr>
                <w:rFonts w:ascii="Arial" w:hAnsi="Arial" w:cs="Arial"/>
              </w:rPr>
              <w:t xml:space="preserve"> the RFP document </w:t>
            </w:r>
            <w:r w:rsidR="0098477D">
              <w:rPr>
                <w:rFonts w:ascii="Arial" w:hAnsi="Arial" w:cs="Arial"/>
              </w:rPr>
              <w:t>&lt;link&gt;</w:t>
            </w:r>
            <w:r w:rsidRPr="0073175D">
              <w:rPr>
                <w:rFonts w:ascii="Arial" w:hAnsi="Arial" w:cs="Arial"/>
              </w:rPr>
              <w:t xml:space="preserve">from </w:t>
            </w:r>
            <w:r w:rsidR="00F26B8A">
              <w:rPr>
                <w:rFonts w:ascii="Arial" w:hAnsi="Arial" w:cs="Arial"/>
              </w:rPr>
              <w:t>&lt;date&gt;</w:t>
            </w:r>
            <w:r>
              <w:rPr>
                <w:rFonts w:ascii="Arial" w:hAnsi="Arial" w:cs="Arial"/>
              </w:rPr>
              <w:t xml:space="preserve">. </w:t>
            </w:r>
            <w:r w:rsidR="000C2423">
              <w:rPr>
                <w:rFonts w:ascii="Arial" w:hAnsi="Arial" w:cs="Arial"/>
              </w:rPr>
              <w:t xml:space="preserve">The last date for bid submission is </w:t>
            </w:r>
            <w:r w:rsidR="00F26B8A">
              <w:rPr>
                <w:rFonts w:ascii="Arial" w:hAnsi="Arial" w:cs="Arial"/>
              </w:rPr>
              <w:t>&lt;date&gt;</w:t>
            </w:r>
            <w:r w:rsidR="000C2423">
              <w:rPr>
                <w:rFonts w:ascii="Arial" w:hAnsi="Arial" w:cs="Arial"/>
              </w:rPr>
              <w:t xml:space="preserve"> by </w:t>
            </w:r>
            <w:r w:rsidR="00F26B8A">
              <w:rPr>
                <w:rFonts w:ascii="Arial" w:hAnsi="Arial" w:cs="Arial"/>
              </w:rPr>
              <w:t>&lt;time in 24 hour format&gt;</w:t>
            </w:r>
            <w:r w:rsidR="000C2423">
              <w:rPr>
                <w:rFonts w:ascii="Arial" w:hAnsi="Arial" w:cs="Arial"/>
              </w:rPr>
              <w:t xml:space="preserve">. </w:t>
            </w:r>
            <w:r>
              <w:rPr>
                <w:rFonts w:ascii="Arial" w:hAnsi="Arial" w:cs="Arial"/>
              </w:rPr>
              <w:t>The cost of RFP document is</w:t>
            </w:r>
            <w:r w:rsidRPr="0073175D">
              <w:rPr>
                <w:rFonts w:ascii="Arial" w:hAnsi="Arial" w:cs="Arial"/>
              </w:rPr>
              <w:t xml:space="preserve"> Rs.</w:t>
            </w:r>
            <w:r w:rsidR="00F26B8A">
              <w:rPr>
                <w:rFonts w:ascii="Arial" w:hAnsi="Arial" w:cs="Arial"/>
              </w:rPr>
              <w:t>______</w:t>
            </w:r>
            <w:r w:rsidRPr="0073175D">
              <w:rPr>
                <w:rFonts w:ascii="Arial" w:hAnsi="Arial" w:cs="Arial"/>
              </w:rPr>
              <w:t xml:space="preserve">/- (Rupees </w:t>
            </w:r>
            <w:r w:rsidR="00F26B8A">
              <w:rPr>
                <w:rFonts w:ascii="Arial" w:hAnsi="Arial" w:cs="Arial"/>
              </w:rPr>
              <w:t>_________</w:t>
            </w:r>
            <w:r w:rsidRPr="0073175D">
              <w:rPr>
                <w:rFonts w:ascii="Arial" w:hAnsi="Arial" w:cs="Arial"/>
              </w:rPr>
              <w:t xml:space="preserve"> only)</w:t>
            </w:r>
            <w:r>
              <w:rPr>
                <w:rFonts w:ascii="Arial" w:hAnsi="Arial" w:cs="Arial"/>
              </w:rPr>
              <w:t>.</w:t>
            </w:r>
          </w:p>
          <w:p w:rsidR="00554F16" w:rsidRPr="0073175D" w:rsidRDefault="00554F16" w:rsidP="00C6671F">
            <w:pPr>
              <w:spacing w:line="300" w:lineRule="auto"/>
              <w:rPr>
                <w:rFonts w:ascii="Arial" w:hAnsi="Arial" w:cs="Arial"/>
                <w:b/>
              </w:rPr>
            </w:pPr>
            <w:r w:rsidRPr="0073175D">
              <w:rPr>
                <w:rFonts w:ascii="Arial" w:hAnsi="Arial" w:cs="Arial"/>
                <w:b/>
              </w:rPr>
              <w:t xml:space="preserve">Contact Person: </w:t>
            </w:r>
          </w:p>
          <w:p w:rsidR="00554F16" w:rsidRPr="0073175D" w:rsidRDefault="00F26B8A" w:rsidP="00C6671F">
            <w:pPr>
              <w:spacing w:before="0"/>
              <w:rPr>
                <w:rFonts w:ascii="Arial" w:hAnsi="Arial" w:cs="Arial"/>
              </w:rPr>
            </w:pPr>
            <w:r>
              <w:rPr>
                <w:rFonts w:ascii="Arial" w:hAnsi="Arial" w:cs="Arial"/>
              </w:rPr>
              <w:t>Name</w:t>
            </w:r>
            <w:r w:rsidR="00554F16" w:rsidRPr="0073175D">
              <w:rPr>
                <w:rFonts w:ascii="Arial" w:hAnsi="Arial" w:cs="Arial"/>
              </w:rPr>
              <w:t>,</w:t>
            </w:r>
            <w:r>
              <w:rPr>
                <w:rFonts w:ascii="Arial" w:hAnsi="Arial" w:cs="Arial"/>
              </w:rPr>
              <w:t xml:space="preserve"> Designation</w:t>
            </w:r>
          </w:p>
          <w:p w:rsidR="00554F16" w:rsidRPr="0073175D" w:rsidRDefault="00F26B8A" w:rsidP="00C6671F">
            <w:pPr>
              <w:spacing w:before="0"/>
              <w:rPr>
                <w:rFonts w:ascii="Arial" w:hAnsi="Arial" w:cs="Arial"/>
              </w:rPr>
            </w:pPr>
            <w:r>
              <w:rPr>
                <w:rFonts w:ascii="Arial" w:hAnsi="Arial" w:cs="Arial"/>
              </w:rPr>
              <w:t>Complete address</w:t>
            </w:r>
          </w:p>
          <w:p w:rsidR="00554F16" w:rsidRDefault="00554F16" w:rsidP="00C6671F">
            <w:pPr>
              <w:spacing w:before="0"/>
              <w:rPr>
                <w:rFonts w:ascii="Arial" w:hAnsi="Arial" w:cs="Arial"/>
                <w:bCs/>
              </w:rPr>
            </w:pPr>
            <w:r w:rsidRPr="0073175D">
              <w:rPr>
                <w:rFonts w:ascii="Arial" w:hAnsi="Arial" w:cs="Arial"/>
              </w:rPr>
              <w:t xml:space="preserve">Telephone nos. </w:t>
            </w:r>
            <w:r w:rsidRPr="0073175D">
              <w:rPr>
                <w:rFonts w:ascii="Arial" w:hAnsi="Arial" w:cs="Arial"/>
                <w:bCs/>
              </w:rPr>
              <w:t>+</w:t>
            </w:r>
            <w:r w:rsidR="00F26B8A">
              <w:rPr>
                <w:rFonts w:ascii="Arial" w:hAnsi="Arial" w:cs="Arial"/>
                <w:bCs/>
              </w:rPr>
              <w:t>&lt;_____&gt;</w:t>
            </w:r>
            <w:r w:rsidRPr="0073175D">
              <w:rPr>
                <w:rFonts w:ascii="Arial" w:hAnsi="Arial" w:cs="Arial"/>
                <w:bCs/>
              </w:rPr>
              <w:t xml:space="preserve">, Fax:  </w:t>
            </w:r>
            <w:r w:rsidR="00F26B8A">
              <w:rPr>
                <w:rFonts w:ascii="Arial" w:hAnsi="Arial" w:cs="Arial"/>
                <w:bCs/>
              </w:rPr>
              <w:t>&lt;______&gt;</w:t>
            </w:r>
            <w:r w:rsidRPr="0073175D">
              <w:rPr>
                <w:rFonts w:ascii="Arial" w:hAnsi="Arial" w:cs="Arial"/>
                <w:bCs/>
              </w:rPr>
              <w:t>.</w:t>
            </w:r>
          </w:p>
          <w:p w:rsidR="00F26B8A" w:rsidRPr="0073175D" w:rsidRDefault="00F26B8A" w:rsidP="00C6671F">
            <w:pPr>
              <w:spacing w:before="0"/>
              <w:rPr>
                <w:rFonts w:ascii="Arial" w:hAnsi="Arial" w:cs="Arial"/>
                <w:bCs/>
              </w:rPr>
            </w:pPr>
            <w:r>
              <w:rPr>
                <w:rFonts w:ascii="Arial" w:hAnsi="Arial" w:cs="Arial"/>
                <w:bCs/>
              </w:rPr>
              <w:t xml:space="preserve">Email - </w:t>
            </w:r>
          </w:p>
          <w:p w:rsidR="00AD4850" w:rsidRDefault="00BB5EE2" w:rsidP="007633D7">
            <w:pPr>
              <w:tabs>
                <w:tab w:val="center" w:pos="4513"/>
              </w:tabs>
              <w:spacing w:line="300" w:lineRule="auto"/>
              <w:rPr>
                <w:rFonts w:ascii="Arial" w:hAnsi="Arial" w:cs="Arial"/>
                <w:b/>
              </w:rPr>
            </w:pPr>
            <w:r>
              <w:rPr>
                <w:rFonts w:ascii="Arial" w:hAnsi="Arial" w:cs="Arial"/>
                <w:b/>
              </w:rPr>
              <w:t xml:space="preserve">Adv. No. </w:t>
            </w:r>
            <w:r w:rsidR="00F26B8A">
              <w:rPr>
                <w:rFonts w:ascii="Arial" w:hAnsi="Arial" w:cs="Arial"/>
                <w:b/>
              </w:rPr>
              <w:t>_____</w:t>
            </w:r>
            <w:r w:rsidR="00D52B6D" w:rsidRPr="00D52B6D">
              <w:rPr>
                <w:rFonts w:ascii="Arial" w:hAnsi="Arial" w:cs="Arial"/>
              </w:rPr>
              <w:t>Sd/-</w:t>
            </w:r>
          </w:p>
          <w:p w:rsidR="00554F16" w:rsidRDefault="00F26B8A" w:rsidP="00F26B8A">
            <w:pPr>
              <w:tabs>
                <w:tab w:val="right" w:pos="9027"/>
              </w:tabs>
              <w:spacing w:line="300" w:lineRule="auto"/>
              <w:jc w:val="right"/>
              <w:rPr>
                <w:rFonts w:ascii="Arial" w:hAnsi="Arial" w:cs="Arial"/>
                <w:b/>
              </w:rPr>
            </w:pPr>
            <w:r>
              <w:rPr>
                <w:rFonts w:ascii="Arial" w:hAnsi="Arial" w:cs="Arial"/>
                <w:b/>
              </w:rPr>
              <w:t>Authorised Signatory</w:t>
            </w:r>
          </w:p>
          <w:p w:rsidR="00BB5EE2" w:rsidRPr="0073175D" w:rsidRDefault="008103F9" w:rsidP="00F26B8A">
            <w:pPr>
              <w:tabs>
                <w:tab w:val="right" w:pos="9027"/>
              </w:tabs>
              <w:spacing w:line="300" w:lineRule="auto"/>
              <w:jc w:val="right"/>
              <w:rPr>
                <w:rFonts w:ascii="Arial" w:hAnsi="Arial" w:cs="Arial"/>
              </w:rPr>
            </w:pPr>
            <w:r>
              <w:rPr>
                <w:rFonts w:ascii="Arial" w:hAnsi="Arial" w:cs="Arial"/>
                <w:b/>
              </w:rPr>
              <w:t xml:space="preserve">Date: </w:t>
            </w:r>
            <w:r w:rsidR="00F26B8A">
              <w:rPr>
                <w:rFonts w:ascii="Arial" w:hAnsi="Arial" w:cs="Arial"/>
                <w:b/>
              </w:rPr>
              <w:t>_______</w:t>
            </w:r>
          </w:p>
        </w:tc>
      </w:tr>
    </w:tbl>
    <w:p w:rsidR="00554F16" w:rsidRPr="007633D7" w:rsidRDefault="00554F16" w:rsidP="007633D7">
      <w:pPr>
        <w:rPr>
          <w:lang w:val="en-GB"/>
        </w:rPr>
      </w:pPr>
    </w:p>
    <w:p w:rsidR="00E96CD0" w:rsidRPr="00E96CD0" w:rsidRDefault="00E96CD0" w:rsidP="00E96CD0">
      <w:pPr>
        <w:pStyle w:val="Heading1"/>
      </w:pPr>
      <w:bookmarkStart w:id="8" w:name="_Toc445242488"/>
      <w:bookmarkStart w:id="9" w:name="_Toc445251508"/>
      <w:r w:rsidRPr="00E96CD0">
        <w:t>Introduction</w:t>
      </w:r>
      <w:bookmarkEnd w:id="8"/>
      <w:bookmarkEnd w:id="9"/>
    </w:p>
    <w:p w:rsidR="00E96CD0" w:rsidRPr="00E96CD0" w:rsidRDefault="00E96CD0" w:rsidP="00E96CD0">
      <w:pPr>
        <w:pStyle w:val="Heading2"/>
      </w:pPr>
      <w:bookmarkStart w:id="10" w:name="bookmark1"/>
      <w:bookmarkStart w:id="11" w:name="_Toc445242489"/>
      <w:r w:rsidRPr="00E96CD0">
        <w:t>Background</w:t>
      </w:r>
      <w:bookmarkEnd w:id="10"/>
      <w:bookmarkEnd w:id="11"/>
    </w:p>
    <w:p w:rsidR="00420904" w:rsidRDefault="007968A7" w:rsidP="00B73DF9">
      <w:pPr>
        <w:pStyle w:val="Heading3"/>
      </w:pPr>
      <w:bookmarkStart w:id="12" w:name="_Ref329770867"/>
      <w:bookmarkStart w:id="13" w:name="_Toc445242490"/>
      <w:r>
        <w:t xml:space="preserve">The Government of India has launched a flagship programme – </w:t>
      </w:r>
      <w:r w:rsidR="002F4FA3">
        <w:t xml:space="preserve">The </w:t>
      </w:r>
      <w:r w:rsidR="00D61121">
        <w:t xml:space="preserve">National Rurban </w:t>
      </w:r>
      <w:r>
        <w:t>Mission</w:t>
      </w:r>
      <w:r w:rsidR="002F4FA3">
        <w:t xml:space="preserve"> (the </w:t>
      </w:r>
      <w:r w:rsidR="002F4FA3" w:rsidRPr="002A6246">
        <w:rPr>
          <w:b/>
        </w:rPr>
        <w:t>“NRuM”</w:t>
      </w:r>
      <w:r w:rsidR="002F4FA3">
        <w:t>)</w:t>
      </w:r>
      <w:r>
        <w:t xml:space="preserve">. As per the </w:t>
      </w:r>
      <w:r w:rsidR="0065788C">
        <w:t xml:space="preserve">Mission guidelines, </w:t>
      </w:r>
      <w:r>
        <w:t xml:space="preserve">the </w:t>
      </w:r>
      <w:r w:rsidR="0065788C">
        <w:t xml:space="preserve">State Level </w:t>
      </w:r>
      <w:r w:rsidR="002F4FA3">
        <w:t xml:space="preserve">Empowered Committee for </w:t>
      </w:r>
      <w:r w:rsidR="0065788C">
        <w:t xml:space="preserve">the </w:t>
      </w:r>
      <w:r w:rsidR="002F4FA3">
        <w:t xml:space="preserve">NRuM in the State of </w:t>
      </w:r>
      <w:r>
        <w:t xml:space="preserve">&lt;name of </w:t>
      </w:r>
      <w:r w:rsidR="002F4FA3">
        <w:t>State</w:t>
      </w:r>
      <w:r>
        <w:t>&gt;</w:t>
      </w:r>
      <w:r w:rsidR="0065788C">
        <w:t xml:space="preserve">(the </w:t>
      </w:r>
      <w:r w:rsidR="0065788C" w:rsidRPr="002A6246">
        <w:rPr>
          <w:b/>
        </w:rPr>
        <w:t>“SLEC”</w:t>
      </w:r>
      <w:r w:rsidR="0065788C">
        <w:t xml:space="preserve">) </w:t>
      </w:r>
      <w:r>
        <w:t>inten</w:t>
      </w:r>
      <w:r w:rsidR="002F4FA3">
        <w:t>d</w:t>
      </w:r>
      <w:r>
        <w:t xml:space="preserve">s to </w:t>
      </w:r>
      <w:r w:rsidR="002F4FA3">
        <w:t xml:space="preserve">prepare the </w:t>
      </w:r>
      <w:r>
        <w:t xml:space="preserve">Integrated Cluster Action Plan for </w:t>
      </w:r>
      <w:r w:rsidR="00D61121">
        <w:t xml:space="preserve">the Rurban cluster at </w:t>
      </w:r>
      <w:r>
        <w:t>&lt;name of cluster&gt;</w:t>
      </w:r>
      <w:r w:rsidR="0065788C">
        <w:t xml:space="preserve"> in &lt;name&gt; block/ te</w:t>
      </w:r>
      <w:r w:rsidR="00985DC6">
        <w:t>h</w:t>
      </w:r>
      <w:r w:rsidR="0065788C">
        <w:t>sil of &lt;name&gt; district in &lt;name of state &gt;</w:t>
      </w:r>
      <w:r w:rsidRPr="008E22C5">
        <w:t xml:space="preserve">(the </w:t>
      </w:r>
      <w:r w:rsidRPr="008E22C5">
        <w:rPr>
          <w:b/>
        </w:rPr>
        <w:t>“Project”</w:t>
      </w:r>
      <w:r>
        <w:t xml:space="preserve">). </w:t>
      </w:r>
      <w:r w:rsidR="00D61121">
        <w:t>The Rurban cluster consist</w:t>
      </w:r>
      <w:r w:rsidR="00890C24">
        <w:t>s</w:t>
      </w:r>
      <w:r w:rsidR="00D61121">
        <w:t xml:space="preserve"> of &lt;number</w:t>
      </w:r>
      <w:r w:rsidR="00F0606E">
        <w:t>&gt;</w:t>
      </w:r>
      <w:r w:rsidR="00D61121">
        <w:t xml:space="preserve"> of </w:t>
      </w:r>
      <w:r w:rsidR="002F4FA3">
        <w:t xml:space="preserve">Gram Panchayatsviz. &lt;names of the </w:t>
      </w:r>
      <w:r w:rsidR="00D61121">
        <w:t>Gram Panchayats</w:t>
      </w:r>
      <w:r w:rsidR="002F4FA3">
        <w:t xml:space="preserve">&gt; with </w:t>
      </w:r>
      <w:r w:rsidR="00F0606E">
        <w:t>about &lt;number</w:t>
      </w:r>
      <w:r w:rsidR="0065788C">
        <w:t xml:space="preserve">&gt; villages </w:t>
      </w:r>
      <w:r w:rsidR="002F4FA3">
        <w:t>and covers an approximate area of &lt;area</w:t>
      </w:r>
      <w:r w:rsidR="00F0606E">
        <w:t>&gt;</w:t>
      </w:r>
      <w:r w:rsidR="002F4FA3">
        <w:t xml:space="preserve">sqkm. The </w:t>
      </w:r>
      <w:r w:rsidR="00F0606E">
        <w:t xml:space="preserve">SLEC </w:t>
      </w:r>
      <w:r w:rsidR="002F4FA3">
        <w:t>has vested the responsibility for planning, development and implementation of the Project with the Department of &lt;name of the department&gt;</w:t>
      </w:r>
      <w:r w:rsidR="00F0606E">
        <w:t xml:space="preserve">/ </w:t>
      </w:r>
      <w:r>
        <w:rPr>
          <w:lang w:val="en-IN"/>
        </w:rPr>
        <w:t>&lt;name of Authority&gt;</w:t>
      </w:r>
      <w:r w:rsidR="00420904" w:rsidRPr="009429AA">
        <w:t xml:space="preserve"> (the</w:t>
      </w:r>
      <w:r w:rsidR="00420904" w:rsidRPr="008E22C5">
        <w:rPr>
          <w:b/>
          <w:bCs/>
        </w:rPr>
        <w:t xml:space="preserve"> "Authority")</w:t>
      </w:r>
      <w:bookmarkEnd w:id="12"/>
      <w:r w:rsidR="009429AA" w:rsidRPr="008E22C5">
        <w:rPr>
          <w:lang w:val="en-IN"/>
        </w:rPr>
        <w:t xml:space="preserve">. </w:t>
      </w:r>
      <w:r w:rsidR="00F0606E">
        <w:rPr>
          <w:lang w:val="en-IN"/>
        </w:rPr>
        <w:t xml:space="preserve">The Authority </w:t>
      </w:r>
      <w:r w:rsidR="008E22C5" w:rsidRPr="008E22C5">
        <w:rPr>
          <w:lang w:val="en-IN"/>
        </w:rPr>
        <w:t xml:space="preserve">is desirous of appointment of an agency which shall </w:t>
      </w:r>
      <w:r w:rsidR="00DB2985">
        <w:rPr>
          <w:lang w:val="en-IN"/>
        </w:rPr>
        <w:t xml:space="preserve">prepare </w:t>
      </w:r>
      <w:r w:rsidR="00F0606E">
        <w:rPr>
          <w:lang w:val="en-IN"/>
        </w:rPr>
        <w:t xml:space="preserve">the </w:t>
      </w:r>
      <w:r>
        <w:rPr>
          <w:lang w:val="en-IN"/>
        </w:rPr>
        <w:t>Integrated Cluster Action Plan (</w:t>
      </w:r>
      <w:r w:rsidR="00F0606E">
        <w:rPr>
          <w:lang w:val="en-IN"/>
        </w:rPr>
        <w:t xml:space="preserve">the </w:t>
      </w:r>
      <w:r w:rsidR="00F0606E" w:rsidRPr="002A6246">
        <w:rPr>
          <w:b/>
          <w:lang w:val="en-IN"/>
        </w:rPr>
        <w:t>“</w:t>
      </w:r>
      <w:r w:rsidRPr="002A6246">
        <w:rPr>
          <w:b/>
          <w:lang w:val="en-IN"/>
        </w:rPr>
        <w:t>ICAP</w:t>
      </w:r>
      <w:r w:rsidR="00F0606E" w:rsidRPr="002A6246">
        <w:rPr>
          <w:b/>
          <w:lang w:val="en-IN"/>
        </w:rPr>
        <w:t>”</w:t>
      </w:r>
      <w:r>
        <w:rPr>
          <w:lang w:val="en-IN"/>
        </w:rPr>
        <w:t>) as per the</w:t>
      </w:r>
      <w:r w:rsidR="008E22C5" w:rsidRPr="00E96CD0">
        <w:t>Terms of Reference specified at Schedule-1 (the</w:t>
      </w:r>
      <w:r w:rsidR="008E22C5" w:rsidRPr="008E22C5">
        <w:rPr>
          <w:b/>
          <w:bCs/>
        </w:rPr>
        <w:t xml:space="preserve"> "TOR")</w:t>
      </w:r>
      <w:r w:rsidR="008E22C5" w:rsidRPr="008E22C5">
        <w:rPr>
          <w:b/>
          <w:bCs/>
          <w:lang w:val="en-IN"/>
        </w:rPr>
        <w:t xml:space="preserve">. </w:t>
      </w:r>
      <w:r w:rsidR="008E22C5" w:rsidRPr="008E22C5">
        <w:rPr>
          <w:bCs/>
          <w:lang w:val="en-IN"/>
        </w:rPr>
        <w:t xml:space="preserve">In that context the </w:t>
      </w:r>
      <w:bookmarkStart w:id="14" w:name="_Ref329771500"/>
      <w:r w:rsidR="00AF3055" w:rsidRPr="008E22C5">
        <w:t xml:space="preserve">Authority has decided to carry out the process for selection of </w:t>
      </w:r>
      <w:r w:rsidR="00921308">
        <w:t>C</w:t>
      </w:r>
      <w:r w:rsidR="00AF3055" w:rsidRPr="008E22C5">
        <w:t>onsultant</w:t>
      </w:r>
      <w:r w:rsidR="008E22C5">
        <w:t>.</w:t>
      </w:r>
      <w:bookmarkEnd w:id="13"/>
      <w:bookmarkEnd w:id="14"/>
    </w:p>
    <w:p w:rsidR="00E96CD0" w:rsidRPr="009429AA" w:rsidRDefault="00E96CD0" w:rsidP="00E96CD0">
      <w:pPr>
        <w:pStyle w:val="Heading2"/>
      </w:pPr>
      <w:bookmarkStart w:id="15" w:name="bookmark2"/>
      <w:bookmarkStart w:id="16" w:name="_Toc445242491"/>
      <w:r w:rsidRPr="00E96CD0">
        <w:t>Request for Proposa</w:t>
      </w:r>
      <w:r w:rsidRPr="009429AA">
        <w:t>l</w:t>
      </w:r>
      <w:bookmarkEnd w:id="15"/>
      <w:bookmarkEnd w:id="16"/>
    </w:p>
    <w:p w:rsidR="00E96CD0" w:rsidRPr="00E96CD0" w:rsidRDefault="00E96CD0" w:rsidP="009429AA">
      <w:pPr>
        <w:ind w:left="936"/>
        <w:rPr>
          <w:sz w:val="24"/>
          <w:szCs w:val="24"/>
        </w:rPr>
      </w:pPr>
      <w:r w:rsidRPr="009429AA">
        <w:t>The Authority invites Proposals (the</w:t>
      </w:r>
      <w:r w:rsidRPr="009429AA">
        <w:rPr>
          <w:b/>
          <w:bCs/>
        </w:rPr>
        <w:t xml:space="preserve"> "Proposals")</w:t>
      </w:r>
      <w:r w:rsidRPr="009429AA">
        <w:t xml:space="preserve"> for selection of a Consultant(the</w:t>
      </w:r>
      <w:r w:rsidRPr="009429AA">
        <w:rPr>
          <w:b/>
          <w:bCs/>
        </w:rPr>
        <w:t xml:space="preserve"> "Consultant"</w:t>
      </w:r>
      <w:r w:rsidR="00E5714B">
        <w:rPr>
          <w:b/>
          <w:bCs/>
        </w:rPr>
        <w:t>/ “Applicant”</w:t>
      </w:r>
      <w:r w:rsidRPr="009429AA">
        <w:rPr>
          <w:b/>
          <w:bCs/>
        </w:rPr>
        <w:t>)</w:t>
      </w:r>
      <w:r w:rsidRPr="009429AA">
        <w:t xml:space="preserve"> who shall </w:t>
      </w:r>
      <w:r w:rsidR="009429AA" w:rsidRPr="009429AA">
        <w:t xml:space="preserve">provide support to the Authority as per the scope of services </w:t>
      </w:r>
      <w:r w:rsidR="009429AA">
        <w:t>mentioned</w:t>
      </w:r>
      <w:r w:rsidR="009429AA" w:rsidRPr="009429AA">
        <w:t xml:space="preserve"> in the</w:t>
      </w:r>
      <w:r w:rsidRPr="009429AA">
        <w:t xml:space="preserve"> TOR</w:t>
      </w:r>
      <w:r w:rsidRPr="00E96CD0">
        <w:t xml:space="preserve"> (collectively the</w:t>
      </w:r>
      <w:r w:rsidRPr="00E96CD0">
        <w:rPr>
          <w:b/>
          <w:bCs/>
        </w:rPr>
        <w:t xml:space="preserve"> "Consultancy").</w:t>
      </w:r>
      <w:r w:rsidRPr="00E96CD0">
        <w:t>The Authority intends to select the Consultant through an open competitive bidding in accordance with the procedure set out herein.</w:t>
      </w:r>
    </w:p>
    <w:p w:rsidR="00E96CD0" w:rsidRPr="00E96CD0" w:rsidRDefault="00E96CD0" w:rsidP="00E96CD0">
      <w:pPr>
        <w:pStyle w:val="Heading2"/>
      </w:pPr>
      <w:bookmarkStart w:id="17" w:name="bookmark0"/>
      <w:bookmarkStart w:id="18" w:name="_Toc445242492"/>
      <w:r w:rsidRPr="00E96CD0">
        <w:t>Due diligence by Applicants</w:t>
      </w:r>
      <w:bookmarkEnd w:id="17"/>
      <w:bookmarkEnd w:id="18"/>
    </w:p>
    <w:p w:rsidR="00E96CD0" w:rsidRPr="00E96CD0" w:rsidRDefault="00E96CD0" w:rsidP="00E96CD0">
      <w:pPr>
        <w:ind w:left="936"/>
        <w:rPr>
          <w:sz w:val="24"/>
          <w:szCs w:val="24"/>
        </w:rPr>
      </w:pPr>
      <w:r w:rsidRPr="00E96CD0">
        <w:t>Applicants are encouraged to inform themselves fully about the assignment and the localconditions before submitting the Proposal by paying a visit to the Authority and sending written queries to the Authority</w:t>
      </w:r>
      <w:r w:rsidR="00422867">
        <w:rPr>
          <w:spacing w:val="-1"/>
        </w:rPr>
        <w:t>andattending</w:t>
      </w:r>
      <w:r w:rsidR="00422867">
        <w:t>a</w:t>
      </w:r>
      <w:r w:rsidR="00422867">
        <w:rPr>
          <w:spacing w:val="-1"/>
        </w:rPr>
        <w:t>Pre-ProposalConferenceon</w:t>
      </w:r>
      <w:r w:rsidR="00422867">
        <w:t>the</w:t>
      </w:r>
      <w:r w:rsidR="00422867">
        <w:rPr>
          <w:spacing w:val="-1"/>
        </w:rPr>
        <w:t>dateandtimespecifiedinClause</w:t>
      </w:r>
      <w:r w:rsidR="0046533E">
        <w:rPr>
          <w:spacing w:val="-1"/>
        </w:rPr>
        <w:fldChar w:fldCharType="begin"/>
      </w:r>
      <w:r w:rsidR="00422867">
        <w:rPr>
          <w:spacing w:val="38"/>
          <w:w w:val="102"/>
        </w:rPr>
        <w:instrText xml:space="preserve"> REF _Ref329617590 \r \h </w:instrText>
      </w:r>
      <w:r w:rsidR="0046533E">
        <w:rPr>
          <w:spacing w:val="-1"/>
        </w:rPr>
      </w:r>
      <w:r w:rsidR="0046533E">
        <w:rPr>
          <w:spacing w:val="-1"/>
        </w:rPr>
        <w:fldChar w:fldCharType="separate"/>
      </w:r>
      <w:r w:rsidR="004C4B3B">
        <w:rPr>
          <w:spacing w:val="38"/>
          <w:w w:val="102"/>
        </w:rPr>
        <w:t>1.7</w:t>
      </w:r>
      <w:r w:rsidR="0046533E">
        <w:rPr>
          <w:spacing w:val="-1"/>
        </w:rPr>
        <w:fldChar w:fldCharType="end"/>
      </w:r>
    </w:p>
    <w:p w:rsidR="00E96CD0" w:rsidRPr="00E96CD0" w:rsidRDefault="00CF4AD2" w:rsidP="00E96CD0">
      <w:pPr>
        <w:pStyle w:val="Heading2"/>
      </w:pPr>
      <w:bookmarkStart w:id="19" w:name="_Toc445242493"/>
      <w:r>
        <w:t xml:space="preserve">Issue of </w:t>
      </w:r>
      <w:r w:rsidR="00E96CD0" w:rsidRPr="00E96CD0">
        <w:t>RFP Document</w:t>
      </w:r>
      <w:bookmarkEnd w:id="19"/>
    </w:p>
    <w:p w:rsidR="005553E9" w:rsidRDefault="005553E9" w:rsidP="00D53589">
      <w:pPr>
        <w:pStyle w:val="ListParagraph"/>
        <w:numPr>
          <w:ilvl w:val="0"/>
          <w:numId w:val="27"/>
        </w:numPr>
        <w:spacing w:before="0" w:after="200" w:line="276" w:lineRule="auto"/>
        <w:contextualSpacing/>
      </w:pPr>
      <w:r>
        <w:t xml:space="preserve">Cost of RFP document is Rs. </w:t>
      </w:r>
      <w:r w:rsidR="00185F15">
        <w:t>___</w:t>
      </w:r>
      <w:r>
        <w:t xml:space="preserve">/- (Rupees </w:t>
      </w:r>
      <w:r w:rsidR="00185F15">
        <w:t>_______</w:t>
      </w:r>
      <w:r w:rsidR="00985DC6">
        <w:t>only</w:t>
      </w:r>
      <w:r>
        <w:t xml:space="preserve">) and the RFP document is available at </w:t>
      </w:r>
      <w:r w:rsidR="00185F15">
        <w:t>&lt;address of website&gt;</w:t>
      </w:r>
      <w:r>
        <w:t xml:space="preserve">. </w:t>
      </w:r>
      <w:r w:rsidR="00185F15">
        <w:t>The document can also be purchased from the office as address below.</w:t>
      </w:r>
    </w:p>
    <w:p w:rsidR="00185F15" w:rsidRDefault="00185F15" w:rsidP="00185F15">
      <w:pPr>
        <w:pStyle w:val="ListParagraph"/>
        <w:spacing w:before="0" w:after="200" w:line="276" w:lineRule="auto"/>
        <w:ind w:left="720"/>
        <w:contextualSpacing/>
      </w:pPr>
      <w:r>
        <w:t>Address of the office.</w:t>
      </w:r>
    </w:p>
    <w:p w:rsidR="00185F15" w:rsidRDefault="00185F15" w:rsidP="00D53589">
      <w:pPr>
        <w:pStyle w:val="ListParagraph"/>
        <w:numPr>
          <w:ilvl w:val="0"/>
          <w:numId w:val="27"/>
        </w:numPr>
        <w:spacing w:before="0" w:after="200" w:line="276" w:lineRule="auto"/>
        <w:contextualSpacing/>
      </w:pPr>
      <w:r>
        <w:t xml:space="preserve">The payment shall be made in the form of a demand draft drawn on the name of &lt;details of Authority&gt;. </w:t>
      </w:r>
    </w:p>
    <w:p w:rsidR="00185F15" w:rsidRDefault="00185F15" w:rsidP="00D53589">
      <w:pPr>
        <w:pStyle w:val="ListParagraph"/>
        <w:numPr>
          <w:ilvl w:val="0"/>
          <w:numId w:val="27"/>
        </w:numPr>
        <w:spacing w:before="0" w:after="200" w:line="276" w:lineRule="auto"/>
        <w:contextualSpacing/>
      </w:pPr>
      <w:r>
        <w:t xml:space="preserve">In case of downloading the document from website the demand draft for cost of RFP shall be submitted along with the technical bid. </w:t>
      </w:r>
    </w:p>
    <w:p w:rsidR="005553E9" w:rsidRDefault="005553E9" w:rsidP="00D53589">
      <w:pPr>
        <w:pStyle w:val="ListParagraph"/>
        <w:numPr>
          <w:ilvl w:val="0"/>
          <w:numId w:val="27"/>
        </w:numPr>
        <w:spacing w:before="0" w:after="200" w:line="276" w:lineRule="auto"/>
        <w:contextualSpacing/>
      </w:pPr>
      <w:r>
        <w:t xml:space="preserve">The </w:t>
      </w:r>
      <w:r w:rsidR="00E44881">
        <w:t>Applicant</w:t>
      </w:r>
      <w:r>
        <w:t xml:space="preserve"> has to submit the technical and commercial bid </w:t>
      </w:r>
      <w:r w:rsidR="00185F15">
        <w:t>in hard copy</w:t>
      </w:r>
      <w:r>
        <w:t xml:space="preserve"> only.  </w:t>
      </w:r>
    </w:p>
    <w:p w:rsidR="00592637" w:rsidRDefault="00592637" w:rsidP="00D53589">
      <w:pPr>
        <w:pStyle w:val="ListParagraph"/>
        <w:numPr>
          <w:ilvl w:val="0"/>
          <w:numId w:val="27"/>
        </w:numPr>
        <w:spacing w:before="0" w:after="200" w:line="276" w:lineRule="auto"/>
        <w:contextualSpacing/>
      </w:pPr>
      <w:r>
        <w:t>The format for technical and commercial bid is enclosed as Appendix &amp; Schedule in this RFP.</w:t>
      </w:r>
    </w:p>
    <w:p w:rsidR="001070AE" w:rsidRPr="00185F15" w:rsidRDefault="001070AE" w:rsidP="00D53589">
      <w:pPr>
        <w:pStyle w:val="ListParagraph"/>
        <w:numPr>
          <w:ilvl w:val="0"/>
          <w:numId w:val="27"/>
        </w:numPr>
        <w:spacing w:line="300" w:lineRule="auto"/>
        <w:contextualSpacing/>
        <w:rPr>
          <w:rFonts w:cs="Arial"/>
        </w:rPr>
      </w:pPr>
      <w:r w:rsidRPr="00185F15">
        <w:rPr>
          <w:rFonts w:cs="Arial"/>
        </w:rPr>
        <w:t xml:space="preserve">EMD or Bid Security shall be </w:t>
      </w:r>
      <w:r w:rsidR="00185F15" w:rsidRPr="00185F15">
        <w:rPr>
          <w:rFonts w:cs="Arial"/>
        </w:rPr>
        <w:t xml:space="preserve">Rs. </w:t>
      </w:r>
      <w:r w:rsidR="00266577">
        <w:rPr>
          <w:rFonts w:cs="Arial"/>
        </w:rPr>
        <w:t>50,000</w:t>
      </w:r>
      <w:r w:rsidR="00185F15" w:rsidRPr="00185F15">
        <w:rPr>
          <w:rFonts w:cs="Arial"/>
        </w:rPr>
        <w:t xml:space="preserve">/ (Rupees </w:t>
      </w:r>
      <w:r w:rsidR="00266577">
        <w:rPr>
          <w:rFonts w:cs="Arial"/>
        </w:rPr>
        <w:t xml:space="preserve">fifty thousand </w:t>
      </w:r>
      <w:r w:rsidR="00185F15" w:rsidRPr="00185F15">
        <w:rPr>
          <w:rFonts w:cs="Arial"/>
        </w:rPr>
        <w:t>only)</w:t>
      </w:r>
      <w:r w:rsidR="00F15389">
        <w:rPr>
          <w:rFonts w:cs="Arial"/>
        </w:rPr>
        <w:t xml:space="preserve"> in the form of a demand draft</w:t>
      </w:r>
      <w:r w:rsidR="00185F15" w:rsidRPr="00185F15">
        <w:rPr>
          <w:rFonts w:cs="Arial"/>
        </w:rPr>
        <w:t xml:space="preserve">. </w:t>
      </w:r>
    </w:p>
    <w:p w:rsidR="001070AE" w:rsidRPr="007633D7" w:rsidRDefault="001070AE" w:rsidP="00D53589">
      <w:pPr>
        <w:pStyle w:val="ListParagraph"/>
        <w:numPr>
          <w:ilvl w:val="0"/>
          <w:numId w:val="27"/>
        </w:numPr>
        <w:spacing w:line="300" w:lineRule="auto"/>
        <w:contextualSpacing/>
        <w:rPr>
          <w:rFonts w:cs="Arial"/>
        </w:rPr>
      </w:pPr>
      <w:r w:rsidRPr="007633D7">
        <w:rPr>
          <w:rFonts w:cs="Arial"/>
        </w:rPr>
        <w:t xml:space="preserve">Performance Security shall be </w:t>
      </w:r>
      <w:r w:rsidR="00266577">
        <w:rPr>
          <w:rFonts w:cs="Arial"/>
        </w:rPr>
        <w:t>Rs. 2,00,000/ (Rupees Two Lakh only)</w:t>
      </w:r>
      <w:r w:rsidRPr="007633D7">
        <w:rPr>
          <w:rFonts w:cs="Arial"/>
        </w:rPr>
        <w:t xml:space="preserve">. The performance security for the tender shall be submitted by the successful bidder in the form of </w:t>
      </w:r>
      <w:r w:rsidR="00266577">
        <w:rPr>
          <w:rFonts w:cs="Arial"/>
        </w:rPr>
        <w:t>a Demand Draft</w:t>
      </w:r>
      <w:r w:rsidR="00B73DF9">
        <w:rPr>
          <w:rFonts w:cs="Arial"/>
        </w:rPr>
        <w:t xml:space="preserve"> or a performance bank guarantee</w:t>
      </w:r>
      <w:r w:rsidRPr="007633D7">
        <w:rPr>
          <w:rFonts w:cs="Arial"/>
        </w:rPr>
        <w:t>.</w:t>
      </w:r>
    </w:p>
    <w:p w:rsidR="00E96CD0" w:rsidRPr="00E96CD0" w:rsidRDefault="00E96CD0" w:rsidP="00E96CD0">
      <w:pPr>
        <w:pStyle w:val="Heading2"/>
      </w:pPr>
      <w:bookmarkStart w:id="20" w:name="_Ref329771558"/>
      <w:bookmarkStart w:id="21" w:name="_Toc445242494"/>
      <w:r w:rsidRPr="00E96CD0">
        <w:t>Validity of the Proposal</w:t>
      </w:r>
      <w:bookmarkEnd w:id="20"/>
      <w:bookmarkEnd w:id="21"/>
    </w:p>
    <w:p w:rsidR="00E96CD0" w:rsidRPr="00E96CD0" w:rsidRDefault="00E96CD0" w:rsidP="00E96CD0">
      <w:pPr>
        <w:ind w:left="936"/>
        <w:rPr>
          <w:sz w:val="24"/>
          <w:szCs w:val="24"/>
        </w:rPr>
      </w:pPr>
      <w:r w:rsidRPr="00E96CD0">
        <w:t xml:space="preserve">The Proposal shall be valid for a period of not less than </w:t>
      </w:r>
      <w:r w:rsidR="004D4926">
        <w:t>9</w:t>
      </w:r>
      <w:r w:rsidR="00460021" w:rsidRPr="00E96CD0">
        <w:t>0</w:t>
      </w:r>
      <w:r w:rsidR="00460021">
        <w:t xml:space="preserve"> (</w:t>
      </w:r>
      <w:r w:rsidR="004D4926">
        <w:t>Ninety</w:t>
      </w:r>
      <w:r w:rsidR="00460021">
        <w:t>)</w:t>
      </w:r>
      <w:r w:rsidRPr="00E96CD0">
        <w:t>days from the Proposal DueDate (the</w:t>
      </w:r>
      <w:r w:rsidRPr="00E96CD0">
        <w:rPr>
          <w:b/>
          <w:bCs/>
        </w:rPr>
        <w:t xml:space="preserve"> "PDD").</w:t>
      </w:r>
    </w:p>
    <w:p w:rsidR="00E96CD0" w:rsidRPr="00E96CD0" w:rsidRDefault="00E96CD0" w:rsidP="00E96CD0">
      <w:pPr>
        <w:pStyle w:val="Heading2"/>
      </w:pPr>
      <w:bookmarkStart w:id="22" w:name="bookmark3"/>
      <w:bookmarkStart w:id="23" w:name="_Toc445242495"/>
      <w:r w:rsidRPr="00E96CD0">
        <w:t>Brief description of the Selection Process</w:t>
      </w:r>
      <w:bookmarkEnd w:id="22"/>
      <w:bookmarkEnd w:id="23"/>
    </w:p>
    <w:p w:rsidR="00E96CD0" w:rsidRDefault="00E96CD0" w:rsidP="00AB59E0">
      <w:pPr>
        <w:ind w:left="936"/>
      </w:pPr>
      <w:r w:rsidRPr="00E96CD0">
        <w:t>The Authority has adopted a two stage selection process (collectively the</w:t>
      </w:r>
      <w:r w:rsidRPr="00E96CD0">
        <w:rPr>
          <w:b/>
          <w:bCs/>
        </w:rPr>
        <w:t xml:space="preserve"> "SelectionProcess")</w:t>
      </w:r>
      <w:r w:rsidRPr="00E96CD0">
        <w:t xml:space="preserve"> in evaluating the Proposals comprisi</w:t>
      </w:r>
      <w:r w:rsidR="001238DC">
        <w:t>ng technical and financial bids</w:t>
      </w:r>
      <w:r w:rsidRPr="00E96CD0">
        <w:t xml:space="preserve">. In the first stage, a technical </w:t>
      </w:r>
      <w:r w:rsidR="00460021">
        <w:t xml:space="preserve">and financial capability </w:t>
      </w:r>
      <w:r w:rsidRPr="00E96CD0">
        <w:t xml:space="preserve">evaluation willbe </w:t>
      </w:r>
      <w:r w:rsidRPr="009C5A1C">
        <w:t xml:space="preserve">carried out as specified in Clause </w:t>
      </w:r>
      <w:r w:rsidR="0046533E">
        <w:fldChar w:fldCharType="begin"/>
      </w:r>
      <w:r w:rsidR="00B71C3B">
        <w:instrText xml:space="preserve"> REF _Ref329616724 \r \h </w:instrText>
      </w:r>
      <w:r w:rsidR="0046533E">
        <w:fldChar w:fldCharType="separate"/>
      </w:r>
      <w:r w:rsidR="004C4B3B">
        <w:t>3.1</w:t>
      </w:r>
      <w:r w:rsidR="0046533E">
        <w:fldChar w:fldCharType="end"/>
      </w:r>
      <w:r w:rsidRPr="009C5A1C">
        <w:t>. Based on this evaluation, a list of</w:t>
      </w:r>
      <w:r w:rsidRPr="00D564AE">
        <w:t>short-listed</w:t>
      </w:r>
      <w:r w:rsidRPr="00977317">
        <w:t>applicants shall be prepared</w:t>
      </w:r>
      <w:r w:rsidR="00F66033">
        <w:t>.</w:t>
      </w:r>
      <w:r w:rsidRPr="00977317">
        <w:t xml:space="preserve"> In the second stage,</w:t>
      </w:r>
      <w:r w:rsidRPr="00041F7C">
        <w:t xml:space="preserve">a financial evaluation will be carried out as specified in Clause </w:t>
      </w:r>
      <w:r w:rsidR="0046533E">
        <w:fldChar w:fldCharType="begin"/>
      </w:r>
      <w:r w:rsidR="00F66033">
        <w:instrText xml:space="preserve"> REF _Ref329616747 \r \h </w:instrText>
      </w:r>
      <w:r w:rsidR="0046533E">
        <w:fldChar w:fldCharType="separate"/>
      </w:r>
      <w:r w:rsidR="004C4B3B">
        <w:t>3.4</w:t>
      </w:r>
      <w:r w:rsidR="0046533E">
        <w:fldChar w:fldCharType="end"/>
      </w:r>
      <w:r w:rsidRPr="00041F7C">
        <w:t>.</w:t>
      </w:r>
      <w:r w:rsidRPr="00E96CD0">
        <w:t xml:space="preserve"> Proposals will finallybe ranked according to their financial </w:t>
      </w:r>
      <w:r w:rsidR="001238DC">
        <w:t>quote</w:t>
      </w:r>
      <w:r w:rsidRPr="00E96CD0">
        <w:t xml:space="preserve"> as specified inClause </w:t>
      </w:r>
      <w:r w:rsidR="0046533E">
        <w:fldChar w:fldCharType="begin"/>
      </w:r>
      <w:r w:rsidR="00D8020F">
        <w:instrText xml:space="preserve"> REF _Ref445242682 \n \h </w:instrText>
      </w:r>
      <w:r w:rsidR="0046533E">
        <w:fldChar w:fldCharType="separate"/>
      </w:r>
      <w:r w:rsidR="004C4B3B">
        <w:t>3.4.3</w:t>
      </w:r>
      <w:r w:rsidR="0046533E">
        <w:fldChar w:fldCharType="end"/>
      </w:r>
      <w:r w:rsidRPr="00E96CD0">
        <w:t>. The first ranked Applicant shall be selected for negotiation (the</w:t>
      </w:r>
      <w:r w:rsidRPr="00E96CD0">
        <w:rPr>
          <w:b/>
          <w:bCs/>
        </w:rPr>
        <w:t xml:space="preserve"> "SelectedApplicant")</w:t>
      </w:r>
      <w:r w:rsidRPr="00E96CD0">
        <w:t xml:space="preserve"> while the second ranked Applicant will be kept in reserve.</w:t>
      </w:r>
    </w:p>
    <w:p w:rsidR="00AB59E0" w:rsidRPr="00AB59E0" w:rsidRDefault="00AB59E0" w:rsidP="00AB59E0">
      <w:pPr>
        <w:pStyle w:val="Heading2"/>
      </w:pPr>
      <w:bookmarkStart w:id="24" w:name="_Ref329617590"/>
      <w:bookmarkStart w:id="25" w:name="_Toc445242496"/>
      <w:r w:rsidRPr="00AB59E0">
        <w:t>Schedule of Selection Process</w:t>
      </w:r>
      <w:bookmarkEnd w:id="24"/>
      <w:bookmarkEnd w:id="25"/>
    </w:p>
    <w:p w:rsidR="00AB59E0" w:rsidRPr="00AB59E0" w:rsidRDefault="00AB59E0" w:rsidP="00AB59E0">
      <w:pPr>
        <w:ind w:left="216" w:firstLine="720"/>
        <w:rPr>
          <w:sz w:val="24"/>
          <w:szCs w:val="24"/>
        </w:rPr>
      </w:pPr>
      <w:r w:rsidRPr="00AB59E0">
        <w:t xml:space="preserve">The Authority would </w:t>
      </w:r>
      <w:r w:rsidR="004A5FAE" w:rsidRPr="00AB59E0">
        <w:t>endeavor</w:t>
      </w:r>
      <w:r w:rsidRPr="00AB59E0">
        <w:t xml:space="preserve"> to adhere to the following schedule:</w:t>
      </w:r>
    </w:p>
    <w:tbl>
      <w:tblPr>
        <w:tblW w:w="0" w:type="auto"/>
        <w:tblInd w:w="1018" w:type="dxa"/>
        <w:tblCellMar>
          <w:left w:w="0" w:type="dxa"/>
          <w:right w:w="0" w:type="dxa"/>
        </w:tblCellMar>
        <w:tblLook w:val="0000"/>
      </w:tblPr>
      <w:tblGrid>
        <w:gridCol w:w="332"/>
        <w:gridCol w:w="4209"/>
        <w:gridCol w:w="3468"/>
      </w:tblGrid>
      <w:tr w:rsidR="00AB59E0" w:rsidRPr="00AB59E0" w:rsidTr="00FD5F7E">
        <w:trPr>
          <w:trHeight w:val="403"/>
        </w:trPr>
        <w:tc>
          <w:tcPr>
            <w:tcW w:w="332" w:type="dxa"/>
            <w:tcBorders>
              <w:top w:val="nil"/>
              <w:left w:val="nil"/>
              <w:bottom w:val="nil"/>
              <w:right w:val="nil"/>
            </w:tcBorders>
            <w:shd w:val="clear" w:color="auto" w:fill="FFFFFF"/>
          </w:tcPr>
          <w:p w:rsidR="00AB59E0" w:rsidRPr="00AB59E0" w:rsidRDefault="00AB59E0" w:rsidP="00AB59E0">
            <w:pPr>
              <w:spacing w:before="60" w:after="60" w:line="240" w:lineRule="auto"/>
            </w:pPr>
          </w:p>
        </w:tc>
        <w:tc>
          <w:tcPr>
            <w:tcW w:w="4209" w:type="dxa"/>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b/>
                <w:bCs/>
                <w:sz w:val="23"/>
                <w:szCs w:val="23"/>
              </w:rPr>
              <w:t>Event Description</w:t>
            </w:r>
          </w:p>
        </w:tc>
        <w:tc>
          <w:tcPr>
            <w:tcW w:w="0" w:type="auto"/>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b/>
                <w:bCs/>
                <w:sz w:val="23"/>
                <w:szCs w:val="23"/>
              </w:rPr>
              <w:t>Date</w:t>
            </w:r>
          </w:p>
        </w:tc>
      </w:tr>
      <w:tr w:rsidR="00AB59E0" w:rsidRPr="00AB59E0" w:rsidTr="00FD5F7E">
        <w:trPr>
          <w:trHeight w:val="490"/>
        </w:trPr>
        <w:tc>
          <w:tcPr>
            <w:tcW w:w="332" w:type="dxa"/>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sz w:val="20"/>
                <w:szCs w:val="20"/>
              </w:rPr>
              <w:t>1.</w:t>
            </w:r>
          </w:p>
        </w:tc>
        <w:tc>
          <w:tcPr>
            <w:tcW w:w="4209" w:type="dxa"/>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sz w:val="23"/>
                <w:szCs w:val="23"/>
              </w:rPr>
              <w:t>Last date for receiving queries/clarifications</w:t>
            </w:r>
          </w:p>
        </w:tc>
        <w:tc>
          <w:tcPr>
            <w:tcW w:w="0" w:type="auto"/>
            <w:tcBorders>
              <w:top w:val="nil"/>
              <w:left w:val="nil"/>
              <w:bottom w:val="nil"/>
              <w:right w:val="nil"/>
            </w:tcBorders>
            <w:shd w:val="clear" w:color="auto" w:fill="FFFFFF"/>
          </w:tcPr>
          <w:p w:rsidR="00AB59E0" w:rsidRPr="00AB59E0" w:rsidRDefault="00AB59E0" w:rsidP="00422867">
            <w:pPr>
              <w:spacing w:before="60" w:after="60" w:line="240" w:lineRule="auto"/>
              <w:rPr>
                <w:sz w:val="24"/>
                <w:szCs w:val="24"/>
              </w:rPr>
            </w:pPr>
            <w:r w:rsidRPr="00AB59E0">
              <w:rPr>
                <w:sz w:val="23"/>
                <w:szCs w:val="23"/>
              </w:rPr>
              <w:t>[</w:t>
            </w:r>
            <w:r w:rsidR="00422867">
              <w:rPr>
                <w:sz w:val="23"/>
                <w:szCs w:val="23"/>
              </w:rPr>
              <w:t>20</w:t>
            </w:r>
            <w:r w:rsidRPr="00AB59E0">
              <w:rPr>
                <w:sz w:val="23"/>
                <w:szCs w:val="23"/>
              </w:rPr>
              <w:t>days prior to PDD]</w:t>
            </w:r>
          </w:p>
        </w:tc>
      </w:tr>
      <w:tr w:rsidR="00AB59E0" w:rsidRPr="00AB59E0" w:rsidTr="00FD5F7E">
        <w:trPr>
          <w:trHeight w:val="432"/>
        </w:trPr>
        <w:tc>
          <w:tcPr>
            <w:tcW w:w="332" w:type="dxa"/>
            <w:tcBorders>
              <w:top w:val="nil"/>
              <w:left w:val="nil"/>
              <w:bottom w:val="nil"/>
              <w:right w:val="nil"/>
            </w:tcBorders>
            <w:shd w:val="clear" w:color="auto" w:fill="FFFFFF"/>
          </w:tcPr>
          <w:p w:rsidR="00AB59E0" w:rsidRPr="00AB59E0" w:rsidRDefault="00A26EAF" w:rsidP="00AB59E0">
            <w:pPr>
              <w:spacing w:before="60" w:after="60" w:line="240" w:lineRule="auto"/>
              <w:rPr>
                <w:sz w:val="24"/>
                <w:szCs w:val="24"/>
              </w:rPr>
            </w:pPr>
            <w:r>
              <w:rPr>
                <w:sz w:val="23"/>
                <w:szCs w:val="23"/>
              </w:rPr>
              <w:t>2</w:t>
            </w:r>
            <w:r w:rsidR="00AB59E0" w:rsidRPr="00AB59E0">
              <w:rPr>
                <w:sz w:val="23"/>
                <w:szCs w:val="23"/>
              </w:rPr>
              <w:t>.</w:t>
            </w:r>
          </w:p>
        </w:tc>
        <w:tc>
          <w:tcPr>
            <w:tcW w:w="4209" w:type="dxa"/>
            <w:tcBorders>
              <w:top w:val="nil"/>
              <w:left w:val="nil"/>
              <w:bottom w:val="nil"/>
              <w:right w:val="nil"/>
            </w:tcBorders>
            <w:shd w:val="clear" w:color="auto" w:fill="FFFFFF"/>
          </w:tcPr>
          <w:p w:rsidR="002A6246" w:rsidRDefault="002A6246" w:rsidP="00AB59E0">
            <w:pPr>
              <w:spacing w:before="60" w:after="60" w:line="240" w:lineRule="auto"/>
              <w:rPr>
                <w:sz w:val="23"/>
                <w:szCs w:val="23"/>
              </w:rPr>
            </w:pPr>
            <w:r>
              <w:rPr>
                <w:sz w:val="23"/>
                <w:szCs w:val="23"/>
              </w:rPr>
              <w:t xml:space="preserve">Pre-Proposal Conference </w:t>
            </w:r>
          </w:p>
          <w:p w:rsidR="00AB59E0" w:rsidRPr="00AB59E0" w:rsidRDefault="00AB59E0" w:rsidP="00AB59E0">
            <w:pPr>
              <w:spacing w:before="60" w:after="60" w:line="240" w:lineRule="auto"/>
              <w:rPr>
                <w:sz w:val="24"/>
                <w:szCs w:val="24"/>
              </w:rPr>
            </w:pPr>
            <w:r w:rsidRPr="00AB59E0">
              <w:rPr>
                <w:sz w:val="23"/>
                <w:szCs w:val="23"/>
              </w:rPr>
              <w:t>Authority response to queries</w:t>
            </w:r>
          </w:p>
        </w:tc>
        <w:tc>
          <w:tcPr>
            <w:tcW w:w="0" w:type="auto"/>
            <w:tcBorders>
              <w:top w:val="nil"/>
              <w:left w:val="nil"/>
              <w:bottom w:val="nil"/>
              <w:right w:val="nil"/>
            </w:tcBorders>
            <w:shd w:val="clear" w:color="auto" w:fill="FFFFFF"/>
          </w:tcPr>
          <w:p w:rsidR="00AB59E0" w:rsidRDefault="00AB59E0" w:rsidP="00AB59E0">
            <w:pPr>
              <w:spacing w:before="60" w:after="60" w:line="240" w:lineRule="auto"/>
              <w:rPr>
                <w:sz w:val="23"/>
                <w:szCs w:val="23"/>
              </w:rPr>
            </w:pPr>
            <w:r w:rsidRPr="00AB59E0">
              <w:rPr>
                <w:sz w:val="23"/>
                <w:szCs w:val="23"/>
              </w:rPr>
              <w:t>[</w:t>
            </w:r>
            <w:r w:rsidR="002A6246" w:rsidRPr="00AB59E0">
              <w:rPr>
                <w:sz w:val="23"/>
                <w:szCs w:val="23"/>
              </w:rPr>
              <w:t>1</w:t>
            </w:r>
            <w:r w:rsidR="00422867">
              <w:rPr>
                <w:sz w:val="23"/>
                <w:szCs w:val="23"/>
              </w:rPr>
              <w:t>6</w:t>
            </w:r>
            <w:r w:rsidRPr="00AB59E0">
              <w:rPr>
                <w:sz w:val="23"/>
                <w:szCs w:val="23"/>
              </w:rPr>
              <w:t>days prior to PDD]</w:t>
            </w:r>
          </w:p>
          <w:p w:rsidR="002A6246" w:rsidRPr="00AB59E0" w:rsidRDefault="002A6246" w:rsidP="00AB59E0">
            <w:pPr>
              <w:spacing w:before="60" w:after="60" w:line="240" w:lineRule="auto"/>
              <w:rPr>
                <w:sz w:val="24"/>
                <w:szCs w:val="24"/>
              </w:rPr>
            </w:pPr>
            <w:r w:rsidRPr="00AB59E0">
              <w:rPr>
                <w:sz w:val="23"/>
                <w:szCs w:val="23"/>
              </w:rPr>
              <w:t>[1</w:t>
            </w:r>
            <w:r>
              <w:rPr>
                <w:sz w:val="23"/>
                <w:szCs w:val="23"/>
              </w:rPr>
              <w:t>0</w:t>
            </w:r>
            <w:r w:rsidRPr="00AB59E0">
              <w:rPr>
                <w:sz w:val="23"/>
                <w:szCs w:val="23"/>
              </w:rPr>
              <w:t xml:space="preserve"> days prior to PDD]</w:t>
            </w:r>
          </w:p>
        </w:tc>
      </w:tr>
      <w:tr w:rsidR="00AB59E0" w:rsidRPr="00AB59E0" w:rsidTr="00FD5F7E">
        <w:trPr>
          <w:trHeight w:val="427"/>
        </w:trPr>
        <w:tc>
          <w:tcPr>
            <w:tcW w:w="332" w:type="dxa"/>
            <w:tcBorders>
              <w:top w:val="nil"/>
              <w:left w:val="nil"/>
              <w:bottom w:val="nil"/>
              <w:right w:val="nil"/>
            </w:tcBorders>
            <w:shd w:val="clear" w:color="auto" w:fill="FFFFFF"/>
          </w:tcPr>
          <w:p w:rsidR="00AB59E0" w:rsidRPr="00AB59E0" w:rsidRDefault="00A26EAF" w:rsidP="00AB59E0">
            <w:pPr>
              <w:spacing w:before="60" w:after="60" w:line="240" w:lineRule="auto"/>
              <w:rPr>
                <w:sz w:val="24"/>
                <w:szCs w:val="24"/>
              </w:rPr>
            </w:pPr>
            <w:r>
              <w:rPr>
                <w:sz w:val="23"/>
                <w:szCs w:val="23"/>
              </w:rPr>
              <w:t>3</w:t>
            </w:r>
            <w:r w:rsidR="00AB59E0" w:rsidRPr="00AB59E0">
              <w:rPr>
                <w:sz w:val="23"/>
                <w:szCs w:val="23"/>
              </w:rPr>
              <w:t>.</w:t>
            </w:r>
          </w:p>
        </w:tc>
        <w:tc>
          <w:tcPr>
            <w:tcW w:w="4209" w:type="dxa"/>
            <w:tcBorders>
              <w:top w:val="nil"/>
              <w:left w:val="nil"/>
              <w:bottom w:val="nil"/>
              <w:right w:val="nil"/>
            </w:tcBorders>
            <w:shd w:val="clear" w:color="auto" w:fill="FFFFFF"/>
          </w:tcPr>
          <w:p w:rsidR="00AB59E0" w:rsidRPr="007633D7" w:rsidRDefault="00AB59E0" w:rsidP="00AB59E0">
            <w:pPr>
              <w:spacing w:before="60" w:after="60" w:line="240" w:lineRule="auto"/>
              <w:rPr>
                <w:sz w:val="24"/>
                <w:szCs w:val="24"/>
              </w:rPr>
            </w:pPr>
            <w:r w:rsidRPr="007633D7">
              <w:rPr>
                <w:sz w:val="23"/>
                <w:szCs w:val="23"/>
              </w:rPr>
              <w:t>Proposal Due Date or PDD</w:t>
            </w:r>
          </w:p>
        </w:tc>
        <w:tc>
          <w:tcPr>
            <w:tcW w:w="0" w:type="auto"/>
            <w:tcBorders>
              <w:top w:val="nil"/>
              <w:left w:val="nil"/>
              <w:bottom w:val="nil"/>
              <w:right w:val="nil"/>
            </w:tcBorders>
            <w:shd w:val="clear" w:color="auto" w:fill="FFFFFF"/>
          </w:tcPr>
          <w:p w:rsidR="00AB59E0" w:rsidRPr="00552D10" w:rsidRDefault="00AB59E0" w:rsidP="001238DC">
            <w:pPr>
              <w:spacing w:before="60" w:after="60" w:line="240" w:lineRule="auto"/>
              <w:rPr>
                <w:sz w:val="24"/>
                <w:szCs w:val="24"/>
              </w:rPr>
            </w:pPr>
            <w:r w:rsidRPr="007633D7">
              <w:rPr>
                <w:sz w:val="23"/>
                <w:szCs w:val="23"/>
              </w:rPr>
              <w:t>[</w:t>
            </w:r>
            <w:r w:rsidR="001238DC">
              <w:rPr>
                <w:sz w:val="23"/>
                <w:szCs w:val="23"/>
              </w:rPr>
              <w:t>DATE</w:t>
            </w:r>
            <w:r w:rsidRPr="007633D7">
              <w:rPr>
                <w:sz w:val="23"/>
                <w:szCs w:val="23"/>
              </w:rPr>
              <w:t>]</w:t>
            </w:r>
          </w:p>
        </w:tc>
      </w:tr>
      <w:tr w:rsidR="00AB59E0" w:rsidRPr="00AB59E0" w:rsidTr="00FD5F7E">
        <w:trPr>
          <w:trHeight w:val="437"/>
        </w:trPr>
        <w:tc>
          <w:tcPr>
            <w:tcW w:w="332" w:type="dxa"/>
            <w:tcBorders>
              <w:top w:val="nil"/>
              <w:left w:val="nil"/>
              <w:bottom w:val="nil"/>
              <w:right w:val="nil"/>
            </w:tcBorders>
            <w:shd w:val="clear" w:color="auto" w:fill="FFFFFF"/>
          </w:tcPr>
          <w:p w:rsidR="00AB59E0" w:rsidRPr="00AB59E0" w:rsidRDefault="00A26EAF" w:rsidP="00AB59E0">
            <w:pPr>
              <w:spacing w:before="60" w:after="60" w:line="240" w:lineRule="auto"/>
              <w:rPr>
                <w:sz w:val="24"/>
                <w:szCs w:val="24"/>
              </w:rPr>
            </w:pPr>
            <w:r>
              <w:rPr>
                <w:sz w:val="23"/>
                <w:szCs w:val="23"/>
              </w:rPr>
              <w:t>4</w:t>
            </w:r>
            <w:r w:rsidR="00AB59E0" w:rsidRPr="00AB59E0">
              <w:rPr>
                <w:sz w:val="23"/>
                <w:szCs w:val="23"/>
              </w:rPr>
              <w:t>.</w:t>
            </w:r>
          </w:p>
        </w:tc>
        <w:tc>
          <w:tcPr>
            <w:tcW w:w="4209" w:type="dxa"/>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sz w:val="23"/>
                <w:szCs w:val="23"/>
              </w:rPr>
              <w:t>Opening of Proposals</w:t>
            </w:r>
          </w:p>
        </w:tc>
        <w:tc>
          <w:tcPr>
            <w:tcW w:w="0" w:type="auto"/>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sz w:val="23"/>
                <w:szCs w:val="23"/>
              </w:rPr>
              <w:t>On Proposal Due Date</w:t>
            </w:r>
            <w:r w:rsidR="00BB5EE2">
              <w:rPr>
                <w:sz w:val="23"/>
                <w:szCs w:val="23"/>
              </w:rPr>
              <w:t xml:space="preserve"> (If Possible)</w:t>
            </w:r>
          </w:p>
        </w:tc>
      </w:tr>
      <w:tr w:rsidR="006B773A" w:rsidRPr="00AB59E0" w:rsidTr="00FD5F7E">
        <w:trPr>
          <w:trHeight w:val="437"/>
        </w:trPr>
        <w:tc>
          <w:tcPr>
            <w:tcW w:w="332" w:type="dxa"/>
            <w:tcBorders>
              <w:top w:val="nil"/>
              <w:left w:val="nil"/>
              <w:bottom w:val="nil"/>
              <w:right w:val="nil"/>
            </w:tcBorders>
            <w:shd w:val="clear" w:color="auto" w:fill="FFFFFF"/>
          </w:tcPr>
          <w:p w:rsidR="006B773A" w:rsidRPr="00AB59E0" w:rsidRDefault="00A26EAF" w:rsidP="00AB59E0">
            <w:pPr>
              <w:spacing w:before="60" w:after="60" w:line="240" w:lineRule="auto"/>
              <w:rPr>
                <w:sz w:val="23"/>
                <w:szCs w:val="23"/>
              </w:rPr>
            </w:pPr>
            <w:r>
              <w:rPr>
                <w:sz w:val="23"/>
                <w:szCs w:val="23"/>
              </w:rPr>
              <w:t>5</w:t>
            </w:r>
            <w:r w:rsidR="006B773A">
              <w:rPr>
                <w:sz w:val="23"/>
                <w:szCs w:val="23"/>
              </w:rPr>
              <w:t>.</w:t>
            </w:r>
          </w:p>
        </w:tc>
        <w:tc>
          <w:tcPr>
            <w:tcW w:w="4209" w:type="dxa"/>
            <w:tcBorders>
              <w:top w:val="nil"/>
              <w:left w:val="nil"/>
              <w:bottom w:val="nil"/>
              <w:right w:val="nil"/>
            </w:tcBorders>
            <w:shd w:val="clear" w:color="auto" w:fill="FFFFFF"/>
          </w:tcPr>
          <w:p w:rsidR="006B773A" w:rsidRPr="00AB59E0" w:rsidRDefault="006B773A" w:rsidP="00AB59E0">
            <w:pPr>
              <w:spacing w:before="60" w:after="60" w:line="240" w:lineRule="auto"/>
              <w:rPr>
                <w:sz w:val="23"/>
                <w:szCs w:val="23"/>
              </w:rPr>
            </w:pPr>
            <w:r>
              <w:rPr>
                <w:sz w:val="23"/>
                <w:szCs w:val="23"/>
              </w:rPr>
              <w:t>Opening of Financial Proposal</w:t>
            </w:r>
          </w:p>
        </w:tc>
        <w:tc>
          <w:tcPr>
            <w:tcW w:w="0" w:type="auto"/>
            <w:tcBorders>
              <w:top w:val="nil"/>
              <w:left w:val="nil"/>
              <w:bottom w:val="nil"/>
              <w:right w:val="nil"/>
            </w:tcBorders>
            <w:shd w:val="clear" w:color="auto" w:fill="FFFFFF"/>
          </w:tcPr>
          <w:p w:rsidR="006B773A" w:rsidRPr="00AB59E0" w:rsidRDefault="006B773A" w:rsidP="00AB59E0">
            <w:pPr>
              <w:spacing w:before="60" w:after="60" w:line="240" w:lineRule="auto"/>
              <w:rPr>
                <w:sz w:val="23"/>
                <w:szCs w:val="23"/>
              </w:rPr>
            </w:pPr>
            <w:r>
              <w:rPr>
                <w:sz w:val="23"/>
                <w:szCs w:val="23"/>
              </w:rPr>
              <w:t>Shall be intimated</w:t>
            </w:r>
          </w:p>
        </w:tc>
      </w:tr>
      <w:tr w:rsidR="00AB59E0" w:rsidRPr="00AB59E0" w:rsidTr="00FD5F7E">
        <w:trPr>
          <w:trHeight w:val="427"/>
        </w:trPr>
        <w:tc>
          <w:tcPr>
            <w:tcW w:w="332" w:type="dxa"/>
            <w:tcBorders>
              <w:top w:val="nil"/>
              <w:left w:val="nil"/>
              <w:bottom w:val="nil"/>
              <w:right w:val="nil"/>
            </w:tcBorders>
            <w:shd w:val="clear" w:color="auto" w:fill="FFFFFF"/>
          </w:tcPr>
          <w:p w:rsidR="00AB59E0" w:rsidRPr="00AB59E0" w:rsidRDefault="00A26EAF" w:rsidP="00AB59E0">
            <w:pPr>
              <w:spacing w:before="60" w:after="60" w:line="240" w:lineRule="auto"/>
              <w:rPr>
                <w:sz w:val="24"/>
                <w:szCs w:val="24"/>
              </w:rPr>
            </w:pPr>
            <w:r>
              <w:rPr>
                <w:sz w:val="20"/>
                <w:szCs w:val="20"/>
              </w:rPr>
              <w:t>6</w:t>
            </w:r>
            <w:r w:rsidR="00AB59E0" w:rsidRPr="00AB59E0">
              <w:rPr>
                <w:sz w:val="20"/>
                <w:szCs w:val="20"/>
              </w:rPr>
              <w:t>.</w:t>
            </w:r>
          </w:p>
        </w:tc>
        <w:tc>
          <w:tcPr>
            <w:tcW w:w="4209" w:type="dxa"/>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sz w:val="23"/>
                <w:szCs w:val="23"/>
              </w:rPr>
              <w:t>Letter of Award (LOA)</w:t>
            </w:r>
          </w:p>
        </w:tc>
        <w:tc>
          <w:tcPr>
            <w:tcW w:w="0" w:type="auto"/>
            <w:tcBorders>
              <w:top w:val="nil"/>
              <w:left w:val="nil"/>
              <w:bottom w:val="nil"/>
              <w:right w:val="nil"/>
            </w:tcBorders>
            <w:shd w:val="clear" w:color="auto" w:fill="FFFFFF"/>
          </w:tcPr>
          <w:p w:rsidR="00AB59E0" w:rsidRPr="00AB59E0" w:rsidRDefault="00AB59E0" w:rsidP="007633D7">
            <w:pPr>
              <w:spacing w:before="60" w:after="60" w:line="240" w:lineRule="auto"/>
              <w:rPr>
                <w:sz w:val="24"/>
                <w:szCs w:val="24"/>
              </w:rPr>
            </w:pPr>
            <w:r w:rsidRPr="00AB59E0">
              <w:rPr>
                <w:sz w:val="23"/>
                <w:szCs w:val="23"/>
              </w:rPr>
              <w:t>[Within</w:t>
            </w:r>
            <w:r w:rsidR="007B0903">
              <w:rPr>
                <w:sz w:val="23"/>
                <w:szCs w:val="23"/>
              </w:rPr>
              <w:t xml:space="preserve"> 30</w:t>
            </w:r>
            <w:r w:rsidRPr="00AB59E0">
              <w:rPr>
                <w:sz w:val="23"/>
                <w:szCs w:val="23"/>
              </w:rPr>
              <w:t>days of PDD]</w:t>
            </w:r>
          </w:p>
        </w:tc>
      </w:tr>
      <w:tr w:rsidR="00AB59E0" w:rsidRPr="00AB59E0" w:rsidTr="00FD5F7E">
        <w:trPr>
          <w:trHeight w:val="442"/>
        </w:trPr>
        <w:tc>
          <w:tcPr>
            <w:tcW w:w="332" w:type="dxa"/>
            <w:tcBorders>
              <w:top w:val="nil"/>
              <w:left w:val="nil"/>
              <w:bottom w:val="nil"/>
              <w:right w:val="nil"/>
            </w:tcBorders>
            <w:shd w:val="clear" w:color="auto" w:fill="FFFFFF"/>
          </w:tcPr>
          <w:p w:rsidR="00AB59E0" w:rsidRPr="00AB59E0" w:rsidRDefault="00A26EAF" w:rsidP="00AB59E0">
            <w:pPr>
              <w:spacing w:before="60" w:after="60" w:line="240" w:lineRule="auto"/>
              <w:rPr>
                <w:sz w:val="24"/>
                <w:szCs w:val="24"/>
              </w:rPr>
            </w:pPr>
            <w:r>
              <w:rPr>
                <w:sz w:val="23"/>
                <w:szCs w:val="23"/>
              </w:rPr>
              <w:t>7</w:t>
            </w:r>
            <w:r w:rsidR="00AB59E0" w:rsidRPr="00AB59E0">
              <w:rPr>
                <w:sz w:val="23"/>
                <w:szCs w:val="23"/>
              </w:rPr>
              <w:t>.</w:t>
            </w:r>
          </w:p>
        </w:tc>
        <w:tc>
          <w:tcPr>
            <w:tcW w:w="4209" w:type="dxa"/>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sz w:val="23"/>
                <w:szCs w:val="23"/>
              </w:rPr>
              <w:t>Signing of Agreement</w:t>
            </w:r>
          </w:p>
        </w:tc>
        <w:tc>
          <w:tcPr>
            <w:tcW w:w="0" w:type="auto"/>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sz w:val="23"/>
                <w:szCs w:val="23"/>
              </w:rPr>
              <w:t>Within 10 days of LOA</w:t>
            </w:r>
          </w:p>
        </w:tc>
      </w:tr>
      <w:tr w:rsidR="00AB59E0" w:rsidRPr="00AB59E0" w:rsidTr="00FD5F7E">
        <w:trPr>
          <w:trHeight w:val="350"/>
        </w:trPr>
        <w:tc>
          <w:tcPr>
            <w:tcW w:w="332" w:type="dxa"/>
            <w:tcBorders>
              <w:top w:val="nil"/>
              <w:left w:val="nil"/>
              <w:bottom w:val="nil"/>
              <w:right w:val="nil"/>
            </w:tcBorders>
            <w:shd w:val="clear" w:color="auto" w:fill="FFFFFF"/>
          </w:tcPr>
          <w:p w:rsidR="00AB59E0" w:rsidRPr="00AB59E0" w:rsidRDefault="00A26EAF" w:rsidP="00AB59E0">
            <w:pPr>
              <w:spacing w:before="60" w:after="60" w:line="240" w:lineRule="auto"/>
              <w:rPr>
                <w:sz w:val="24"/>
                <w:szCs w:val="24"/>
              </w:rPr>
            </w:pPr>
            <w:r>
              <w:rPr>
                <w:sz w:val="20"/>
                <w:szCs w:val="20"/>
              </w:rPr>
              <w:t>8</w:t>
            </w:r>
            <w:r w:rsidR="00AB59E0" w:rsidRPr="00AB59E0">
              <w:rPr>
                <w:sz w:val="20"/>
                <w:szCs w:val="20"/>
              </w:rPr>
              <w:t>.</w:t>
            </w:r>
          </w:p>
        </w:tc>
        <w:tc>
          <w:tcPr>
            <w:tcW w:w="4209" w:type="dxa"/>
            <w:tcBorders>
              <w:top w:val="nil"/>
              <w:left w:val="nil"/>
              <w:bottom w:val="nil"/>
              <w:right w:val="nil"/>
            </w:tcBorders>
            <w:shd w:val="clear" w:color="auto" w:fill="FFFFFF"/>
          </w:tcPr>
          <w:p w:rsidR="00AB59E0" w:rsidRPr="00AB59E0" w:rsidRDefault="00AB59E0" w:rsidP="00AB59E0">
            <w:pPr>
              <w:spacing w:before="60" w:after="60" w:line="240" w:lineRule="auto"/>
              <w:rPr>
                <w:sz w:val="24"/>
                <w:szCs w:val="24"/>
              </w:rPr>
            </w:pPr>
            <w:r w:rsidRPr="00AB59E0">
              <w:rPr>
                <w:sz w:val="23"/>
                <w:szCs w:val="23"/>
              </w:rPr>
              <w:t>Validity of Applications</w:t>
            </w:r>
          </w:p>
        </w:tc>
        <w:tc>
          <w:tcPr>
            <w:tcW w:w="0" w:type="auto"/>
            <w:tcBorders>
              <w:top w:val="nil"/>
              <w:left w:val="nil"/>
              <w:bottom w:val="nil"/>
              <w:right w:val="nil"/>
            </w:tcBorders>
            <w:shd w:val="clear" w:color="auto" w:fill="FFFFFF"/>
          </w:tcPr>
          <w:p w:rsidR="00AB59E0" w:rsidRPr="00AB59E0" w:rsidRDefault="003F1B30" w:rsidP="00371916">
            <w:pPr>
              <w:spacing w:before="60" w:after="60" w:line="240" w:lineRule="auto"/>
              <w:rPr>
                <w:sz w:val="24"/>
                <w:szCs w:val="24"/>
              </w:rPr>
            </w:pPr>
            <w:r>
              <w:rPr>
                <w:sz w:val="23"/>
                <w:szCs w:val="23"/>
              </w:rPr>
              <w:t>9</w:t>
            </w:r>
            <w:r w:rsidR="004A5FAE" w:rsidRPr="00AB59E0">
              <w:rPr>
                <w:sz w:val="23"/>
                <w:szCs w:val="23"/>
              </w:rPr>
              <w:t>0</w:t>
            </w:r>
            <w:r>
              <w:rPr>
                <w:sz w:val="23"/>
                <w:szCs w:val="23"/>
              </w:rPr>
              <w:t xml:space="preserve"> (Ninety)</w:t>
            </w:r>
            <w:r w:rsidR="00AB59E0" w:rsidRPr="00AB59E0">
              <w:rPr>
                <w:sz w:val="23"/>
                <w:szCs w:val="23"/>
              </w:rPr>
              <w:t xml:space="preserve">days </w:t>
            </w:r>
            <w:r w:rsidR="00A26EAF">
              <w:rPr>
                <w:sz w:val="23"/>
                <w:szCs w:val="23"/>
              </w:rPr>
              <w:t>from</w:t>
            </w:r>
            <w:r w:rsidR="00AB59E0" w:rsidRPr="00AB59E0">
              <w:rPr>
                <w:sz w:val="23"/>
                <w:szCs w:val="23"/>
              </w:rPr>
              <w:t xml:space="preserve"> Proposal Due Date</w:t>
            </w:r>
          </w:p>
        </w:tc>
      </w:tr>
    </w:tbl>
    <w:p w:rsidR="00422867" w:rsidRDefault="00422867" w:rsidP="00422867">
      <w:pPr>
        <w:pStyle w:val="Heading2"/>
      </w:pPr>
      <w:bookmarkStart w:id="26" w:name="_Toc445242497"/>
      <w:bookmarkStart w:id="27" w:name="_Ref329618303"/>
      <w:r>
        <w:t>Pre-Proposal Conference</w:t>
      </w:r>
      <w:bookmarkEnd w:id="26"/>
    </w:p>
    <w:p w:rsidR="00422867" w:rsidRDefault="00422867" w:rsidP="007D6A5C">
      <w:pPr>
        <w:ind w:left="216" w:firstLine="720"/>
      </w:pPr>
      <w:r>
        <w:t>The date, time and venue of Pre-Proposal Conference shall be:</w:t>
      </w:r>
    </w:p>
    <w:p w:rsidR="00422867" w:rsidRDefault="00422867" w:rsidP="007D6A5C">
      <w:pPr>
        <w:ind w:left="216" w:firstLine="720"/>
      </w:pPr>
      <w:r>
        <w:t xml:space="preserve"> Date: ***** </w:t>
      </w:r>
    </w:p>
    <w:p w:rsidR="00422867" w:rsidRDefault="00422867" w:rsidP="007D6A5C">
      <w:pPr>
        <w:ind w:left="216" w:firstLine="720"/>
      </w:pPr>
      <w:r>
        <w:t>Time: 1100 hrs</w:t>
      </w:r>
    </w:p>
    <w:p w:rsidR="00422867" w:rsidRDefault="00422867" w:rsidP="007D6A5C">
      <w:pPr>
        <w:ind w:left="216" w:firstLine="720"/>
      </w:pPr>
      <w:r>
        <w:t>Venue:*****</w:t>
      </w:r>
    </w:p>
    <w:p w:rsidR="00AB59E0" w:rsidRPr="00AB59E0" w:rsidRDefault="00AB59E0" w:rsidP="00AB59E0">
      <w:pPr>
        <w:pStyle w:val="Heading2"/>
      </w:pPr>
      <w:bookmarkStart w:id="28" w:name="_Toc445242498"/>
      <w:r w:rsidRPr="00AB59E0">
        <w:t>Communications</w:t>
      </w:r>
      <w:bookmarkEnd w:id="27"/>
      <w:bookmarkEnd w:id="28"/>
    </w:p>
    <w:p w:rsidR="00AB59E0" w:rsidRPr="00AB59E0" w:rsidRDefault="00AB59E0" w:rsidP="00AB59E0">
      <w:pPr>
        <w:pStyle w:val="Heading3"/>
      </w:pPr>
      <w:bookmarkStart w:id="29" w:name="_Toc445242499"/>
      <w:r w:rsidRPr="00AB59E0">
        <w:t>All communications including the submission of Proposal should be addressed to:</w:t>
      </w:r>
      <w:bookmarkEnd w:id="29"/>
    </w:p>
    <w:p w:rsidR="001238DC" w:rsidRDefault="001238DC" w:rsidP="001238DC">
      <w:pPr>
        <w:ind w:left="720" w:firstLine="360"/>
      </w:pPr>
      <w:r>
        <w:t>Name of authorized person, Designation</w:t>
      </w:r>
    </w:p>
    <w:p w:rsidR="001238DC" w:rsidRDefault="001238DC" w:rsidP="001238DC">
      <w:pPr>
        <w:ind w:left="720" w:firstLine="360"/>
      </w:pPr>
      <w:r>
        <w:t>Complete address</w:t>
      </w:r>
    </w:p>
    <w:p w:rsidR="001238DC" w:rsidRDefault="001238DC" w:rsidP="001238DC">
      <w:pPr>
        <w:ind w:left="720" w:firstLine="360"/>
      </w:pPr>
      <w:r>
        <w:t>Telephone nos. +&lt;_____&gt;, Fax:  &lt;______&gt;.</w:t>
      </w:r>
    </w:p>
    <w:p w:rsidR="00AB59E0" w:rsidRPr="00AB59E0" w:rsidRDefault="001238DC" w:rsidP="001238DC">
      <w:pPr>
        <w:ind w:left="720" w:firstLine="360"/>
        <w:rPr>
          <w:sz w:val="24"/>
          <w:szCs w:val="24"/>
        </w:rPr>
      </w:pPr>
      <w:r>
        <w:t xml:space="preserve">Email - </w:t>
      </w:r>
    </w:p>
    <w:p w:rsidR="00AB59E0" w:rsidRPr="00AB59E0" w:rsidRDefault="00AB59E0" w:rsidP="00AB59E0">
      <w:pPr>
        <w:pStyle w:val="Heading3"/>
      </w:pPr>
      <w:bookmarkStart w:id="30" w:name="_Ref329771331"/>
      <w:bookmarkStart w:id="31" w:name="_Toc445242500"/>
      <w:r w:rsidRPr="00AB59E0">
        <w:t>The</w:t>
      </w:r>
      <w:r w:rsidRPr="00AB59E0">
        <w:rPr>
          <w:b/>
          <w:bCs/>
        </w:rPr>
        <w:t xml:space="preserve"> Official Website</w:t>
      </w:r>
      <w:r w:rsidRPr="00AB59E0">
        <w:t xml:space="preserve"> of the Authority is:</w:t>
      </w:r>
      <w:bookmarkEnd w:id="30"/>
      <w:r w:rsidR="001238DC">
        <w:t>&lt;___&gt;</w:t>
      </w:r>
      <w:r w:rsidR="00B73DF9">
        <w:t xml:space="preserve"> and information regarding the National Rurban Mission is available on </w:t>
      </w:r>
      <w:hyperlink r:id="rId11" w:history="1">
        <w:r w:rsidR="008975BC">
          <w:rPr>
            <w:rStyle w:val="Hyperlink"/>
          </w:rPr>
          <w:t>www.rurban.gov.in</w:t>
        </w:r>
      </w:hyperlink>
      <w:r w:rsidR="00B73DF9">
        <w:t xml:space="preserve">  and </w:t>
      </w:r>
      <w:hyperlink r:id="rId12" w:history="1">
        <w:r w:rsidR="00B73DF9" w:rsidRPr="00F061AF">
          <w:rPr>
            <w:rStyle w:val="Hyperlink"/>
          </w:rPr>
          <w:t>www.rural.nic.in</w:t>
        </w:r>
        <w:bookmarkEnd w:id="31"/>
      </w:hyperlink>
    </w:p>
    <w:p w:rsidR="00AB59E0" w:rsidRPr="00AB59E0" w:rsidRDefault="00AB59E0" w:rsidP="00AB59E0">
      <w:pPr>
        <w:pStyle w:val="Heading3"/>
      </w:pPr>
      <w:bookmarkStart w:id="32" w:name="_Toc445242501"/>
      <w:r w:rsidRPr="00AB59E0">
        <w:t>All communications, including the envelopes, should contain the following information, tobe marked at the top in bold letters:</w:t>
      </w:r>
      <w:bookmarkEnd w:id="32"/>
    </w:p>
    <w:p w:rsidR="00AB59E0" w:rsidRPr="007633D7" w:rsidRDefault="00C6671F" w:rsidP="007633D7">
      <w:pPr>
        <w:ind w:left="360" w:firstLine="720"/>
        <w:jc w:val="center"/>
        <w:rPr>
          <w:b/>
        </w:rPr>
      </w:pPr>
      <w:r w:rsidRPr="007633D7">
        <w:rPr>
          <w:b/>
        </w:rPr>
        <w:t xml:space="preserve">Tender </w:t>
      </w:r>
      <w:r w:rsidR="00AB59E0" w:rsidRPr="007633D7">
        <w:rPr>
          <w:b/>
        </w:rPr>
        <w:t xml:space="preserve">No. </w:t>
      </w:r>
      <w:r w:rsidR="001238DC">
        <w:rPr>
          <w:b/>
        </w:rPr>
        <w:t>_______</w:t>
      </w:r>
      <w:r w:rsidR="00AB59E0" w:rsidRPr="007633D7">
        <w:rPr>
          <w:b/>
        </w:rPr>
        <w:tab/>
      </w:r>
      <w:r w:rsidR="00AB59E0" w:rsidRPr="007633D7">
        <w:rPr>
          <w:b/>
        </w:rPr>
        <w:tab/>
      </w:r>
      <w:r w:rsidR="00AB59E0" w:rsidRPr="007633D7">
        <w:rPr>
          <w:b/>
        </w:rPr>
        <w:tab/>
      </w:r>
      <w:r w:rsidR="00AB59E0" w:rsidRPr="007633D7">
        <w:rPr>
          <w:b/>
        </w:rPr>
        <w:tab/>
      </w:r>
    </w:p>
    <w:p w:rsidR="00EE2A0D" w:rsidRPr="00EE2A0D" w:rsidRDefault="00EE2A0D" w:rsidP="00EE2A0D">
      <w:pPr>
        <w:pStyle w:val="Heading1"/>
        <w:rPr>
          <w:sz w:val="24"/>
          <w:szCs w:val="24"/>
        </w:rPr>
      </w:pPr>
      <w:bookmarkStart w:id="33" w:name="_Toc445242502"/>
      <w:bookmarkStart w:id="34" w:name="_Toc445251509"/>
      <w:r w:rsidRPr="00EE2A0D">
        <w:t>Instructions to Applicants</w:t>
      </w:r>
      <w:bookmarkEnd w:id="33"/>
      <w:bookmarkEnd w:id="34"/>
    </w:p>
    <w:p w:rsidR="00EE2A0D" w:rsidRPr="00EE2A0D" w:rsidRDefault="00EE2A0D" w:rsidP="00EE2A0D">
      <w:pPr>
        <w:pStyle w:val="subhead1"/>
      </w:pPr>
      <w:bookmarkStart w:id="35" w:name="_Toc445251510"/>
      <w:r w:rsidRPr="00EE2A0D">
        <w:t>A. GENERAL</w:t>
      </w:r>
      <w:bookmarkEnd w:id="35"/>
    </w:p>
    <w:p w:rsidR="00EE2A0D" w:rsidRPr="00EE2A0D" w:rsidRDefault="00EE2A0D" w:rsidP="00EE2A0D">
      <w:pPr>
        <w:pStyle w:val="Heading2"/>
      </w:pPr>
      <w:bookmarkStart w:id="36" w:name="_Toc445242503"/>
      <w:r w:rsidRPr="00EE2A0D">
        <w:t>Scope of Proposal</w:t>
      </w:r>
      <w:bookmarkEnd w:id="36"/>
    </w:p>
    <w:p w:rsidR="00EE2A0D" w:rsidRPr="00EE2A0D" w:rsidRDefault="001238DC" w:rsidP="00EE2A0D">
      <w:pPr>
        <w:pStyle w:val="Heading3"/>
      </w:pPr>
      <w:bookmarkStart w:id="37" w:name="_Toc445242504"/>
      <w:r w:rsidRPr="00EE2A0D">
        <w:t>Detailed description of the objectives, scope of services, Deliverables and otherrequirements relating to this Consultancy are specified in this RFP. In case an applicantfirm possesses the requisite experience and capabilities required for undertaking theConsultancy, it may participate in the Selection Process either individually (the</w:t>
      </w:r>
      <w:r w:rsidRPr="00EE2A0D">
        <w:rPr>
          <w:b/>
          <w:bCs/>
        </w:rPr>
        <w:t xml:space="preserve"> "SoleFirm")</w:t>
      </w:r>
      <w:r w:rsidRPr="00EE2A0D">
        <w:t xml:space="preserve"> or as lead member of a consortium of firms (the</w:t>
      </w:r>
      <w:r w:rsidRPr="00EE2A0D">
        <w:rPr>
          <w:b/>
          <w:bCs/>
        </w:rPr>
        <w:t xml:space="preserve"> "Lead Member")</w:t>
      </w:r>
      <w:r w:rsidRPr="00EE2A0D">
        <w:t xml:space="preserve"> in responseto this invitation. The term applicant (the</w:t>
      </w:r>
      <w:r w:rsidRPr="00EE2A0D">
        <w:rPr>
          <w:b/>
          <w:bCs/>
        </w:rPr>
        <w:t xml:space="preserve"> "Applicant")</w:t>
      </w:r>
      <w:r w:rsidRPr="00EE2A0D">
        <w:t xml:space="preserve"> means the Sole Firm or the LeadMember, as the case may be. The manner in which the Proposal is required to besubmitted, evaluated and accepted is explained in this RFP.</w:t>
      </w:r>
      <w:bookmarkEnd w:id="37"/>
    </w:p>
    <w:p w:rsidR="00EE2A0D" w:rsidRPr="00EE2A0D" w:rsidRDefault="00EE2A0D" w:rsidP="00EE2A0D">
      <w:pPr>
        <w:pStyle w:val="Heading3"/>
      </w:pPr>
      <w:bookmarkStart w:id="38" w:name="_Toc445242505"/>
      <w:r w:rsidRPr="00EE2A0D">
        <w:t>Applicants are advised that the selection of Consultant shall be on the basis of anevaluation by the Authority through the Selection Process specified in this RFP.Applicants shall be deemed to have understood and agreed that no explanation orjustification for any aspect of the Selection Process will be given and that the Authority'sdecisions are without any right of appeal whatsoever.</w:t>
      </w:r>
      <w:bookmarkEnd w:id="38"/>
    </w:p>
    <w:p w:rsidR="00EE2A0D" w:rsidRPr="00EE2A0D" w:rsidRDefault="00EE2A0D" w:rsidP="00EE2A0D">
      <w:pPr>
        <w:pStyle w:val="Heading3"/>
      </w:pPr>
      <w:bookmarkStart w:id="39" w:name="_Ref329619718"/>
      <w:bookmarkStart w:id="40" w:name="_Toc445242506"/>
      <w:r w:rsidRPr="00EE2A0D">
        <w:t xml:space="preserve">The Applicant shall submit its Proposal in the form and manner specified in this RFP. The Technical proposal shall be submitted in the form at Appendix-I andthe Financial Proposal shall be submitted </w:t>
      </w:r>
      <w:r w:rsidR="001238DC" w:rsidRPr="00EE2A0D">
        <w:t>in the form at Appendix-II</w:t>
      </w:r>
      <w:r w:rsidRPr="00EE2A0D">
        <w:t>. Upon selection, theApplicant shall be required to enter into an agreement with the Authority</w:t>
      </w:r>
      <w:r w:rsidR="001238DC" w:rsidRPr="00EE2A0D">
        <w:t>in the form</w:t>
      </w:r>
      <w:r w:rsidR="001238DC">
        <w:t xml:space="preserve">specified at </w:t>
      </w:r>
      <w:r w:rsidR="000E2E2E">
        <w:t>APPENDIX-II</w:t>
      </w:r>
      <w:r w:rsidR="00691870">
        <w:t>.</w:t>
      </w:r>
      <w:bookmarkEnd w:id="39"/>
      <w:bookmarkEnd w:id="40"/>
    </w:p>
    <w:p w:rsidR="00EE2A0D" w:rsidRPr="00EE2A0D" w:rsidRDefault="00EE2A0D" w:rsidP="00EE2A0D">
      <w:pPr>
        <w:pStyle w:val="Heading3"/>
      </w:pPr>
      <w:bookmarkStart w:id="41" w:name="_Ref329618133"/>
      <w:bookmarkStart w:id="42" w:name="_Toc445242507"/>
      <w:r w:rsidRPr="00EE2A0D">
        <w:t>Key Personnel</w:t>
      </w:r>
      <w:bookmarkEnd w:id="41"/>
      <w:bookmarkEnd w:id="42"/>
    </w:p>
    <w:p w:rsidR="00EE2A0D" w:rsidRPr="00EE2A0D" w:rsidRDefault="00EE2A0D" w:rsidP="00EE2A0D">
      <w:pPr>
        <w:ind w:left="1080"/>
        <w:rPr>
          <w:sz w:val="24"/>
          <w:szCs w:val="24"/>
        </w:rPr>
      </w:pPr>
      <w:r w:rsidRPr="00EE2A0D">
        <w:t>The Consultancy Team shall consist of the following key personnel (the</w:t>
      </w:r>
      <w:r w:rsidRPr="00EE2A0D">
        <w:rPr>
          <w:b/>
          <w:bCs/>
        </w:rPr>
        <w:t xml:space="preserve"> "KeyPersonnel")</w:t>
      </w:r>
      <w:r w:rsidRPr="00EE2A0D">
        <w:t xml:space="preserve"> who shall discharge their respective responsibilities as specified below:</w:t>
      </w:r>
    </w:p>
    <w:tbl>
      <w:tblPr>
        <w:tblW w:w="4328" w:type="pct"/>
        <w:tblInd w:w="1242" w:type="dxa"/>
        <w:tblLayout w:type="fixed"/>
        <w:tblLook w:val="0000"/>
      </w:tblPr>
      <w:tblGrid>
        <w:gridCol w:w="2287"/>
        <w:gridCol w:w="5714"/>
      </w:tblGrid>
      <w:tr w:rsidR="00C70E23" w:rsidRPr="00B30FD2" w:rsidTr="002D72F8">
        <w:trPr>
          <w:trHeight w:val="350"/>
        </w:trPr>
        <w:tc>
          <w:tcPr>
            <w:tcW w:w="1429" w:type="pct"/>
            <w:shd w:val="clear" w:color="auto" w:fill="auto"/>
          </w:tcPr>
          <w:p w:rsidR="00C70E23" w:rsidRPr="00B30FD2" w:rsidRDefault="00C70E23" w:rsidP="002D72F8">
            <w:pPr>
              <w:spacing w:before="0" w:after="0" w:line="240" w:lineRule="auto"/>
              <w:jc w:val="left"/>
              <w:rPr>
                <w:b/>
                <w:bCs/>
                <w:sz w:val="24"/>
                <w:szCs w:val="24"/>
              </w:rPr>
            </w:pPr>
            <w:r w:rsidRPr="00B30FD2">
              <w:rPr>
                <w:b/>
                <w:bCs/>
              </w:rPr>
              <w:t>Key Personnel</w:t>
            </w:r>
          </w:p>
        </w:tc>
        <w:tc>
          <w:tcPr>
            <w:tcW w:w="3571" w:type="pct"/>
            <w:shd w:val="clear" w:color="auto" w:fill="auto"/>
          </w:tcPr>
          <w:p w:rsidR="00C70E23" w:rsidRPr="00B30FD2" w:rsidRDefault="00C70E23" w:rsidP="002D72F8">
            <w:pPr>
              <w:spacing w:before="0" w:after="0" w:line="240" w:lineRule="auto"/>
              <w:jc w:val="left"/>
              <w:rPr>
                <w:b/>
                <w:bCs/>
                <w:sz w:val="24"/>
                <w:szCs w:val="24"/>
              </w:rPr>
            </w:pPr>
            <w:r w:rsidRPr="00B30FD2">
              <w:rPr>
                <w:b/>
                <w:bCs/>
              </w:rPr>
              <w:t>Responsibilities</w:t>
            </w:r>
          </w:p>
        </w:tc>
      </w:tr>
      <w:tr w:rsidR="005F5ED7" w:rsidRPr="005332F7" w:rsidTr="008B3C4B">
        <w:trPr>
          <w:trHeight w:val="503"/>
        </w:trPr>
        <w:tc>
          <w:tcPr>
            <w:tcW w:w="1429" w:type="pct"/>
            <w:shd w:val="clear" w:color="auto" w:fill="auto"/>
            <w:vAlign w:val="center"/>
          </w:tcPr>
          <w:p w:rsidR="005F5ED7" w:rsidRPr="002D72F8" w:rsidRDefault="005F5ED7" w:rsidP="005F5ED7">
            <w:pPr>
              <w:spacing w:before="0" w:line="240" w:lineRule="auto"/>
              <w:jc w:val="left"/>
              <w:rPr>
                <w:b/>
              </w:rPr>
            </w:pPr>
            <w:r w:rsidRPr="009158A3">
              <w:rPr>
                <w:rFonts w:eastAsia="PMingLiU"/>
                <w:color w:val="000000"/>
                <w:lang w:eastAsia="en-IN"/>
              </w:rPr>
              <w:t xml:space="preserve">Team leader </w:t>
            </w:r>
          </w:p>
        </w:tc>
        <w:tc>
          <w:tcPr>
            <w:tcW w:w="3571" w:type="pct"/>
            <w:shd w:val="clear" w:color="auto" w:fill="auto"/>
          </w:tcPr>
          <w:p w:rsidR="005F5ED7" w:rsidRPr="00B32532" w:rsidRDefault="005F5ED7" w:rsidP="008A1AAF">
            <w:pPr>
              <w:spacing w:before="0" w:line="240" w:lineRule="auto"/>
              <w:jc w:val="left"/>
              <w:rPr>
                <w:bCs/>
              </w:rPr>
            </w:pPr>
            <w:r w:rsidRPr="00132A63">
              <w:t xml:space="preserve">He will lead, co-ordinate and supervise the multidisciplinaryteam for preparation of the </w:t>
            </w:r>
            <w:r>
              <w:t>ICAP</w:t>
            </w:r>
            <w:r w:rsidRPr="00132A63">
              <w:t xml:space="preserve"> Report. </w:t>
            </w:r>
          </w:p>
        </w:tc>
      </w:tr>
      <w:tr w:rsidR="005F5ED7" w:rsidRPr="005332F7" w:rsidTr="008B3C4B">
        <w:trPr>
          <w:trHeight w:val="425"/>
        </w:trPr>
        <w:tc>
          <w:tcPr>
            <w:tcW w:w="1429" w:type="pct"/>
            <w:shd w:val="clear" w:color="auto" w:fill="auto"/>
            <w:vAlign w:val="center"/>
          </w:tcPr>
          <w:p w:rsidR="005F5ED7" w:rsidRPr="002D72F8" w:rsidRDefault="005F5ED7" w:rsidP="005F5ED7">
            <w:pPr>
              <w:spacing w:before="0" w:line="240" w:lineRule="auto"/>
              <w:jc w:val="left"/>
              <w:rPr>
                <w:b/>
              </w:rPr>
            </w:pPr>
            <w:r>
              <w:rPr>
                <w:rFonts w:eastAsia="PMingLiU"/>
                <w:color w:val="000000"/>
                <w:lang w:eastAsia="en-IN"/>
              </w:rPr>
              <w:t>Master planner</w:t>
            </w:r>
          </w:p>
        </w:tc>
        <w:tc>
          <w:tcPr>
            <w:tcW w:w="3571" w:type="pct"/>
            <w:shd w:val="clear" w:color="auto" w:fill="auto"/>
          </w:tcPr>
          <w:p w:rsidR="005F5ED7" w:rsidRPr="00B32532" w:rsidRDefault="005F5ED7" w:rsidP="008A1AAF">
            <w:pPr>
              <w:spacing w:before="0" w:line="240" w:lineRule="auto"/>
              <w:jc w:val="left"/>
              <w:rPr>
                <w:bCs/>
              </w:rPr>
            </w:pPr>
            <w:r>
              <w:rPr>
                <w:bCs/>
              </w:rPr>
              <w:t xml:space="preserve">He will </w:t>
            </w:r>
            <w:r w:rsidR="008A1AAF">
              <w:rPr>
                <w:bCs/>
              </w:rPr>
              <w:t xml:space="preserve">support in delineating cluster as per the </w:t>
            </w:r>
            <w:r w:rsidR="00AF24C4">
              <w:rPr>
                <w:bCs/>
              </w:rPr>
              <w:t>planning regulations and guidelines</w:t>
            </w:r>
            <w:r w:rsidR="008A1AAF">
              <w:rPr>
                <w:bCs/>
              </w:rPr>
              <w:t>prevalent in the state and support in notification of the Rurban cluster as a planning area.</w:t>
            </w:r>
          </w:p>
        </w:tc>
      </w:tr>
      <w:tr w:rsidR="005F5ED7" w:rsidRPr="005332F7" w:rsidTr="008B3C4B">
        <w:trPr>
          <w:trHeight w:val="425"/>
        </w:trPr>
        <w:tc>
          <w:tcPr>
            <w:tcW w:w="1429" w:type="pct"/>
            <w:shd w:val="clear" w:color="auto" w:fill="auto"/>
            <w:vAlign w:val="center"/>
          </w:tcPr>
          <w:p w:rsidR="005F5ED7" w:rsidRPr="002D72F8" w:rsidRDefault="005F5ED7" w:rsidP="005F5ED7">
            <w:pPr>
              <w:spacing w:before="0" w:line="240" w:lineRule="auto"/>
              <w:jc w:val="left"/>
              <w:rPr>
                <w:b/>
              </w:rPr>
            </w:pPr>
            <w:r>
              <w:rPr>
                <w:rFonts w:eastAsia="PMingLiU"/>
                <w:color w:val="000000"/>
                <w:lang w:eastAsia="en-IN"/>
              </w:rPr>
              <w:t>Rural development specialist</w:t>
            </w:r>
          </w:p>
        </w:tc>
        <w:tc>
          <w:tcPr>
            <w:tcW w:w="3571" w:type="pct"/>
            <w:shd w:val="clear" w:color="auto" w:fill="auto"/>
          </w:tcPr>
          <w:p w:rsidR="005F5ED7" w:rsidRDefault="005F5ED7" w:rsidP="008A1AAF">
            <w:pPr>
              <w:spacing w:before="0" w:line="240" w:lineRule="auto"/>
              <w:jc w:val="left"/>
              <w:rPr>
                <w:bCs/>
              </w:rPr>
            </w:pPr>
            <w:r>
              <w:rPr>
                <w:bCs/>
              </w:rPr>
              <w:t xml:space="preserve">He will </w:t>
            </w:r>
            <w:r w:rsidR="008A1AAF">
              <w:rPr>
                <w:bCs/>
              </w:rPr>
              <w:t xml:space="preserve">support the Team Leader and provide rural development expertise for preparing the ICAP </w:t>
            </w:r>
          </w:p>
        </w:tc>
      </w:tr>
      <w:tr w:rsidR="005F5ED7" w:rsidRPr="005332F7" w:rsidTr="008B3C4B">
        <w:trPr>
          <w:trHeight w:val="417"/>
        </w:trPr>
        <w:tc>
          <w:tcPr>
            <w:tcW w:w="1429" w:type="pct"/>
            <w:shd w:val="clear" w:color="auto" w:fill="auto"/>
            <w:vAlign w:val="center"/>
          </w:tcPr>
          <w:p w:rsidR="005F5ED7" w:rsidRPr="002D72F8" w:rsidRDefault="005F5ED7" w:rsidP="005F5ED7">
            <w:pPr>
              <w:spacing w:before="0" w:line="240" w:lineRule="auto"/>
              <w:jc w:val="left"/>
              <w:rPr>
                <w:b/>
              </w:rPr>
            </w:pPr>
            <w:r>
              <w:rPr>
                <w:rFonts w:eastAsia="PMingLiU"/>
                <w:color w:val="000000"/>
                <w:lang w:eastAsia="en-IN"/>
              </w:rPr>
              <w:t>Socio-economic expert</w:t>
            </w:r>
          </w:p>
        </w:tc>
        <w:tc>
          <w:tcPr>
            <w:tcW w:w="3571" w:type="pct"/>
            <w:shd w:val="clear" w:color="auto" w:fill="auto"/>
          </w:tcPr>
          <w:p w:rsidR="005F5ED7" w:rsidRPr="00B32532" w:rsidRDefault="00AF24C4" w:rsidP="008A1AAF">
            <w:pPr>
              <w:spacing w:before="0" w:line="240" w:lineRule="auto"/>
              <w:jc w:val="left"/>
              <w:rPr>
                <w:bCs/>
              </w:rPr>
            </w:pPr>
            <w:r>
              <w:rPr>
                <w:bCs/>
              </w:rPr>
              <w:t>H</w:t>
            </w:r>
            <w:r w:rsidR="005F5ED7">
              <w:rPr>
                <w:bCs/>
              </w:rPr>
              <w:t xml:space="preserve">e will </w:t>
            </w:r>
            <w:r w:rsidR="008A1AAF">
              <w:rPr>
                <w:bCs/>
              </w:rPr>
              <w:t xml:space="preserve">support the Team Leader and provide </w:t>
            </w:r>
            <w:bookmarkStart w:id="43" w:name="_GoBack"/>
            <w:r w:rsidR="005F5ED7">
              <w:rPr>
                <w:bCs/>
              </w:rPr>
              <w:t>socio economic</w:t>
            </w:r>
            <w:bookmarkEnd w:id="43"/>
            <w:r w:rsidR="008A1AAF">
              <w:rPr>
                <w:bCs/>
              </w:rPr>
              <w:t>expertise for preparing the ICAP</w:t>
            </w:r>
          </w:p>
        </w:tc>
      </w:tr>
      <w:tr w:rsidR="005F5ED7" w:rsidRPr="005332F7" w:rsidTr="008B3C4B">
        <w:trPr>
          <w:trHeight w:val="408"/>
        </w:trPr>
        <w:tc>
          <w:tcPr>
            <w:tcW w:w="1429" w:type="pct"/>
            <w:shd w:val="clear" w:color="auto" w:fill="auto"/>
            <w:vAlign w:val="center"/>
          </w:tcPr>
          <w:p w:rsidR="005F5ED7" w:rsidRPr="002D72F8" w:rsidRDefault="005F5ED7" w:rsidP="005F5ED7">
            <w:pPr>
              <w:spacing w:before="0" w:line="240" w:lineRule="auto"/>
              <w:jc w:val="left"/>
              <w:rPr>
                <w:b/>
              </w:rPr>
            </w:pPr>
            <w:r>
              <w:rPr>
                <w:rFonts w:eastAsia="PMingLiU"/>
                <w:color w:val="000000"/>
                <w:lang w:eastAsia="en-IN"/>
              </w:rPr>
              <w:t>Infrastructure engineer</w:t>
            </w:r>
          </w:p>
        </w:tc>
        <w:tc>
          <w:tcPr>
            <w:tcW w:w="3571" w:type="pct"/>
            <w:shd w:val="clear" w:color="auto" w:fill="auto"/>
          </w:tcPr>
          <w:p w:rsidR="005F5ED7" w:rsidRPr="00B32532" w:rsidRDefault="008A1AAF" w:rsidP="008A1AAF">
            <w:pPr>
              <w:spacing w:before="0" w:line="240" w:lineRule="auto"/>
              <w:jc w:val="left"/>
              <w:rPr>
                <w:bCs/>
              </w:rPr>
            </w:pPr>
            <w:r>
              <w:rPr>
                <w:bCs/>
              </w:rPr>
              <w:t>He will estimate the costs for infrastructure and economic development of the Project. He will plan financing the ICAP with convergence of schemes and other funding sources.</w:t>
            </w:r>
          </w:p>
        </w:tc>
      </w:tr>
    </w:tbl>
    <w:p w:rsidR="00132A63" w:rsidRPr="00132A63" w:rsidRDefault="00132A63" w:rsidP="005332F7">
      <w:pPr>
        <w:pStyle w:val="Heading2"/>
        <w:spacing w:before="0" w:after="0"/>
      </w:pPr>
      <w:bookmarkStart w:id="44" w:name="_Toc445242508"/>
      <w:bookmarkStart w:id="45" w:name="_Ref445246615"/>
      <w:r w:rsidRPr="00132A63">
        <w:t>Conditions of Eligibility of Applicants</w:t>
      </w:r>
      <w:bookmarkEnd w:id="44"/>
      <w:bookmarkEnd w:id="45"/>
    </w:p>
    <w:p w:rsidR="00132A63" w:rsidRDefault="00132A63" w:rsidP="00132A63">
      <w:pPr>
        <w:pStyle w:val="Heading3"/>
      </w:pPr>
      <w:bookmarkStart w:id="46" w:name="_Ref329770945"/>
      <w:bookmarkStart w:id="47" w:name="_Toc445242509"/>
      <w:r w:rsidRPr="00132A63">
        <w:t>Applicants must read carefully the minimum conditions of eligibility (the</w:t>
      </w:r>
      <w:r w:rsidRPr="00132A63">
        <w:rPr>
          <w:b/>
          <w:bCs/>
        </w:rPr>
        <w:t xml:space="preserve"> "Conditions ofEligibility")</w:t>
      </w:r>
      <w:r w:rsidRPr="00132A63">
        <w:t xml:space="preserve"> provided herein. Proposals of only those Applicants who satisfy theConditions of Eligibility will be considered for evaluation.</w:t>
      </w:r>
      <w:bookmarkEnd w:id="46"/>
      <w:bookmarkEnd w:id="47"/>
    </w:p>
    <w:p w:rsidR="00491D27" w:rsidRPr="00D36974" w:rsidRDefault="00491D27" w:rsidP="007D6A5C">
      <w:pPr>
        <w:pStyle w:val="Heading3"/>
      </w:pPr>
      <w:bookmarkStart w:id="48" w:name="_Toc445242510"/>
      <w:bookmarkStart w:id="49" w:name="_Ref445247032"/>
      <w:r w:rsidRPr="00E32F1B">
        <w:t>To be</w:t>
      </w:r>
      <w:r w:rsidRPr="00C445A9">
        <w:t xml:space="preserve"> eligible for</w:t>
      </w:r>
      <w:r w:rsidRPr="00D36974">
        <w:t xml:space="preserve"> evaluation of its Proposal, the Applicant shall fulfil the following:</w:t>
      </w:r>
      <w:bookmarkEnd w:id="48"/>
      <w:bookmarkEnd w:id="49"/>
    </w:p>
    <w:p w:rsidR="00491D27" w:rsidRPr="00491D27" w:rsidRDefault="00491D27" w:rsidP="00D53589">
      <w:pPr>
        <w:numPr>
          <w:ilvl w:val="0"/>
          <w:numId w:val="34"/>
        </w:numPr>
      </w:pPr>
      <w:r w:rsidRPr="00491D27">
        <w:rPr>
          <w:b/>
          <w:bCs/>
        </w:rPr>
        <w:t>Technical Capacity</w:t>
      </w:r>
      <w:r w:rsidRPr="00491D27">
        <w:t xml:space="preserve">: The Applicant shall have, over the past </w:t>
      </w:r>
      <w:r>
        <w:t>10</w:t>
      </w:r>
      <w:r w:rsidRPr="00491D27">
        <w:t xml:space="preserve"> (</w:t>
      </w:r>
      <w:r>
        <w:t>ten</w:t>
      </w:r>
      <w:r w:rsidRPr="00491D27">
        <w:t xml:space="preserve">) years preceding the PDD, undertaken a minimum of [5 (five)] Eligible Assignments as specified in Clause </w:t>
      </w:r>
      <w:r w:rsidR="0046533E">
        <w:fldChar w:fldCharType="begin"/>
      </w:r>
      <w:r>
        <w:instrText xml:space="preserve"> REF _Ref329771098 \r \h </w:instrText>
      </w:r>
      <w:r w:rsidR="0046533E">
        <w:fldChar w:fldCharType="separate"/>
      </w:r>
      <w:r w:rsidR="004C4B3B">
        <w:t>3.1.3</w:t>
      </w:r>
      <w:r w:rsidR="0046533E">
        <w:fldChar w:fldCharType="end"/>
      </w:r>
      <w:r w:rsidRPr="00491D27">
        <w:t>.</w:t>
      </w:r>
    </w:p>
    <w:p w:rsidR="00491D27" w:rsidRPr="00491D27" w:rsidRDefault="00491D27" w:rsidP="00D53589">
      <w:pPr>
        <w:numPr>
          <w:ilvl w:val="0"/>
          <w:numId w:val="34"/>
        </w:numPr>
      </w:pPr>
      <w:r w:rsidRPr="00491D27">
        <w:rPr>
          <w:b/>
          <w:bCs/>
        </w:rPr>
        <w:t>Financial Capacity</w:t>
      </w:r>
      <w:r w:rsidRPr="00491D27">
        <w:t>: The Applicant shall have received a minimum income of [Rs.</w:t>
      </w:r>
      <w:r w:rsidR="005F5ED7">
        <w:t>10</w:t>
      </w:r>
      <w:r w:rsidRPr="00491D27">
        <w:t>(t</w:t>
      </w:r>
      <w:r w:rsidR="009F49A9">
        <w:t>en</w:t>
      </w:r>
      <w:r w:rsidRPr="00491D27">
        <w:t>) croreper annum from professional fees during each of the 3 (three) financial years preceding the Proposal Due Date. For the purpose of evaluation, Applicants having comparatively larger revenues from professional fees shall be given added weightage. For the avoidance of doubt, professional fees hereunder refers to fees received by the Applicant for providing advisory or consultancy services to its clients.</w:t>
      </w:r>
    </w:p>
    <w:p w:rsidR="00491D27" w:rsidRDefault="00491D27" w:rsidP="00D53589">
      <w:pPr>
        <w:numPr>
          <w:ilvl w:val="0"/>
          <w:numId w:val="34"/>
        </w:numPr>
      </w:pPr>
      <w:r w:rsidRPr="00491D27">
        <w:rPr>
          <w:b/>
          <w:bCs/>
        </w:rPr>
        <w:t xml:space="preserve">Availability of Key Personnel: </w:t>
      </w:r>
      <w:r w:rsidRPr="00491D27">
        <w:t>The Applicant shall offer and make available all Key Personnel meeting the requirements specified in Sub-clause (D) below.</w:t>
      </w:r>
    </w:p>
    <w:p w:rsidR="00491D27" w:rsidRDefault="00491D27" w:rsidP="00D53589">
      <w:pPr>
        <w:numPr>
          <w:ilvl w:val="0"/>
          <w:numId w:val="34"/>
        </w:numPr>
      </w:pPr>
      <w:r>
        <w:t>Conditions of Eligibility for Key Personnel: Each of the Key Personnel must fulfil the Conditions of Eligibility specified below:</w:t>
      </w:r>
    </w:p>
    <w:tbl>
      <w:tblPr>
        <w:tblW w:w="479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12"/>
        <w:gridCol w:w="1458"/>
        <w:gridCol w:w="6696"/>
      </w:tblGrid>
      <w:tr w:rsidR="00491D27" w:rsidRPr="009158A3" w:rsidTr="007D6A5C">
        <w:trPr>
          <w:cantSplit/>
          <w:trHeight w:val="675"/>
          <w:tblHeader/>
        </w:trPr>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9158A3" w:rsidRDefault="00491D27" w:rsidP="00C445A9">
            <w:pPr>
              <w:widowControl w:val="0"/>
              <w:tabs>
                <w:tab w:val="left" w:pos="1160"/>
              </w:tabs>
              <w:autoSpaceDE w:val="0"/>
              <w:autoSpaceDN w:val="0"/>
              <w:adjustRightInd w:val="0"/>
              <w:rPr>
                <w:rFonts w:eastAsia="PMingLiU"/>
                <w:b/>
                <w:color w:val="000000"/>
                <w:lang w:eastAsia="en-IN"/>
              </w:rPr>
            </w:pPr>
            <w:r w:rsidRPr="009158A3">
              <w:rPr>
                <w:rFonts w:eastAsia="PMingLiU"/>
                <w:b/>
                <w:color w:val="000000"/>
                <w:lang w:eastAsia="en-IN"/>
              </w:rPr>
              <w:t>S.No</w:t>
            </w:r>
            <w:r>
              <w:rPr>
                <w:rFonts w:eastAsia="PMingLiU"/>
                <w:b/>
                <w:color w:val="000000"/>
                <w:lang w:eastAsia="en-IN"/>
              </w:rPr>
              <w:t>.</w:t>
            </w: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9158A3" w:rsidRDefault="00491D27" w:rsidP="00C445A9">
            <w:pPr>
              <w:widowControl w:val="0"/>
              <w:tabs>
                <w:tab w:val="left" w:pos="1160"/>
              </w:tabs>
              <w:autoSpaceDE w:val="0"/>
              <w:autoSpaceDN w:val="0"/>
              <w:adjustRightInd w:val="0"/>
              <w:rPr>
                <w:rFonts w:eastAsia="PMingLiU"/>
                <w:b/>
                <w:color w:val="000000"/>
                <w:lang w:eastAsia="en-IN"/>
              </w:rPr>
            </w:pPr>
            <w:r w:rsidRPr="009158A3">
              <w:rPr>
                <w:rFonts w:eastAsia="PMingLiU"/>
                <w:b/>
                <w:color w:val="000000"/>
                <w:lang w:eastAsia="en-IN"/>
              </w:rPr>
              <w:t>Position</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9158A3" w:rsidRDefault="00491D27" w:rsidP="00C445A9">
            <w:pPr>
              <w:widowControl w:val="0"/>
              <w:tabs>
                <w:tab w:val="left" w:pos="431"/>
              </w:tabs>
              <w:autoSpaceDE w:val="0"/>
              <w:autoSpaceDN w:val="0"/>
              <w:adjustRightInd w:val="0"/>
              <w:rPr>
                <w:rFonts w:eastAsia="PMingLiU"/>
                <w:b/>
                <w:color w:val="000000"/>
                <w:lang w:eastAsia="en-IN"/>
              </w:rPr>
            </w:pPr>
            <w:r w:rsidRPr="009158A3">
              <w:rPr>
                <w:rFonts w:eastAsia="PMingLiU"/>
                <w:b/>
                <w:color w:val="000000"/>
                <w:lang w:eastAsia="en-IN"/>
              </w:rPr>
              <w:t>Qualifications</w:t>
            </w:r>
            <w:r>
              <w:rPr>
                <w:rFonts w:eastAsia="PMingLiU"/>
                <w:b/>
                <w:color w:val="000000"/>
                <w:lang w:eastAsia="en-IN"/>
              </w:rPr>
              <w:t>,s</w:t>
            </w:r>
            <w:r w:rsidRPr="009158A3">
              <w:rPr>
                <w:rFonts w:eastAsia="PMingLiU"/>
                <w:b/>
                <w:color w:val="000000"/>
                <w:lang w:eastAsia="en-IN"/>
              </w:rPr>
              <w:t>kills</w:t>
            </w:r>
            <w:r>
              <w:rPr>
                <w:rFonts w:eastAsia="PMingLiU"/>
                <w:b/>
                <w:color w:val="000000"/>
                <w:lang w:eastAsia="en-IN"/>
              </w:rPr>
              <w:t xml:space="preserve"> and experience</w:t>
            </w:r>
          </w:p>
        </w:tc>
      </w:tr>
      <w:tr w:rsidR="00491D27" w:rsidRPr="009158A3" w:rsidTr="007D6A5C">
        <w:trPr>
          <w:cantSplit/>
          <w:trHeight w:val="675"/>
        </w:trPr>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7F53DE" w:rsidRDefault="00491D27" w:rsidP="00D53589">
            <w:pPr>
              <w:pStyle w:val="ListParagraph"/>
              <w:widowControl w:val="0"/>
              <w:numPr>
                <w:ilvl w:val="0"/>
                <w:numId w:val="32"/>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9158A3" w:rsidRDefault="00491D27" w:rsidP="00C445A9">
            <w:pPr>
              <w:widowControl w:val="0"/>
              <w:tabs>
                <w:tab w:val="left" w:pos="1160"/>
              </w:tabs>
              <w:autoSpaceDE w:val="0"/>
              <w:autoSpaceDN w:val="0"/>
              <w:adjustRightInd w:val="0"/>
              <w:rPr>
                <w:rFonts w:eastAsia="PMingLiU"/>
                <w:color w:val="000000"/>
                <w:lang w:eastAsia="en-IN"/>
              </w:rPr>
            </w:pPr>
            <w:r w:rsidRPr="009158A3">
              <w:rPr>
                <w:rFonts w:eastAsia="PMingLiU"/>
                <w:color w:val="000000"/>
                <w:lang w:eastAsia="en-IN"/>
              </w:rPr>
              <w:t xml:space="preserve">Team leader </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sidRPr="00F0531A">
              <w:rPr>
                <w:rFonts w:eastAsia="PMingLiU"/>
                <w:color w:val="000000"/>
                <w:lang w:eastAsia="en-IN"/>
              </w:rPr>
              <w:t xml:space="preserve">Development professional with post graduate level degree in Development </w:t>
            </w:r>
            <w:r>
              <w:rPr>
                <w:rFonts w:eastAsia="PMingLiU"/>
                <w:color w:val="000000"/>
                <w:lang w:eastAsia="en-IN"/>
              </w:rPr>
              <w:t>p</w:t>
            </w:r>
            <w:r w:rsidRPr="00F0531A">
              <w:rPr>
                <w:rFonts w:eastAsia="PMingLiU"/>
                <w:color w:val="000000"/>
                <w:lang w:eastAsia="en-IN"/>
              </w:rPr>
              <w:t xml:space="preserve">lanning, public policy or </w:t>
            </w:r>
            <w:r>
              <w:rPr>
                <w:rFonts w:eastAsia="PMingLiU"/>
                <w:color w:val="000000"/>
                <w:lang w:eastAsia="en-IN"/>
              </w:rPr>
              <w:t>Master’s degree in Management;</w:t>
            </w:r>
          </w:p>
          <w:p w:rsidR="00491D2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A</w:t>
            </w:r>
            <w:r w:rsidRPr="00F0531A">
              <w:rPr>
                <w:rFonts w:eastAsia="PMingLiU"/>
                <w:color w:val="000000"/>
                <w:lang w:eastAsia="en-IN"/>
              </w:rPr>
              <w:t xml:space="preserve">t least </w:t>
            </w:r>
            <w:r>
              <w:rPr>
                <w:rFonts w:eastAsia="PMingLiU"/>
                <w:color w:val="000000"/>
                <w:lang w:eastAsia="en-IN"/>
              </w:rPr>
              <w:t>15</w:t>
            </w:r>
            <w:r w:rsidRPr="00F0531A">
              <w:rPr>
                <w:rFonts w:eastAsia="PMingLiU"/>
                <w:color w:val="000000"/>
                <w:lang w:eastAsia="en-IN"/>
              </w:rPr>
              <w:t xml:space="preserve"> years of experience </w:t>
            </w:r>
            <w:r>
              <w:rPr>
                <w:rFonts w:eastAsia="PMingLiU"/>
                <w:color w:val="000000"/>
                <w:lang w:eastAsia="en-IN"/>
              </w:rPr>
              <w:t>in development planning, infrastructure feasibility studies and related development activities;</w:t>
            </w:r>
          </w:p>
          <w:p w:rsidR="00491D2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demonstrated experience in working on development studies pertaining to rural areas and undertaking financial assessments and feasibility studies across at various sectors.</w:t>
            </w:r>
          </w:p>
          <w:p w:rsidR="00491D2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demonstrated experience in planning and implementation structuring of rural development projects involving convergence of schemes for infrastructure provision.</w:t>
            </w:r>
          </w:p>
          <w:p w:rsidR="000E2E2E" w:rsidRDefault="000E2E2E"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demonstrated experience in PPP project feasibility and transaction advisory services for infrastructure provision.</w:t>
            </w:r>
          </w:p>
          <w:p w:rsidR="00491D27" w:rsidRPr="00F0531A"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demonstrated familiarity with key Government of India such as Swachh Bharat Mission, National Rural Drinking Water Program etc.</w:t>
            </w:r>
          </w:p>
        </w:tc>
      </w:tr>
      <w:tr w:rsidR="000E2E2E" w:rsidRPr="009158A3" w:rsidTr="007D6A5C">
        <w:trPr>
          <w:cantSplit/>
          <w:trHeight w:val="675"/>
        </w:trPr>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7F53DE" w:rsidRDefault="000E2E2E" w:rsidP="00D53589">
            <w:pPr>
              <w:pStyle w:val="ListParagraph"/>
              <w:widowControl w:val="0"/>
              <w:numPr>
                <w:ilvl w:val="0"/>
                <w:numId w:val="32"/>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9158A3" w:rsidRDefault="000E2E2E" w:rsidP="00C445A9">
            <w:pPr>
              <w:widowControl w:val="0"/>
              <w:tabs>
                <w:tab w:val="left" w:pos="1160"/>
              </w:tabs>
              <w:autoSpaceDE w:val="0"/>
              <w:autoSpaceDN w:val="0"/>
              <w:adjustRightInd w:val="0"/>
              <w:rPr>
                <w:rFonts w:eastAsia="PMingLiU"/>
                <w:color w:val="000000"/>
                <w:lang w:eastAsia="en-IN"/>
              </w:rPr>
            </w:pPr>
            <w:r>
              <w:rPr>
                <w:rFonts w:eastAsia="PMingLiU"/>
                <w:color w:val="000000"/>
                <w:lang w:eastAsia="en-IN"/>
              </w:rPr>
              <w:t>Master planner</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Default="000E2E2E"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Development professional with post graduate level degree in planning</w:t>
            </w:r>
          </w:p>
          <w:p w:rsidR="000E2E2E" w:rsidRDefault="000E2E2E"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At least 12 years of experience in developing master plan and landuse planning, defining development control regulations</w:t>
            </w:r>
          </w:p>
          <w:p w:rsidR="000E2E2E" w:rsidRDefault="000E2E2E"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be well versed with local planning regulations</w:t>
            </w:r>
          </w:p>
          <w:p w:rsidR="000E2E2E" w:rsidRDefault="000E2E2E" w:rsidP="00F032B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working experience with rural development</w:t>
            </w:r>
            <w:r w:rsidR="00F032B2">
              <w:rPr>
                <w:rFonts w:eastAsia="PMingLiU"/>
                <w:color w:val="000000"/>
                <w:lang w:eastAsia="en-IN"/>
              </w:rPr>
              <w:t xml:space="preserve"> and/or  peri-urban spatial </w:t>
            </w:r>
            <w:r>
              <w:rPr>
                <w:rFonts w:eastAsia="PMingLiU"/>
                <w:color w:val="000000"/>
                <w:lang w:eastAsia="en-IN"/>
              </w:rPr>
              <w:t>planning</w:t>
            </w:r>
            <w:r w:rsidR="00F032B2">
              <w:rPr>
                <w:rFonts w:eastAsia="PMingLiU"/>
                <w:color w:val="000000"/>
                <w:lang w:eastAsia="en-IN"/>
              </w:rPr>
              <w:t xml:space="preserve"> exercises</w:t>
            </w:r>
          </w:p>
          <w:p w:rsidR="00F032B2" w:rsidRPr="00F0531A" w:rsidRDefault="00F032B2" w:rsidP="00F032B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sufficient knowledge in deploying GIS based applications esp. with reference to delineation of planning area.</w:t>
            </w:r>
          </w:p>
        </w:tc>
      </w:tr>
      <w:tr w:rsidR="00491D27" w:rsidRPr="009158A3" w:rsidTr="007D6A5C">
        <w:trPr>
          <w:cantSplit/>
          <w:trHeight w:val="675"/>
        </w:trPr>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7F53DE" w:rsidRDefault="00491D27" w:rsidP="00D53589">
            <w:pPr>
              <w:pStyle w:val="ListParagraph"/>
              <w:widowControl w:val="0"/>
              <w:numPr>
                <w:ilvl w:val="0"/>
                <w:numId w:val="32"/>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9158A3" w:rsidRDefault="00491D27" w:rsidP="00C445A9">
            <w:pPr>
              <w:widowControl w:val="0"/>
              <w:tabs>
                <w:tab w:val="left" w:pos="1160"/>
              </w:tabs>
              <w:autoSpaceDE w:val="0"/>
              <w:autoSpaceDN w:val="0"/>
              <w:adjustRightInd w:val="0"/>
              <w:rPr>
                <w:rFonts w:eastAsia="PMingLiU"/>
                <w:color w:val="000000"/>
                <w:lang w:eastAsia="en-IN"/>
              </w:rPr>
            </w:pPr>
            <w:r>
              <w:rPr>
                <w:rFonts w:eastAsia="PMingLiU"/>
                <w:color w:val="000000"/>
                <w:lang w:eastAsia="en-IN"/>
              </w:rPr>
              <w:t>Rural development specialist</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Rural d</w:t>
            </w:r>
            <w:r w:rsidRPr="00F0531A">
              <w:rPr>
                <w:rFonts w:eastAsia="PMingLiU"/>
                <w:color w:val="000000"/>
                <w:lang w:eastAsia="en-IN"/>
              </w:rPr>
              <w:t xml:space="preserve">evelopment professional with post graduate level degree in </w:t>
            </w:r>
            <w:r>
              <w:rPr>
                <w:rFonts w:eastAsia="PMingLiU"/>
                <w:color w:val="000000"/>
                <w:lang w:eastAsia="en-IN"/>
              </w:rPr>
              <w:t>fields related to rural d</w:t>
            </w:r>
            <w:r w:rsidRPr="00F0531A">
              <w:rPr>
                <w:rFonts w:eastAsia="PMingLiU"/>
                <w:color w:val="000000"/>
                <w:lang w:eastAsia="en-IN"/>
              </w:rPr>
              <w:t xml:space="preserve">evelopment </w:t>
            </w:r>
            <w:r>
              <w:rPr>
                <w:rFonts w:eastAsia="PMingLiU"/>
                <w:color w:val="000000"/>
                <w:lang w:eastAsia="en-IN"/>
              </w:rPr>
              <w:t xml:space="preserve">and </w:t>
            </w:r>
            <w:r w:rsidRPr="00F0531A">
              <w:rPr>
                <w:rFonts w:eastAsia="PMingLiU"/>
                <w:color w:val="000000"/>
                <w:lang w:eastAsia="en-IN"/>
              </w:rPr>
              <w:t>Planning</w:t>
            </w:r>
            <w:r>
              <w:rPr>
                <w:rFonts w:eastAsia="PMingLiU"/>
                <w:color w:val="000000"/>
                <w:lang w:eastAsia="en-IN"/>
              </w:rPr>
              <w:t xml:space="preserve"> or equivalent;</w:t>
            </w:r>
          </w:p>
          <w:p w:rsidR="00491D2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A</w:t>
            </w:r>
            <w:r w:rsidRPr="00F0531A">
              <w:rPr>
                <w:rFonts w:eastAsia="PMingLiU"/>
                <w:color w:val="000000"/>
                <w:lang w:eastAsia="en-IN"/>
              </w:rPr>
              <w:t>t least</w:t>
            </w:r>
            <w:r>
              <w:rPr>
                <w:rFonts w:eastAsia="PMingLiU"/>
                <w:color w:val="000000"/>
                <w:lang w:eastAsia="en-IN"/>
              </w:rPr>
              <w:t xml:space="preserve"> 12</w:t>
            </w:r>
            <w:r w:rsidRPr="00F0531A">
              <w:rPr>
                <w:rFonts w:eastAsia="PMingLiU"/>
                <w:color w:val="000000"/>
                <w:lang w:eastAsia="en-IN"/>
              </w:rPr>
              <w:t xml:space="preserve"> years of experience </w:t>
            </w:r>
            <w:r>
              <w:rPr>
                <w:rFonts w:eastAsia="PMingLiU"/>
                <w:color w:val="000000"/>
                <w:lang w:eastAsia="en-IN"/>
              </w:rPr>
              <w:t xml:space="preserve">in rural development activities related to socio-economic infrastructure planning, skill development and other related activities. </w:t>
            </w:r>
          </w:p>
          <w:p w:rsidR="00491D2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 xml:space="preserve">Should have demonstrated familiarity with skill development, social infrastructure and services provision mechanism especially health and education, Anganwadis and other rural development related aspects etc. </w:t>
            </w:r>
          </w:p>
          <w:p w:rsidR="00491D27" w:rsidRPr="00C10D9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demonstrated working experience with rural authorities at the state level.</w:t>
            </w:r>
          </w:p>
        </w:tc>
      </w:tr>
      <w:tr w:rsidR="00491D27" w:rsidRPr="009158A3" w:rsidTr="007D6A5C">
        <w:trPr>
          <w:cantSplit/>
          <w:trHeight w:val="675"/>
        </w:trPr>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7F53DE" w:rsidRDefault="00491D27" w:rsidP="00D53589">
            <w:pPr>
              <w:pStyle w:val="ListParagraph"/>
              <w:widowControl w:val="0"/>
              <w:numPr>
                <w:ilvl w:val="0"/>
                <w:numId w:val="32"/>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9158A3" w:rsidRDefault="00491D27" w:rsidP="00C445A9">
            <w:pPr>
              <w:widowControl w:val="0"/>
              <w:tabs>
                <w:tab w:val="left" w:pos="1160"/>
              </w:tabs>
              <w:autoSpaceDE w:val="0"/>
              <w:autoSpaceDN w:val="0"/>
              <w:adjustRightInd w:val="0"/>
              <w:rPr>
                <w:rFonts w:eastAsia="PMingLiU"/>
                <w:color w:val="000000"/>
                <w:lang w:eastAsia="en-IN"/>
              </w:rPr>
            </w:pPr>
            <w:r>
              <w:rPr>
                <w:rFonts w:eastAsia="PMingLiU"/>
                <w:color w:val="000000"/>
                <w:lang w:eastAsia="en-IN"/>
              </w:rPr>
              <w:t>Socio-economic expert</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 xml:space="preserve">Development professional with post – graduate degree in social or economic development related fields. </w:t>
            </w:r>
          </w:p>
          <w:p w:rsidR="00491D27" w:rsidRPr="009158A3"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At least 10 years of experience towards social and economic development, skill development, socio-economic impact assessment and profiling in rural areas.</w:t>
            </w:r>
          </w:p>
        </w:tc>
      </w:tr>
      <w:tr w:rsidR="00491D27" w:rsidRPr="009158A3" w:rsidTr="007D6A5C">
        <w:trPr>
          <w:cantSplit/>
          <w:trHeight w:val="675"/>
        </w:trPr>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7F53DE" w:rsidRDefault="00491D27" w:rsidP="00D53589">
            <w:pPr>
              <w:pStyle w:val="ListParagraph"/>
              <w:widowControl w:val="0"/>
              <w:numPr>
                <w:ilvl w:val="0"/>
                <w:numId w:val="32"/>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Pr="009158A3" w:rsidRDefault="00491D27" w:rsidP="00C445A9">
            <w:pPr>
              <w:widowControl w:val="0"/>
              <w:tabs>
                <w:tab w:val="left" w:pos="1160"/>
              </w:tabs>
              <w:autoSpaceDE w:val="0"/>
              <w:autoSpaceDN w:val="0"/>
              <w:adjustRightInd w:val="0"/>
              <w:rPr>
                <w:rFonts w:eastAsia="PMingLiU"/>
                <w:color w:val="000000"/>
                <w:lang w:eastAsia="en-IN"/>
              </w:rPr>
            </w:pPr>
            <w:r>
              <w:rPr>
                <w:rFonts w:eastAsia="PMingLiU"/>
                <w:color w:val="000000"/>
                <w:lang w:eastAsia="en-IN"/>
              </w:rPr>
              <w:t>Infrastructure engineer</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rsidR="00491D27"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Post - Graduate degree in engineering with at least 12 years of experience in designing and implementation of rural infrastructure across water supply, sanitation, rural roads and buildings, health, education and other infrastructure sectors.</w:t>
            </w:r>
          </w:p>
          <w:p w:rsidR="00491D27" w:rsidRPr="009158A3" w:rsidRDefault="00491D27" w:rsidP="00D53589">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 xml:space="preserve">Demonstrated experience in capacity assessment, system designing and detailing including civil construction drawings, cost estimation, financial assessment and identifying O&amp;M related requirements for the infrastructure. </w:t>
            </w:r>
          </w:p>
        </w:tc>
      </w:tr>
    </w:tbl>
    <w:p w:rsidR="002B02F3" w:rsidRPr="002B02F3" w:rsidRDefault="002B02F3" w:rsidP="002B02F3">
      <w:pPr>
        <w:pStyle w:val="Heading3"/>
      </w:pPr>
      <w:bookmarkStart w:id="50" w:name="_Toc445242511"/>
      <w:r w:rsidRPr="002B02F3">
        <w:t xml:space="preserve">The Applicant shall enclose with its Proposal, certificate(s) from its </w:t>
      </w:r>
      <w:r w:rsidR="008705A7" w:rsidRPr="00C0084D">
        <w:t>chartered accountant</w:t>
      </w:r>
      <w:r w:rsidRPr="002B02F3">
        <w:t xml:space="preserve">stating its total </w:t>
      </w:r>
      <w:r w:rsidR="00180EE2">
        <w:t xml:space="preserve">turnover </w:t>
      </w:r>
      <w:r w:rsidRPr="002B02F3">
        <w:t xml:space="preserve">from </w:t>
      </w:r>
      <w:r w:rsidR="00180EE2">
        <w:t>consultancy business</w:t>
      </w:r>
      <w:r w:rsidRPr="002B02F3">
        <w:t>. In the event that the Applicant does not have a statutory auditor, it shallprovide the requisite certificate(s) from the firm of Chartered Accountants that ordinarilyaudits the annual accounts of the Applicant.</w:t>
      </w:r>
      <w:bookmarkEnd w:id="50"/>
    </w:p>
    <w:p w:rsidR="002B02F3" w:rsidRPr="002B02F3" w:rsidRDefault="002B02F3" w:rsidP="002B02F3">
      <w:pPr>
        <w:pStyle w:val="Heading3"/>
      </w:pPr>
      <w:bookmarkStart w:id="51" w:name="_Ref329618918"/>
      <w:bookmarkStart w:id="52" w:name="_Toc445242512"/>
      <w:r w:rsidRPr="002B02F3">
        <w:t>The Applicant should submit a Power of Attorney as per the format at Form-</w:t>
      </w:r>
      <w:r w:rsidR="007F6E5C">
        <w:t>3</w:t>
      </w:r>
      <w:r w:rsidRPr="002B02F3">
        <w:t xml:space="preserve"> ofAppendix-I</w:t>
      </w:r>
      <w:r w:rsidR="00F16C42">
        <w:t>.</w:t>
      </w:r>
      <w:bookmarkEnd w:id="51"/>
      <w:bookmarkEnd w:id="52"/>
    </w:p>
    <w:p w:rsidR="002B02F3" w:rsidRPr="002B02F3" w:rsidRDefault="002B02F3" w:rsidP="002B02F3">
      <w:pPr>
        <w:pStyle w:val="Heading3"/>
      </w:pPr>
      <w:bookmarkStart w:id="53" w:name="_Toc445242513"/>
      <w:r w:rsidRPr="002B02F3">
        <w:t>Any entity which has been barred by the Central Government, any State Government,a statutory authority or a public sector undertaking, as the case may be, from participatingin any project, and the bar subsists as on the date of Proposal, would not be eligibleto submit a Proposal either by itself or through its Associate.</w:t>
      </w:r>
      <w:bookmarkEnd w:id="53"/>
    </w:p>
    <w:p w:rsidR="002B02F3" w:rsidRPr="002B02F3" w:rsidRDefault="002B02F3" w:rsidP="002B02F3">
      <w:pPr>
        <w:pStyle w:val="Heading3"/>
      </w:pPr>
      <w:bookmarkStart w:id="54" w:name="_Toc445242514"/>
      <w:r w:rsidRPr="002B02F3">
        <w:t>An Applicant or its Associate should have, during the last three years, neither failed toperform on any agreement, as evidenced by imposition of a penalty by an arbitral orjudicial authority or a judicial pronouncement or arbitration award against the Applicantor its Associate, nor been expelled from any project or agreement nor have had anyagreement terminated for breach by such Applicant or its Associate.</w:t>
      </w:r>
      <w:bookmarkEnd w:id="54"/>
    </w:p>
    <w:p w:rsidR="002B02F3" w:rsidRPr="002B02F3" w:rsidRDefault="002B02F3" w:rsidP="002B02F3">
      <w:pPr>
        <w:pStyle w:val="Heading3"/>
      </w:pPr>
      <w:bookmarkStart w:id="55" w:name="_Toc445242515"/>
      <w:r w:rsidRPr="002B02F3">
        <w:t>While submitting a Proposal, the Applicant should attach clearly marked and referencedcontinuation sheets in the event that the space provided in the specified forms in theAppendices is insufficient. Alternatively, Applicants may format the specified formsmaking due provision for incorporation of the requested information.</w:t>
      </w:r>
      <w:bookmarkEnd w:id="55"/>
    </w:p>
    <w:p w:rsidR="002B02F3" w:rsidRPr="002B02F3" w:rsidRDefault="002B02F3" w:rsidP="002B02F3">
      <w:pPr>
        <w:pStyle w:val="Heading2"/>
      </w:pPr>
      <w:bookmarkStart w:id="56" w:name="_Ref329618559"/>
      <w:bookmarkStart w:id="57" w:name="_Ref329619739"/>
      <w:bookmarkStart w:id="58" w:name="_Toc445242516"/>
      <w:r w:rsidRPr="002B02F3">
        <w:t>Conflict of Interest</w:t>
      </w:r>
      <w:bookmarkEnd w:id="56"/>
      <w:bookmarkEnd w:id="57"/>
      <w:bookmarkEnd w:id="58"/>
    </w:p>
    <w:p w:rsidR="002B02F3" w:rsidRPr="002B02F3" w:rsidRDefault="002B02F3" w:rsidP="002B02F3">
      <w:pPr>
        <w:pStyle w:val="Heading3"/>
        <w:rPr>
          <w:sz w:val="24"/>
          <w:szCs w:val="24"/>
        </w:rPr>
      </w:pPr>
      <w:bookmarkStart w:id="59" w:name="_Ref329770964"/>
      <w:bookmarkStart w:id="60" w:name="_Toc445242517"/>
      <w:r w:rsidRPr="002B02F3">
        <w:t>An Applicant shall not have a conflict of interest that may affect the Selection Processor the Consultancy (the</w:t>
      </w:r>
      <w:r w:rsidRPr="002B02F3">
        <w:rPr>
          <w:b/>
          <w:bCs/>
        </w:rPr>
        <w:t xml:space="preserve"> "Conflict of Interest").</w:t>
      </w:r>
      <w:r w:rsidRPr="002B02F3">
        <w:t xml:space="preserve"> Any Applicant found to have a Conflictof Interest shall be disqualified. In the event of disqualification, the Authority shall forfeitand appropriate the Bid Security as mutually agreed genuine pre-estimated compensationand damages payable to the Authority for,</w:t>
      </w:r>
      <w:r w:rsidRPr="002B02F3">
        <w:rPr>
          <w:i/>
          <w:iCs/>
        </w:rPr>
        <w:t xml:space="preserve"> inter alia,</w:t>
      </w:r>
      <w:r w:rsidRPr="002B02F3">
        <w:t xml:space="preserve"> the time, cost and effort of theAuthority including consideration of such Applicant's Proposal, without prejudice to anyother right or remedy that may be available to the Authority hereunder or otherwise.</w:t>
      </w:r>
      <w:bookmarkEnd w:id="59"/>
      <w:bookmarkEnd w:id="60"/>
    </w:p>
    <w:p w:rsidR="002B02F3" w:rsidRPr="002B02F3" w:rsidRDefault="002B02F3" w:rsidP="002B02F3">
      <w:pPr>
        <w:pStyle w:val="Heading3"/>
      </w:pPr>
      <w:bookmarkStart w:id="61" w:name="_Toc445242518"/>
      <w:r w:rsidRPr="002B02F3">
        <w:t>The Authority requires that the Consultant provides professional, objective, and impartialadvice and at all times hold the Authority's interests paramount, avoid conflicts with otherassignments or its own interests, and act without any consideration for future work. TheConsultant shall not accept or engage in any assignment that would be in conflict withits prior or current obligations to other clients, or that may place it in a position of notbeing able to carry out the assignment in the best interests of the Authority.</w:t>
      </w:r>
      <w:bookmarkEnd w:id="61"/>
    </w:p>
    <w:p w:rsidR="002B02F3" w:rsidRPr="002B02F3" w:rsidRDefault="002B02F3" w:rsidP="002B02F3">
      <w:pPr>
        <w:pStyle w:val="Heading3"/>
      </w:pPr>
      <w:bookmarkStart w:id="62" w:name="_Ref329617329"/>
      <w:bookmarkStart w:id="63" w:name="_Toc445242519"/>
      <w:r w:rsidRPr="002B02F3">
        <w:t>Without limiting the generality of the above,an Applicant shall be deemed to have a Conflict of Interest affecting the SelectionProcess, if:</w:t>
      </w:r>
      <w:bookmarkEnd w:id="62"/>
      <w:bookmarkEnd w:id="63"/>
    </w:p>
    <w:p w:rsidR="002B02F3" w:rsidRPr="002B02F3" w:rsidRDefault="002B02F3" w:rsidP="00D53589">
      <w:pPr>
        <w:numPr>
          <w:ilvl w:val="0"/>
          <w:numId w:val="7"/>
        </w:numPr>
        <w:rPr>
          <w:sz w:val="24"/>
          <w:szCs w:val="24"/>
        </w:rPr>
      </w:pPr>
      <w:r w:rsidRPr="002B02F3">
        <w:t xml:space="preserve">the Applicant or Associate (or anyconstituent thereof) and any other Applicant or Associate(or any constituent thereof) have common controlling shareholders or otherownership interest; provided that this disqualification shall not apply in caseswhere the direct or indirect shareholding or ownership interest of an Applicantor Associate (or any shareholder thereof having a shareholding ofmore than 5 per cent of the paid up and subscribed share capital of suchApplicantor Associate, as the case may be) in the other Applicantor Associate is less than 5% (five per cent) of the subscribedand paid up equity share capital thereof; provided further that this disqualificationshall not apply to any ownership by a bank, insurance company, pension fundor a public financial institution referred to in section 4A of the Companies Act,1956. For the purposes of this Clause </w:t>
      </w:r>
      <w:r w:rsidR="0046533E">
        <w:fldChar w:fldCharType="begin"/>
      </w:r>
      <w:r w:rsidR="00F66033">
        <w:instrText xml:space="preserve"> REF _Ref329617329 \r \h </w:instrText>
      </w:r>
      <w:r w:rsidR="0046533E">
        <w:fldChar w:fldCharType="separate"/>
      </w:r>
      <w:r w:rsidR="004C4B3B">
        <w:t>2.3.3</w:t>
      </w:r>
      <w:r w:rsidR="0046533E">
        <w:fldChar w:fldCharType="end"/>
      </w:r>
      <w:r w:rsidRPr="002B02F3">
        <w:t>(a), indirect shareholding held throughone or more intermediate persons shall be computed as follows: (aa) where anyintermediary is controlled by a person through management control or otherwise,the entire shareholding held by such controlled intermediary in any other person(the</w:t>
      </w:r>
      <w:r w:rsidRPr="002B02F3">
        <w:rPr>
          <w:b/>
          <w:bCs/>
        </w:rPr>
        <w:t xml:space="preserve"> "Subject Person")</w:t>
      </w:r>
      <w:r w:rsidRPr="002B02F3">
        <w:t xml:space="preserve"> shall be taken into account for computing theshareholding of such controlling person in the Subject Person; and (bb) subjectalways to sub-clause (aa) above, where a person does not exercise control overan intermediary, which has shareholding in the Subject Person, the computationof indirect shareholding of such person in the Subject Person shall be undertakenon a proportionate basis; provided, however, that no such shareholding shall bereckoned under this sub-clause (bb) if the shareholding of such person in theintermediary is less than 26% (twenty six per cent) of the subscribed and paidup equity shareholding of such intermediary; or</w:t>
      </w:r>
    </w:p>
    <w:p w:rsidR="002B02F3" w:rsidRPr="002B02F3" w:rsidRDefault="002B02F3" w:rsidP="00D53589">
      <w:pPr>
        <w:numPr>
          <w:ilvl w:val="0"/>
          <w:numId w:val="7"/>
        </w:numPr>
      </w:pPr>
      <w:r w:rsidRPr="002B02F3">
        <w:t>a constituent of such Applicant is also a constituent of another Applicant; or</w:t>
      </w:r>
    </w:p>
    <w:p w:rsidR="002B02F3" w:rsidRPr="002B02F3" w:rsidRDefault="002B02F3" w:rsidP="00D53589">
      <w:pPr>
        <w:numPr>
          <w:ilvl w:val="0"/>
          <w:numId w:val="7"/>
        </w:numPr>
      </w:pPr>
      <w:r w:rsidRPr="002B02F3">
        <w:t>such Applicant or its Associate receives or has received any direct or indirectsubsidy or grant from any other Applicant or its Associate; or</w:t>
      </w:r>
    </w:p>
    <w:p w:rsidR="002B02F3" w:rsidRPr="002B02F3" w:rsidRDefault="002B02F3" w:rsidP="00D53589">
      <w:pPr>
        <w:numPr>
          <w:ilvl w:val="0"/>
          <w:numId w:val="7"/>
        </w:numPr>
      </w:pPr>
      <w:r w:rsidRPr="002B02F3">
        <w:t>such Applicant has the same legal representative for purposes of this Applicationas any other Applicant; or</w:t>
      </w:r>
    </w:p>
    <w:p w:rsidR="002B02F3" w:rsidRPr="002B02F3" w:rsidRDefault="002B02F3" w:rsidP="00D53589">
      <w:pPr>
        <w:numPr>
          <w:ilvl w:val="0"/>
          <w:numId w:val="7"/>
        </w:numPr>
      </w:pPr>
      <w:r w:rsidRPr="002B02F3">
        <w:t xml:space="preserve">such Applicant has a relationship with another Applicant, directly or throughcommon third parties, that puts them in a position to have access to </w:t>
      </w:r>
      <w:r w:rsidR="006056B9" w:rsidRPr="002B02F3">
        <w:t>each other’s</w:t>
      </w:r>
      <w:r w:rsidRPr="002B02F3">
        <w:t>'information about, or to influence the Application of either or each of the otherApplicant; or</w:t>
      </w:r>
    </w:p>
    <w:p w:rsidR="002B02F3" w:rsidRPr="002B02F3" w:rsidRDefault="00303CF0" w:rsidP="00D53589">
      <w:pPr>
        <w:numPr>
          <w:ilvl w:val="0"/>
          <w:numId w:val="7"/>
        </w:numPr>
      </w:pPr>
      <w:r w:rsidRPr="002B02F3">
        <w:t>There</w:t>
      </w:r>
      <w:r w:rsidR="002B02F3" w:rsidRPr="002B02F3">
        <w:t xml:space="preserve"> is a conflict among this and other consulting assignments of the Applicant(including its personnel and Sub-consultant) and any subsidiaries or entitiescontrolled by such Applicant or having common controlling shareholders. Theduties of the Consultant will depend on the circumstances of each case. Whileproviding consultancy services to the Authority for this particular assignment, theConsultant shall not take up any assignment that by its nature will result in conflictwith the present assignment; or</w:t>
      </w:r>
    </w:p>
    <w:p w:rsidR="002B02F3" w:rsidRPr="002B02F3" w:rsidRDefault="002B02F3" w:rsidP="00D53589">
      <w:pPr>
        <w:numPr>
          <w:ilvl w:val="0"/>
          <w:numId w:val="7"/>
        </w:numPr>
      </w:pPr>
      <w:r w:rsidRPr="002B02F3">
        <w:t>a firm which has been engaged by the Authority to provide goods or works orservices for a project, and its Associates, will be disqualified from providingconsulting services for the same project save and except as provided in Clause</w:t>
      </w:r>
      <w:r w:rsidR="0046533E">
        <w:fldChar w:fldCharType="begin"/>
      </w:r>
      <w:r w:rsidR="00F66033">
        <w:rPr>
          <w:color w:val="1A171C"/>
        </w:rPr>
        <w:instrText xml:space="preserve"> REF _Ref329617401 \r \h </w:instrText>
      </w:r>
      <w:r w:rsidR="0046533E">
        <w:fldChar w:fldCharType="separate"/>
      </w:r>
      <w:r w:rsidR="004C4B3B">
        <w:rPr>
          <w:color w:val="1A171C"/>
        </w:rPr>
        <w:t>2.3.4</w:t>
      </w:r>
      <w:r w:rsidR="0046533E">
        <w:fldChar w:fldCharType="end"/>
      </w:r>
      <w:r w:rsidRPr="002B02F3">
        <w:t>; conversely, a firm hired to provide consulting services for the preparationor implementation of a project, and its Members or Associates, will be disqualifiedfrom subsequently providing goods or works or services related to the sameproject; or</w:t>
      </w:r>
    </w:p>
    <w:p w:rsidR="002B02F3" w:rsidRPr="002B1C39" w:rsidRDefault="002B02F3" w:rsidP="00D53589">
      <w:pPr>
        <w:numPr>
          <w:ilvl w:val="0"/>
          <w:numId w:val="7"/>
        </w:numPr>
        <w:rPr>
          <w:sz w:val="24"/>
          <w:szCs w:val="24"/>
        </w:rPr>
      </w:pPr>
      <w:r w:rsidRPr="002B02F3">
        <w:t xml:space="preserve">the Applicant, its Member or Associate (or any constituent thereof), and the </w:t>
      </w:r>
      <w:r w:rsidR="0087459A">
        <w:t>Applicant</w:t>
      </w:r>
      <w:r w:rsidRPr="002B02F3">
        <w:t xml:space="preserve">or Concessionaire, if any, for the Project, its contractor(s) or sub-contractor(s)(or any constituent thereof) have common controlling shareholders or otherownership interest; provided that this disqualification shall not apply in caseswhere the direct or indirect shareholding or ownership interest of an Applicant,its Member or Associate (or any shareholder thereof having a shareholding ofmore than 5% (five per cent) of the paid up and subscribed share capital of suchApplicant, Member or Associate, as the case may be,) in the </w:t>
      </w:r>
      <w:r w:rsidR="0087459A">
        <w:t>Applicant</w:t>
      </w:r>
      <w:r w:rsidRPr="002B02F3">
        <w:t xml:space="preserve"> orConcessionaire, if any, or its contractor(s) or sub-contractor(s) is less than 5%(five per cent) of the paid up and subscribed share capital of such Concessionaireor its contractor(s) or sub-contractor(s); provided further that this disqualificationshall not apply to ownership by a bank, insurance company, pension fund or aPublic Financial Institution referred to in section 4A of the Companies Act, 1956.For the purposes of this sub-clause (h), indirect shareholding shall be computedin accordance with the provisions of sub-clause (a) above.</w:t>
      </w:r>
    </w:p>
    <w:p w:rsidR="002B02F3" w:rsidRPr="002B02F3" w:rsidRDefault="002B02F3" w:rsidP="002B02F3">
      <w:pPr>
        <w:ind w:left="1080"/>
        <w:rPr>
          <w:sz w:val="24"/>
          <w:szCs w:val="24"/>
        </w:rPr>
      </w:pPr>
      <w:r w:rsidRPr="002B02F3">
        <w:t>For purposes of this RFP, Associate means, in relation to the Applicant, a personwho controls, is controlled by, or is under the common control with such Applicant(the</w:t>
      </w:r>
      <w:r w:rsidRPr="002B02F3">
        <w:rPr>
          <w:b/>
          <w:bCs/>
        </w:rPr>
        <w:t xml:space="preserve"> "Associate").</w:t>
      </w:r>
      <w:r w:rsidRPr="002B02F3">
        <w:t xml:space="preserve"> As used in this definition, the expression "control" means, withrespect to a person which is a company or corporation, the ownership, directly orindirectly, of more than 50% (fifty per cent) of the voting shares of such person,and with respect to a person which is not a company or corporation, the power todirect the management and policies of such person by operation of law or by contract.</w:t>
      </w:r>
    </w:p>
    <w:p w:rsidR="002B02F3" w:rsidRPr="002B02F3" w:rsidRDefault="002B02F3" w:rsidP="002B02F3">
      <w:pPr>
        <w:pStyle w:val="Heading3"/>
        <w:rPr>
          <w:sz w:val="24"/>
          <w:szCs w:val="24"/>
        </w:rPr>
      </w:pPr>
      <w:bookmarkStart w:id="64" w:name="_Ref329617401"/>
      <w:bookmarkStart w:id="65" w:name="_Toc445242520"/>
      <w:r w:rsidRPr="002B02F3">
        <w:t>An Applicant eventually appointed to provide Consultancy for this Project, and itsAssociates, shall be disqualified from subsequently providing goods related to the construction and operation of the same Project and any breach of thisobligation shall be construed as Conflict of Interest; provided that the restriction hereinshall not apply after a period of 5 (five) years from the completion of this assignmentor to consulting assignments granted by banks/ lenders at any time; provided further thatthis restriction shall not apply to consultancy/ advisory services performed for theAuthority in continuation of this Consultancy or to any subsequent consultancy/ advisoryservices performed for the Authority in accordance with the rules of the Authority. Forthe avoidance of doubt, an entity affiliated with the Consultant shall include a partnerin the Consultant's firm or a person who holds more than 5% (five per cent) of thesubscribed and paid up share capital of the Consultant, as the case may be, and anyAssociate thereof.</w:t>
      </w:r>
      <w:bookmarkEnd w:id="64"/>
      <w:bookmarkEnd w:id="65"/>
    </w:p>
    <w:p w:rsidR="002B02F3" w:rsidRPr="002B02F3" w:rsidRDefault="002B02F3" w:rsidP="002B02F3">
      <w:pPr>
        <w:pStyle w:val="Heading2"/>
      </w:pPr>
      <w:bookmarkStart w:id="66" w:name="_Toc445242521"/>
      <w:r w:rsidRPr="002B02F3">
        <w:t>Number of Proposals</w:t>
      </w:r>
      <w:bookmarkEnd w:id="66"/>
    </w:p>
    <w:p w:rsidR="002B02F3" w:rsidRPr="002B02F3" w:rsidRDefault="002B02F3" w:rsidP="002B02F3">
      <w:pPr>
        <w:ind w:left="936"/>
        <w:rPr>
          <w:sz w:val="24"/>
          <w:szCs w:val="24"/>
        </w:rPr>
      </w:pPr>
      <w:r w:rsidRPr="002B02F3">
        <w:t>No Applicant or its Associate shall submit more than one Application for the Consultancy.An Applicant applying individually or as an Associate shall not be entitled to submitanother application individually</w:t>
      </w:r>
      <w:r w:rsidR="00041F7C">
        <w:t>.</w:t>
      </w:r>
    </w:p>
    <w:p w:rsidR="002B02F3" w:rsidRPr="002B02F3" w:rsidRDefault="002B02F3" w:rsidP="002B02F3">
      <w:pPr>
        <w:pStyle w:val="Heading2"/>
      </w:pPr>
      <w:bookmarkStart w:id="67" w:name="_Toc445242522"/>
      <w:r w:rsidRPr="002B02F3">
        <w:t>Cost of Proposal</w:t>
      </w:r>
      <w:bookmarkEnd w:id="67"/>
    </w:p>
    <w:p w:rsidR="002B02F3" w:rsidRPr="002B02F3" w:rsidRDefault="002B02F3" w:rsidP="002B02F3">
      <w:pPr>
        <w:ind w:left="936"/>
        <w:rPr>
          <w:sz w:val="24"/>
          <w:szCs w:val="24"/>
        </w:rPr>
      </w:pPr>
      <w:r w:rsidRPr="002B02F3">
        <w:t>The Applicants shall be responsible for all of the costs associated with the preparationof their Proposals and their participation in the Selection Process including subsequentnegotiation, visits to the Authority, etc. The Authority will not be responsibleor in any way liable for such costs, regardless of the conduct or outcome of the SelectionProcess.</w:t>
      </w:r>
    </w:p>
    <w:p w:rsidR="002B02F3" w:rsidRPr="002B02F3" w:rsidRDefault="002B02F3" w:rsidP="002B02F3">
      <w:pPr>
        <w:pStyle w:val="Heading2"/>
      </w:pPr>
      <w:bookmarkStart w:id="68" w:name="_Toc445242523"/>
      <w:r w:rsidRPr="002B02F3">
        <w:t>Acknowledgement by Applicant</w:t>
      </w:r>
      <w:bookmarkEnd w:id="68"/>
    </w:p>
    <w:p w:rsidR="002B02F3" w:rsidRPr="002B02F3" w:rsidRDefault="002B02F3" w:rsidP="002B02F3">
      <w:pPr>
        <w:pStyle w:val="Heading3"/>
      </w:pPr>
      <w:bookmarkStart w:id="69" w:name="_Toc445242524"/>
      <w:r w:rsidRPr="002B02F3">
        <w:t>It shall be deemed that by submitting the Proposal, the Applicant has:</w:t>
      </w:r>
      <w:bookmarkEnd w:id="69"/>
    </w:p>
    <w:p w:rsidR="002B02F3" w:rsidRPr="002B02F3" w:rsidRDefault="002B02F3" w:rsidP="00D53589">
      <w:pPr>
        <w:numPr>
          <w:ilvl w:val="0"/>
          <w:numId w:val="8"/>
        </w:numPr>
      </w:pPr>
      <w:r w:rsidRPr="002B02F3">
        <w:t>made a complete and careful examination of the RFP;</w:t>
      </w:r>
    </w:p>
    <w:p w:rsidR="002B02F3" w:rsidRPr="002B02F3" w:rsidRDefault="002B02F3" w:rsidP="00D53589">
      <w:pPr>
        <w:numPr>
          <w:ilvl w:val="0"/>
          <w:numId w:val="8"/>
        </w:numPr>
      </w:pPr>
      <w:r w:rsidRPr="002B02F3">
        <w:t>received all relevant information requested from the Authority;</w:t>
      </w:r>
    </w:p>
    <w:p w:rsidR="002B02F3" w:rsidRPr="002B02F3" w:rsidRDefault="002B02F3" w:rsidP="00D53589">
      <w:pPr>
        <w:numPr>
          <w:ilvl w:val="0"/>
          <w:numId w:val="8"/>
        </w:numPr>
      </w:pPr>
      <w:r w:rsidRPr="002B02F3">
        <w:t>acknowledged and accepted the risk of inadequacy, error or mistake in theinformation provided in the RFP or furnished by or on behalf of the Authority;</w:t>
      </w:r>
    </w:p>
    <w:p w:rsidR="002B02F3" w:rsidRPr="002B02F3" w:rsidRDefault="002B02F3" w:rsidP="00D53589">
      <w:pPr>
        <w:numPr>
          <w:ilvl w:val="0"/>
          <w:numId w:val="8"/>
        </w:numPr>
      </w:pPr>
      <w:r w:rsidRPr="002B02F3">
        <w:t>satisfied itself about all matters, things and information, necessary and required for submitting an informedApplication and performance of all of its obligations thereunder;</w:t>
      </w:r>
    </w:p>
    <w:p w:rsidR="002B02F3" w:rsidRPr="002B02F3" w:rsidRDefault="002B02F3" w:rsidP="00D53589">
      <w:pPr>
        <w:numPr>
          <w:ilvl w:val="0"/>
          <w:numId w:val="8"/>
        </w:numPr>
      </w:pPr>
      <w:r w:rsidRPr="002B02F3">
        <w:t>acknowledged that it does not have a Conflict of Interest; and</w:t>
      </w:r>
    </w:p>
    <w:p w:rsidR="002B02F3" w:rsidRPr="002B02F3" w:rsidRDefault="006D596F" w:rsidP="00D53589">
      <w:pPr>
        <w:numPr>
          <w:ilvl w:val="0"/>
          <w:numId w:val="8"/>
        </w:numPr>
      </w:pPr>
      <w:r w:rsidRPr="002B02F3">
        <w:t>Agreed</w:t>
      </w:r>
      <w:r w:rsidR="002B02F3" w:rsidRPr="002B02F3">
        <w:t xml:space="preserve"> to be bound by the undertaking provided by it under and in terms hereof.</w:t>
      </w:r>
    </w:p>
    <w:p w:rsidR="002B02F3" w:rsidRDefault="002B02F3" w:rsidP="002B02F3">
      <w:pPr>
        <w:pStyle w:val="Heading3"/>
      </w:pPr>
      <w:bookmarkStart w:id="70" w:name="_Toc445242525"/>
      <w:r w:rsidRPr="002B02F3">
        <w:t>The Authority shall not be liable for any omission, mistake or error on the part of theApplicant in respect of any of the above or on account of any matter or thing arisingout of or concerning or relating to RFP or the Selection Process, including any erroror mistake therein or in any information or data given by the Authority.</w:t>
      </w:r>
      <w:bookmarkEnd w:id="70"/>
    </w:p>
    <w:p w:rsidR="002B02F3" w:rsidRPr="002B02F3" w:rsidRDefault="002B02F3" w:rsidP="002B02F3">
      <w:pPr>
        <w:pStyle w:val="Heading2"/>
      </w:pPr>
      <w:bookmarkStart w:id="71" w:name="_Ref329619848"/>
      <w:bookmarkStart w:id="72" w:name="_Toc445242526"/>
      <w:r w:rsidRPr="002B02F3">
        <w:t>Right to reject any or all Proposals</w:t>
      </w:r>
      <w:bookmarkEnd w:id="71"/>
      <w:bookmarkEnd w:id="72"/>
    </w:p>
    <w:p w:rsidR="002B02F3" w:rsidRPr="002B02F3" w:rsidRDefault="002B02F3" w:rsidP="002B02F3">
      <w:pPr>
        <w:pStyle w:val="Heading3"/>
      </w:pPr>
      <w:bookmarkStart w:id="73" w:name="_Ref329617496"/>
      <w:bookmarkStart w:id="74" w:name="_Toc445242527"/>
      <w:r w:rsidRPr="002B02F3">
        <w:t>Notwithstanding anything contained in this RFP, the Authority reserves the right to acceptor reject any Proposal and to annul the Selection Process and reject all Proposals, atany time without any liability or any obligation for such acceptance, rejection or annulment, and without assigning any reasons thereof.</w:t>
      </w:r>
      <w:bookmarkEnd w:id="73"/>
      <w:bookmarkEnd w:id="74"/>
    </w:p>
    <w:p w:rsidR="002B02F3" w:rsidRPr="002B02F3" w:rsidRDefault="002B02F3" w:rsidP="002B02F3">
      <w:pPr>
        <w:pStyle w:val="Heading3"/>
      </w:pPr>
      <w:bookmarkStart w:id="75" w:name="_Toc445242528"/>
      <w:r w:rsidRPr="002B02F3">
        <w:t xml:space="preserve">Without prejudice to the generality of Clause </w:t>
      </w:r>
      <w:r w:rsidR="0046533E">
        <w:fldChar w:fldCharType="begin"/>
      </w:r>
      <w:r w:rsidR="0046533E">
        <w:instrText xml:space="preserve"> REF _Ref329617496 \r \h </w:instrText>
      </w:r>
      <w:r w:rsidR="0046533E">
        <w:fldChar w:fldCharType="separate"/>
      </w:r>
      <w:r w:rsidR="004C4B3B">
        <w:t>2.7.1</w:t>
      </w:r>
      <w:r w:rsidR="0046533E">
        <w:fldChar w:fldCharType="end"/>
      </w:r>
      <w:r w:rsidRPr="002B02F3">
        <w:t>, the Authority reserves the right toreject any Proposal if:</w:t>
      </w:r>
      <w:bookmarkEnd w:id="75"/>
    </w:p>
    <w:p w:rsidR="002B02F3" w:rsidRPr="002B02F3" w:rsidRDefault="002B02F3" w:rsidP="00D53589">
      <w:pPr>
        <w:numPr>
          <w:ilvl w:val="0"/>
          <w:numId w:val="9"/>
        </w:numPr>
      </w:pPr>
      <w:r w:rsidRPr="002B02F3">
        <w:t>at any time, a material misrepresentation is made or discovered, or</w:t>
      </w:r>
    </w:p>
    <w:p w:rsidR="002B02F3" w:rsidRPr="002B02F3" w:rsidRDefault="002B02F3" w:rsidP="00D53589">
      <w:pPr>
        <w:numPr>
          <w:ilvl w:val="0"/>
          <w:numId w:val="9"/>
        </w:numPr>
      </w:pPr>
      <w:r w:rsidRPr="002B02F3">
        <w:t>the Applicant does not provide, within the time specified by the Authority, thesupplemental information sought by the Authority for evaluation of the Proposal.</w:t>
      </w:r>
    </w:p>
    <w:p w:rsidR="002B02F3" w:rsidRDefault="002B02F3" w:rsidP="002B02F3">
      <w:pPr>
        <w:ind w:left="1080"/>
      </w:pPr>
      <w:r w:rsidRPr="002B02F3">
        <w:t>Misrepresentation/ improper response by the Applicant may lead to the disqualificationof the Applicant. If such disqualification / rejection occurs afterthe Proposals have been opened and the highest ranking Applicant gets disqualified /rejected, then the Authority reserves the right to consider the next best Applicant, or takeany other measure as may be deemed fit in the sole discretion of the Authority, includingannulment of the Selection Process.</w:t>
      </w:r>
    </w:p>
    <w:p w:rsidR="00F463A0" w:rsidRDefault="00F463A0" w:rsidP="002B02F3">
      <w:pPr>
        <w:ind w:left="1080"/>
      </w:pPr>
    </w:p>
    <w:p w:rsidR="00F463A0" w:rsidRDefault="00F463A0" w:rsidP="002B02F3">
      <w:pPr>
        <w:ind w:left="1080"/>
      </w:pPr>
    </w:p>
    <w:p w:rsidR="00F463A0" w:rsidRPr="002B02F3" w:rsidRDefault="00F463A0" w:rsidP="002B02F3">
      <w:pPr>
        <w:ind w:left="1080"/>
        <w:rPr>
          <w:sz w:val="24"/>
          <w:szCs w:val="24"/>
        </w:rPr>
      </w:pPr>
    </w:p>
    <w:p w:rsidR="002B02F3" w:rsidRDefault="002B02F3" w:rsidP="002B02F3"/>
    <w:p w:rsidR="002B02F3" w:rsidRPr="002B02F3" w:rsidRDefault="002B02F3" w:rsidP="002B02F3">
      <w:pPr>
        <w:pStyle w:val="subhead1"/>
      </w:pPr>
      <w:bookmarkStart w:id="76" w:name="_Toc445251511"/>
      <w:r w:rsidRPr="002B02F3">
        <w:t>B. DOCUMENTS</w:t>
      </w:r>
      <w:bookmarkEnd w:id="76"/>
    </w:p>
    <w:p w:rsidR="002B02F3" w:rsidRPr="002B02F3" w:rsidRDefault="002B02F3" w:rsidP="002B02F3">
      <w:pPr>
        <w:pStyle w:val="Heading2"/>
      </w:pPr>
      <w:bookmarkStart w:id="77" w:name="_Toc445242529"/>
      <w:r w:rsidRPr="002B02F3">
        <w:t>Contents of the RFP</w:t>
      </w:r>
      <w:bookmarkEnd w:id="77"/>
    </w:p>
    <w:p w:rsidR="002B02F3" w:rsidRPr="002B02F3" w:rsidRDefault="002B02F3" w:rsidP="002B02F3">
      <w:pPr>
        <w:pStyle w:val="Heading3"/>
        <w:rPr>
          <w:sz w:val="24"/>
          <w:szCs w:val="24"/>
        </w:rPr>
      </w:pPr>
      <w:bookmarkStart w:id="78" w:name="_Toc445242530"/>
      <w:r w:rsidRPr="002B02F3">
        <w:t xml:space="preserve">This RFP comprises the Disclaimer set forth hereinabove, the contents as listed belowand will additionally include any Addendum / Amendment issued in accordance withClause </w:t>
      </w:r>
      <w:r w:rsidR="0046533E">
        <w:fldChar w:fldCharType="begin"/>
      </w:r>
      <w:r w:rsidR="0046533E">
        <w:instrText xml:space="preserve"> REF _Ref329617539 \r \h </w:instrText>
      </w:r>
      <w:r w:rsidR="0046533E">
        <w:fldChar w:fldCharType="separate"/>
      </w:r>
      <w:r w:rsidR="004C4B3B">
        <w:t>2.10</w:t>
      </w:r>
      <w:r w:rsidR="0046533E">
        <w:fldChar w:fldCharType="end"/>
      </w:r>
      <w:r w:rsidRPr="002B02F3">
        <w:t>:</w:t>
      </w:r>
      <w:bookmarkEnd w:id="78"/>
    </w:p>
    <w:p w:rsidR="002B02F3" w:rsidRPr="002B02F3" w:rsidRDefault="002B02F3" w:rsidP="002B02F3">
      <w:pPr>
        <w:ind w:left="360" w:firstLine="720"/>
        <w:rPr>
          <w:b/>
          <w:bCs/>
          <w:sz w:val="24"/>
          <w:szCs w:val="24"/>
        </w:rPr>
      </w:pPr>
      <w:r w:rsidRPr="002B02F3">
        <w:rPr>
          <w:b/>
          <w:bCs/>
        </w:rPr>
        <w:t>Request for Proposal</w:t>
      </w:r>
    </w:p>
    <w:p w:rsidR="002B02F3" w:rsidRPr="002B02F3" w:rsidRDefault="002B02F3" w:rsidP="00D53589">
      <w:pPr>
        <w:numPr>
          <w:ilvl w:val="0"/>
          <w:numId w:val="10"/>
        </w:numPr>
      </w:pPr>
      <w:r w:rsidRPr="002B02F3">
        <w:t>Introduction</w:t>
      </w:r>
    </w:p>
    <w:p w:rsidR="002B02F3" w:rsidRPr="002B02F3" w:rsidRDefault="002B02F3" w:rsidP="00D53589">
      <w:pPr>
        <w:numPr>
          <w:ilvl w:val="0"/>
          <w:numId w:val="10"/>
        </w:numPr>
      </w:pPr>
      <w:r w:rsidRPr="002B02F3">
        <w:t>Instructions to Applicants</w:t>
      </w:r>
    </w:p>
    <w:p w:rsidR="002B02F3" w:rsidRPr="002B02F3" w:rsidRDefault="002B02F3" w:rsidP="00D53589">
      <w:pPr>
        <w:numPr>
          <w:ilvl w:val="0"/>
          <w:numId w:val="10"/>
        </w:numPr>
      </w:pPr>
      <w:r w:rsidRPr="002B02F3">
        <w:t>Criteria for Evaluation</w:t>
      </w:r>
    </w:p>
    <w:p w:rsidR="000C17C0" w:rsidRDefault="000C17C0" w:rsidP="00D53589">
      <w:pPr>
        <w:numPr>
          <w:ilvl w:val="0"/>
          <w:numId w:val="10"/>
        </w:numPr>
      </w:pPr>
      <w:r>
        <w:t>Pre-proposal conference</w:t>
      </w:r>
    </w:p>
    <w:p w:rsidR="002B02F3" w:rsidRPr="002B02F3" w:rsidRDefault="002B02F3" w:rsidP="00D53589">
      <w:pPr>
        <w:numPr>
          <w:ilvl w:val="0"/>
          <w:numId w:val="10"/>
        </w:numPr>
      </w:pPr>
      <w:r w:rsidRPr="002B02F3">
        <w:t>Fraud and corrupt practices</w:t>
      </w:r>
    </w:p>
    <w:p w:rsidR="002B02F3" w:rsidRDefault="002B02F3" w:rsidP="00D53589">
      <w:pPr>
        <w:numPr>
          <w:ilvl w:val="0"/>
          <w:numId w:val="10"/>
        </w:numPr>
      </w:pPr>
      <w:r w:rsidRPr="002B02F3">
        <w:t>Miscellaneous</w:t>
      </w:r>
    </w:p>
    <w:p w:rsidR="005502A5" w:rsidRDefault="005502A5" w:rsidP="007633D7">
      <w:pPr>
        <w:ind w:left="1440"/>
      </w:pPr>
    </w:p>
    <w:p w:rsidR="002B02F3" w:rsidRPr="00D31DA1" w:rsidRDefault="002B02F3" w:rsidP="00D31DA1">
      <w:pPr>
        <w:rPr>
          <w:b/>
          <w:bCs/>
          <w:sz w:val="24"/>
          <w:szCs w:val="24"/>
        </w:rPr>
      </w:pPr>
      <w:r w:rsidRPr="00D31DA1">
        <w:rPr>
          <w:b/>
          <w:bCs/>
        </w:rPr>
        <w:t>Schedules</w:t>
      </w:r>
    </w:p>
    <w:p w:rsidR="002B02F3" w:rsidRDefault="002B02F3" w:rsidP="00D53589">
      <w:pPr>
        <w:numPr>
          <w:ilvl w:val="0"/>
          <w:numId w:val="11"/>
        </w:numPr>
        <w:rPr>
          <w:b/>
          <w:bCs/>
        </w:rPr>
      </w:pPr>
      <w:r w:rsidRPr="00D31DA1">
        <w:rPr>
          <w:b/>
          <w:bCs/>
        </w:rPr>
        <w:t>Terms of Reference</w:t>
      </w:r>
    </w:p>
    <w:p w:rsidR="00AD3DE4" w:rsidRPr="00D31DA1" w:rsidRDefault="00D96CBA" w:rsidP="00D53589">
      <w:pPr>
        <w:numPr>
          <w:ilvl w:val="0"/>
          <w:numId w:val="11"/>
        </w:numPr>
        <w:rPr>
          <w:b/>
          <w:bCs/>
        </w:rPr>
      </w:pPr>
      <w:r>
        <w:rPr>
          <w:b/>
          <w:bCs/>
        </w:rPr>
        <w:t>Form of Agreement</w:t>
      </w:r>
    </w:p>
    <w:p w:rsidR="002B02F3" w:rsidRPr="00D31DA1" w:rsidRDefault="002B02F3" w:rsidP="00D96CBA">
      <w:pPr>
        <w:rPr>
          <w:b/>
          <w:bCs/>
        </w:rPr>
      </w:pPr>
      <w:r w:rsidRPr="00D31DA1">
        <w:rPr>
          <w:b/>
          <w:bCs/>
        </w:rPr>
        <w:t>Appendices</w:t>
      </w:r>
    </w:p>
    <w:p w:rsidR="002B02F3" w:rsidRPr="00D31DA1" w:rsidRDefault="002B02F3" w:rsidP="00D31DA1">
      <w:pPr>
        <w:ind w:firstLine="360"/>
        <w:rPr>
          <w:b/>
          <w:bCs/>
          <w:sz w:val="24"/>
          <w:szCs w:val="24"/>
        </w:rPr>
      </w:pPr>
      <w:bookmarkStart w:id="79" w:name="bookmark4"/>
      <w:r w:rsidRPr="00D31DA1">
        <w:rPr>
          <w:b/>
          <w:bCs/>
        </w:rPr>
        <w:t>Appendix-I: Technical Proposal</w:t>
      </w:r>
      <w:bookmarkEnd w:id="79"/>
    </w:p>
    <w:p w:rsidR="002B02F3" w:rsidRPr="002B02F3" w:rsidRDefault="002B02F3" w:rsidP="00D31DA1">
      <w:pPr>
        <w:ind w:left="360"/>
        <w:rPr>
          <w:sz w:val="24"/>
          <w:szCs w:val="24"/>
        </w:rPr>
      </w:pPr>
      <w:r w:rsidRPr="002B02F3">
        <w:t>Form 1 : Letter of Proposal</w:t>
      </w:r>
    </w:p>
    <w:p w:rsidR="002B02F3" w:rsidRPr="002B02F3" w:rsidRDefault="002B02F3" w:rsidP="00D31DA1">
      <w:pPr>
        <w:ind w:left="360"/>
        <w:rPr>
          <w:sz w:val="24"/>
          <w:szCs w:val="24"/>
        </w:rPr>
      </w:pPr>
      <w:r w:rsidRPr="002B02F3">
        <w:t>Form 2 : Particulars of the Applicant</w:t>
      </w:r>
    </w:p>
    <w:p w:rsidR="002B02F3" w:rsidRPr="002B02F3" w:rsidRDefault="002B02F3" w:rsidP="00D31DA1">
      <w:pPr>
        <w:ind w:left="360"/>
        <w:rPr>
          <w:sz w:val="24"/>
          <w:szCs w:val="24"/>
        </w:rPr>
      </w:pPr>
      <w:r w:rsidRPr="002B02F3">
        <w:t xml:space="preserve">Form </w:t>
      </w:r>
      <w:r w:rsidR="00DA1E30">
        <w:t>3</w:t>
      </w:r>
      <w:r w:rsidRPr="002B02F3">
        <w:t xml:space="preserve"> : Power of Attorney</w:t>
      </w:r>
    </w:p>
    <w:p w:rsidR="002B02F3" w:rsidRPr="002B02F3" w:rsidRDefault="002B02F3" w:rsidP="00D31DA1">
      <w:pPr>
        <w:ind w:left="360"/>
        <w:rPr>
          <w:sz w:val="24"/>
          <w:szCs w:val="24"/>
        </w:rPr>
      </w:pPr>
      <w:r w:rsidRPr="002B02F3">
        <w:t xml:space="preserve">Form </w:t>
      </w:r>
      <w:r w:rsidR="00DA1E30">
        <w:t>4</w:t>
      </w:r>
      <w:r w:rsidRPr="002B02F3">
        <w:t xml:space="preserve"> : Financial Capacity of Applicant</w:t>
      </w:r>
    </w:p>
    <w:p w:rsidR="002B02F3" w:rsidRPr="002B02F3" w:rsidRDefault="002B02F3" w:rsidP="00D31DA1">
      <w:pPr>
        <w:ind w:left="360"/>
        <w:rPr>
          <w:sz w:val="24"/>
          <w:szCs w:val="24"/>
        </w:rPr>
      </w:pPr>
      <w:r w:rsidRPr="002B02F3">
        <w:t xml:space="preserve">Form </w:t>
      </w:r>
      <w:r w:rsidR="00DA1E30">
        <w:t>5</w:t>
      </w:r>
      <w:r w:rsidRPr="002B02F3">
        <w:t xml:space="preserve"> : Particulars of Key Personnel</w:t>
      </w:r>
    </w:p>
    <w:p w:rsidR="002B02F3" w:rsidRPr="002B02F3" w:rsidRDefault="002B02F3" w:rsidP="00D31DA1">
      <w:pPr>
        <w:ind w:left="360"/>
        <w:rPr>
          <w:sz w:val="24"/>
          <w:szCs w:val="24"/>
        </w:rPr>
      </w:pPr>
      <w:r w:rsidRPr="002B02F3">
        <w:t xml:space="preserve">Form </w:t>
      </w:r>
      <w:r w:rsidR="00DA1E30">
        <w:t>6</w:t>
      </w:r>
      <w:r w:rsidRPr="002B02F3">
        <w:t xml:space="preserve"> : Proposed Methodology and Work Plan</w:t>
      </w:r>
    </w:p>
    <w:p w:rsidR="008705A7" w:rsidRDefault="002B02F3" w:rsidP="00D31DA1">
      <w:pPr>
        <w:ind w:left="360"/>
      </w:pPr>
      <w:r w:rsidRPr="002B02F3">
        <w:t xml:space="preserve">Form </w:t>
      </w:r>
      <w:r w:rsidR="00DA1E30">
        <w:t>7</w:t>
      </w:r>
      <w:r w:rsidRPr="002B02F3">
        <w:t xml:space="preserve"> :</w:t>
      </w:r>
      <w:r w:rsidR="008705A7">
        <w:t>Abstract of the eligible assignments of applicant</w:t>
      </w:r>
    </w:p>
    <w:p w:rsidR="008705A7" w:rsidRDefault="008705A7" w:rsidP="00D31DA1">
      <w:pPr>
        <w:ind w:left="360"/>
      </w:pPr>
      <w:r>
        <w:t>Form 8: Eligible assignment of applicant</w:t>
      </w:r>
    </w:p>
    <w:p w:rsidR="002B02F3" w:rsidRDefault="008705A7" w:rsidP="00D31DA1">
      <w:pPr>
        <w:ind w:left="360"/>
      </w:pPr>
      <w:r>
        <w:t xml:space="preserve">Form 9: </w:t>
      </w:r>
      <w:r w:rsidR="002B02F3" w:rsidRPr="002B02F3">
        <w:t>CV of Key Personnel</w:t>
      </w:r>
    </w:p>
    <w:p w:rsidR="00B40717" w:rsidRDefault="00B40717" w:rsidP="00B40717">
      <w:pPr>
        <w:ind w:left="360"/>
      </w:pPr>
      <w:r w:rsidRPr="00FA45FE">
        <w:t xml:space="preserve">Form </w:t>
      </w:r>
      <w:r w:rsidR="008705A7">
        <w:t>10</w:t>
      </w:r>
      <w:r w:rsidRPr="00FA45FE">
        <w:t>: Statement of Legal Capacity</w:t>
      </w:r>
    </w:p>
    <w:p w:rsidR="00FA6E8F" w:rsidRPr="00FA45FE" w:rsidRDefault="00FA6E8F" w:rsidP="00B40717">
      <w:pPr>
        <w:ind w:left="360"/>
        <w:rPr>
          <w:sz w:val="24"/>
          <w:szCs w:val="24"/>
        </w:rPr>
      </w:pPr>
    </w:p>
    <w:p w:rsidR="00B40717" w:rsidRPr="00FA45FE" w:rsidRDefault="00B40717" w:rsidP="00B40717">
      <w:pPr>
        <w:ind w:firstLine="360"/>
        <w:rPr>
          <w:b/>
          <w:bCs/>
          <w:sz w:val="24"/>
          <w:szCs w:val="24"/>
        </w:rPr>
      </w:pPr>
      <w:r w:rsidRPr="00FA45FE">
        <w:rPr>
          <w:b/>
          <w:bCs/>
        </w:rPr>
        <w:t>Appendix-II: Financial Proposal</w:t>
      </w:r>
    </w:p>
    <w:p w:rsidR="00B40717" w:rsidRPr="00D31DA1" w:rsidRDefault="00B40717" w:rsidP="008B3C4B">
      <w:pPr>
        <w:ind w:left="360"/>
        <w:rPr>
          <w:sz w:val="24"/>
          <w:szCs w:val="24"/>
        </w:rPr>
      </w:pPr>
      <w:r w:rsidRPr="00FA45FE">
        <w:t>Form 1 : Financial Proposal</w:t>
      </w:r>
    </w:p>
    <w:p w:rsidR="00D31DA1" w:rsidRPr="00D31DA1" w:rsidRDefault="00D31DA1" w:rsidP="00D31DA1">
      <w:pPr>
        <w:pStyle w:val="Heading2"/>
      </w:pPr>
      <w:bookmarkStart w:id="80" w:name="_Ref329617610"/>
      <w:bookmarkStart w:id="81" w:name="_Toc445242531"/>
      <w:r w:rsidRPr="00D31DA1">
        <w:t>Clarifications</w:t>
      </w:r>
      <w:bookmarkEnd w:id="80"/>
      <w:bookmarkEnd w:id="81"/>
    </w:p>
    <w:p w:rsidR="00D31DA1" w:rsidRPr="00D31DA1" w:rsidRDefault="00D31DA1" w:rsidP="00D31DA1">
      <w:pPr>
        <w:pStyle w:val="Heading3"/>
      </w:pPr>
      <w:bookmarkStart w:id="82" w:name="_Toc445242532"/>
      <w:r w:rsidRPr="00D31DA1">
        <w:t xml:space="preserve">Applicants requiring any clarification on the RFP may send their queries to the Authorityin writing before the date mentioned in the Schedule of Selection Process at Clause </w:t>
      </w:r>
      <w:r w:rsidR="0046533E">
        <w:fldChar w:fldCharType="begin"/>
      </w:r>
      <w:r w:rsidR="0046533E">
        <w:instrText xml:space="preserve"> REF _Ref329617590 \r \h </w:instrText>
      </w:r>
      <w:r w:rsidR="0046533E">
        <w:fldChar w:fldCharType="separate"/>
      </w:r>
      <w:r w:rsidR="004C4B3B">
        <w:t>1.7</w:t>
      </w:r>
      <w:r w:rsidR="0046533E">
        <w:fldChar w:fldCharType="end"/>
      </w:r>
      <w:r w:rsidRPr="00D31DA1">
        <w:t>.The envelopes shall clearly bear the following identification:</w:t>
      </w:r>
      <w:bookmarkEnd w:id="82"/>
    </w:p>
    <w:p w:rsidR="00D31DA1" w:rsidRPr="007633D7" w:rsidRDefault="00D31DA1" w:rsidP="00D31DA1">
      <w:pPr>
        <w:ind w:left="1080"/>
        <w:rPr>
          <w:sz w:val="24"/>
          <w:szCs w:val="24"/>
        </w:rPr>
      </w:pPr>
      <w:r w:rsidRPr="00D31DA1">
        <w:t>Queries/Request for Additional Information concerning RFP for"</w:t>
      </w:r>
      <w:r w:rsidR="00B40717">
        <w:rPr>
          <w:rFonts w:cs="Arial"/>
        </w:rPr>
        <w:t>__________</w:t>
      </w:r>
      <w:r w:rsidR="00DA1E30" w:rsidRPr="00BB5EE2">
        <w:t>”</w:t>
      </w:r>
    </w:p>
    <w:p w:rsidR="00D31DA1" w:rsidRPr="00D31DA1" w:rsidRDefault="00D31DA1" w:rsidP="00D31DA1">
      <w:pPr>
        <w:ind w:left="1080"/>
        <w:rPr>
          <w:sz w:val="24"/>
          <w:szCs w:val="24"/>
        </w:rPr>
      </w:pPr>
      <w:r w:rsidRPr="00D31DA1">
        <w:t xml:space="preserve">The Authority shall </w:t>
      </w:r>
      <w:r w:rsidR="00552D10" w:rsidRPr="00D31DA1">
        <w:t>endeavor</w:t>
      </w:r>
      <w:r w:rsidRPr="00D31DA1">
        <w:t xml:space="preserve"> to respond to the queries within the period specified thereinbut not later than 7 (seven) days prior to the Proposal Due Date. The responses willbe sent by fax or e-mail. The Authority will post the reply to all such queries on theOfficial Website and copies thereof will also be circulated to all Applicants who havepurchased the RFP document without identifying the source of queries.</w:t>
      </w:r>
    </w:p>
    <w:p w:rsidR="00D31DA1" w:rsidRPr="00D31DA1" w:rsidRDefault="00D31DA1" w:rsidP="00D31DA1">
      <w:pPr>
        <w:pStyle w:val="Heading3"/>
      </w:pPr>
      <w:bookmarkStart w:id="83" w:name="_Toc445242533"/>
      <w:r w:rsidRPr="00D31DA1">
        <w:t xml:space="preserve">The Authority reserves the right not to respond to any questions or provide anyclarifications, in its sole discretion, and nothing in this Clause </w:t>
      </w:r>
      <w:r w:rsidR="0046533E">
        <w:fldChar w:fldCharType="begin"/>
      </w:r>
      <w:r w:rsidR="0046533E">
        <w:instrText xml:space="preserve"> REF _Ref329617610 \r \h </w:instrText>
      </w:r>
      <w:r w:rsidR="0046533E">
        <w:fldChar w:fldCharType="separate"/>
      </w:r>
      <w:r w:rsidR="004C4B3B">
        <w:t>2.9</w:t>
      </w:r>
      <w:r w:rsidR="0046533E">
        <w:fldChar w:fldCharType="end"/>
      </w:r>
      <w:r w:rsidRPr="00D31DA1">
        <w:t>shall be construed asobliging the Authority to respond to any question or to provide any clarification.</w:t>
      </w:r>
      <w:bookmarkEnd w:id="83"/>
    </w:p>
    <w:p w:rsidR="00D31DA1" w:rsidRPr="00D31DA1" w:rsidRDefault="00D31DA1" w:rsidP="00D31DA1">
      <w:pPr>
        <w:pStyle w:val="Heading2"/>
      </w:pPr>
      <w:bookmarkStart w:id="84" w:name="_Ref329617539"/>
      <w:bookmarkStart w:id="85" w:name="_Toc445242534"/>
      <w:r w:rsidRPr="00D31DA1">
        <w:t>Amendment of RFP</w:t>
      </w:r>
      <w:bookmarkEnd w:id="84"/>
      <w:bookmarkEnd w:id="85"/>
    </w:p>
    <w:p w:rsidR="00D31DA1" w:rsidRPr="00D31DA1" w:rsidRDefault="00D31DA1" w:rsidP="00D31DA1">
      <w:pPr>
        <w:pStyle w:val="Heading3"/>
      </w:pPr>
      <w:bookmarkStart w:id="86" w:name="_Toc445242535"/>
      <w:r w:rsidRPr="00D31DA1">
        <w:t>At any time prior to the deadline for submission of Proposal, the Authority may, for anyreason, whether at its own initiative or in response to clarifications requested by anApplicant, modify the RFP document by the issuance of Addendum/ Amendment andposting it on the Official Website and by conveying the same to the prospective Applicants(who have purchased the RFP document) by fax or e-mail.</w:t>
      </w:r>
      <w:bookmarkEnd w:id="86"/>
    </w:p>
    <w:p w:rsidR="00D31DA1" w:rsidRPr="00D31DA1" w:rsidRDefault="00D31DA1" w:rsidP="00D31DA1">
      <w:pPr>
        <w:pStyle w:val="Heading3"/>
      </w:pPr>
      <w:bookmarkStart w:id="87" w:name="_Toc445242536"/>
      <w:r w:rsidRPr="00D31DA1">
        <w:t>All such amendments will be notified in writing through fax or e-mail to all Applicantswho have purchased the RFP document. The amendments will also be posted on theOfficial Website along with the revised RFP containing the amendments and will bebinding on all Applicants.</w:t>
      </w:r>
      <w:bookmarkEnd w:id="87"/>
    </w:p>
    <w:p w:rsidR="00D31DA1" w:rsidRPr="00D31DA1" w:rsidRDefault="00D31DA1" w:rsidP="00D31DA1">
      <w:pPr>
        <w:pStyle w:val="Heading3"/>
        <w:rPr>
          <w:sz w:val="24"/>
          <w:szCs w:val="24"/>
        </w:rPr>
      </w:pPr>
      <w:bookmarkStart w:id="88" w:name="_Toc445242537"/>
      <w:r w:rsidRPr="00D31DA1">
        <w:t>In order to afford the Applicants a reasonable time for taking an amendment into account,or for any other reason, the Authority may, in its sole discretion, extend the Proposal</w:t>
      </w:r>
      <w:r>
        <w:t>Due Date</w:t>
      </w:r>
      <w:r>
        <w:rPr>
          <w:rStyle w:val="FootnoteReference"/>
        </w:rPr>
        <w:footnoteReference w:id="3"/>
      </w:r>
      <w:r w:rsidRPr="00D31DA1">
        <w:t>.</w:t>
      </w:r>
      <w:bookmarkEnd w:id="88"/>
    </w:p>
    <w:p w:rsidR="00D31DA1" w:rsidRDefault="00D31DA1" w:rsidP="00D31DA1">
      <w:pPr>
        <w:pStyle w:val="subhead1"/>
      </w:pPr>
    </w:p>
    <w:p w:rsidR="00D31DA1" w:rsidRPr="00D31DA1" w:rsidRDefault="00D31DA1" w:rsidP="00D31DA1">
      <w:pPr>
        <w:pStyle w:val="subhead1"/>
      </w:pPr>
      <w:bookmarkStart w:id="89" w:name="_Toc445251512"/>
      <w:r w:rsidRPr="00D31DA1">
        <w:t>C. PREPARATION AND SUBMISSION OF PROPOSAL</w:t>
      </w:r>
      <w:bookmarkEnd w:id="89"/>
    </w:p>
    <w:p w:rsidR="00D31DA1" w:rsidRPr="00D31DA1" w:rsidRDefault="00D31DA1" w:rsidP="00D31DA1">
      <w:pPr>
        <w:pStyle w:val="Heading2"/>
      </w:pPr>
      <w:bookmarkStart w:id="90" w:name="_Ref329771076"/>
      <w:bookmarkStart w:id="91" w:name="_Toc445242538"/>
      <w:r w:rsidRPr="00D31DA1">
        <w:t>Language</w:t>
      </w:r>
      <w:bookmarkEnd w:id="90"/>
      <w:bookmarkEnd w:id="91"/>
    </w:p>
    <w:p w:rsidR="00D31DA1" w:rsidRPr="00D31DA1" w:rsidRDefault="00D31DA1" w:rsidP="00D31DA1">
      <w:pPr>
        <w:ind w:left="936"/>
        <w:rPr>
          <w:sz w:val="24"/>
          <w:szCs w:val="24"/>
        </w:rPr>
      </w:pPr>
      <w:r w:rsidRPr="00D31DA1">
        <w:t>The Proposal with all accompanying documents (the</w:t>
      </w:r>
      <w:r w:rsidRPr="00D31DA1">
        <w:rPr>
          <w:b/>
          <w:bCs/>
        </w:rPr>
        <w:t xml:space="preserve"> "Documents")</w:t>
      </w:r>
      <w:r w:rsidRPr="00D31DA1">
        <w:t xml:space="preserve"> and all communicationsin relation to or concerning the Selection Process shall be in English language and strictlyon the forms provided in this RFP. No supporting document or printed literature shallbe submitted with the Proposal unless specifically asked for and in case any of theseDocuments is in another language, it must be accompanied by an accurate translationof the relevant passages in English, in which case, for all purposes of interpretation ofthe Proposal, the translation in English shall prevail.</w:t>
      </w:r>
    </w:p>
    <w:p w:rsidR="00D31DA1" w:rsidRPr="00D31DA1" w:rsidRDefault="00D31DA1" w:rsidP="00D31DA1">
      <w:pPr>
        <w:pStyle w:val="Heading2"/>
      </w:pPr>
      <w:bookmarkStart w:id="92" w:name="_Toc445242539"/>
      <w:r w:rsidRPr="00D31DA1">
        <w:t>Format and signing of Proposal</w:t>
      </w:r>
      <w:bookmarkEnd w:id="92"/>
    </w:p>
    <w:p w:rsidR="00D31DA1" w:rsidRPr="00D31DA1" w:rsidRDefault="00D31DA1" w:rsidP="00D31DA1">
      <w:pPr>
        <w:pStyle w:val="Heading3"/>
      </w:pPr>
      <w:bookmarkStart w:id="93" w:name="_Toc445242540"/>
      <w:r w:rsidRPr="00D31DA1">
        <w:t>The Applicant shall provide all the information sought under this RFP. The Authority wouldevaluate only those Proposals that are received in the specified forms and complete inall respects.</w:t>
      </w:r>
      <w:bookmarkEnd w:id="93"/>
    </w:p>
    <w:p w:rsidR="00D31DA1" w:rsidRPr="00D31DA1" w:rsidRDefault="00D31DA1" w:rsidP="00D31DA1">
      <w:pPr>
        <w:pStyle w:val="Heading3"/>
      </w:pPr>
      <w:bookmarkStart w:id="94" w:name="_Ref329770842"/>
      <w:bookmarkStart w:id="95" w:name="_Toc445242541"/>
      <w:r w:rsidRPr="00D31DA1">
        <w:t>The Proposal and its copy shall be typed or written in indelible ink and signed by theauthorised signatory of the Applicant who shall initial each page, in ink. In caseof printed and published Documents, only the cover shall be initialled. All the alterations,omissions, additions, or any other amendments made to the Proposal shall be initialledby the person(s) signing the Proposal. The Proposals must be properly signed by theauthorised representative (the</w:t>
      </w:r>
      <w:r w:rsidRPr="00D31DA1">
        <w:rPr>
          <w:b/>
          <w:bCs/>
        </w:rPr>
        <w:t xml:space="preserve"> "Authorised Representative")</w:t>
      </w:r>
      <w:r w:rsidRPr="00D31DA1">
        <w:t xml:space="preserve"> as detailed below:</w:t>
      </w:r>
      <w:bookmarkEnd w:id="94"/>
      <w:bookmarkEnd w:id="95"/>
    </w:p>
    <w:p w:rsidR="00D31DA1" w:rsidRPr="00D31DA1" w:rsidRDefault="00D31DA1" w:rsidP="00D53589">
      <w:pPr>
        <w:numPr>
          <w:ilvl w:val="0"/>
          <w:numId w:val="12"/>
        </w:numPr>
        <w:rPr>
          <w:sz w:val="24"/>
          <w:szCs w:val="24"/>
        </w:rPr>
      </w:pPr>
      <w:r w:rsidRPr="00D31DA1">
        <w:t>by the proprietor, in case of a proprietary firm; or</w:t>
      </w:r>
    </w:p>
    <w:p w:rsidR="00D31DA1" w:rsidRPr="00D31DA1" w:rsidRDefault="00D31DA1" w:rsidP="00D53589">
      <w:pPr>
        <w:numPr>
          <w:ilvl w:val="0"/>
          <w:numId w:val="12"/>
        </w:numPr>
      </w:pPr>
      <w:r w:rsidRPr="00D31DA1">
        <w:t>by a partner, in case of a partnership firm and/or a limited liability partnership; or</w:t>
      </w:r>
    </w:p>
    <w:p w:rsidR="00D31DA1" w:rsidRDefault="00D31DA1" w:rsidP="00D53589">
      <w:pPr>
        <w:numPr>
          <w:ilvl w:val="0"/>
          <w:numId w:val="12"/>
        </w:numPr>
      </w:pPr>
      <w:r w:rsidRPr="00D31DA1">
        <w:t xml:space="preserve">by a duly </w:t>
      </w:r>
      <w:r w:rsidR="00F032B2" w:rsidRPr="00D31DA1">
        <w:t>authorized</w:t>
      </w:r>
      <w:r w:rsidRPr="00D31DA1">
        <w:t xml:space="preserve"> person holding the Power of Attorney, in case of a Limited Company or a corporation; or</w:t>
      </w:r>
    </w:p>
    <w:p w:rsidR="00B34268" w:rsidRPr="00D31DA1" w:rsidRDefault="00B34268" w:rsidP="00D53589">
      <w:pPr>
        <w:numPr>
          <w:ilvl w:val="0"/>
          <w:numId w:val="12"/>
        </w:numPr>
      </w:pPr>
      <w:r>
        <w:t>b</w:t>
      </w:r>
      <w:r w:rsidRPr="00D31DA1">
        <w:t xml:space="preserve">y the </w:t>
      </w:r>
      <w:r w:rsidR="00F032B2" w:rsidRPr="00D31DA1">
        <w:t>authorized</w:t>
      </w:r>
      <w:r w:rsidRPr="00D31DA1">
        <w:t xml:space="preserve"> representative of the Lead Member, in case of consortium.</w:t>
      </w:r>
    </w:p>
    <w:p w:rsidR="00D31DA1" w:rsidRPr="00D31DA1" w:rsidRDefault="00D31DA1" w:rsidP="00D31DA1">
      <w:pPr>
        <w:ind w:left="1080"/>
        <w:rPr>
          <w:sz w:val="24"/>
          <w:szCs w:val="24"/>
        </w:rPr>
      </w:pPr>
      <w:r w:rsidRPr="00D31DA1">
        <w:t xml:space="preserve">A copy of the Power of Attorney certified under the hands of a partner or director ofthe Applicant and </w:t>
      </w:r>
      <w:r w:rsidR="00F032B2" w:rsidRPr="00D31DA1">
        <w:t>notarized</w:t>
      </w:r>
      <w:r w:rsidRPr="00D31DA1">
        <w:t xml:space="preserve"> by a notary public in the form specified in Appendix-I (Form-</w:t>
      </w:r>
      <w:r w:rsidR="007F6E5C">
        <w:t>3</w:t>
      </w:r>
      <w:r w:rsidRPr="00D31DA1">
        <w:t>) shall accompany the Proposal.</w:t>
      </w:r>
    </w:p>
    <w:p w:rsidR="00D31DA1" w:rsidRPr="00D31DA1" w:rsidRDefault="00D31DA1" w:rsidP="00D31DA1">
      <w:pPr>
        <w:pStyle w:val="Heading3"/>
        <w:rPr>
          <w:sz w:val="24"/>
          <w:szCs w:val="24"/>
        </w:rPr>
      </w:pPr>
      <w:bookmarkStart w:id="96" w:name="_Toc445242542"/>
      <w:r w:rsidRPr="00D31DA1">
        <w:t xml:space="preserve">Applicants should note the Proposal Due Date, as specified in Clause </w:t>
      </w:r>
      <w:r w:rsidR="0046533E">
        <w:fldChar w:fldCharType="begin"/>
      </w:r>
      <w:r w:rsidR="0046533E">
        <w:instrText xml:space="preserve"> REF _Ref329617590 \r \h </w:instrText>
      </w:r>
      <w:r w:rsidR="0046533E">
        <w:fldChar w:fldCharType="separate"/>
      </w:r>
      <w:r w:rsidR="004C4B3B">
        <w:t>1.7</w:t>
      </w:r>
      <w:r w:rsidR="0046533E">
        <w:fldChar w:fldCharType="end"/>
      </w:r>
      <w:r w:rsidRPr="00D31DA1">
        <w:t xml:space="preserve">, for submissionof Proposals. Except as specifically provided in this RFP, no supplementary materialwill be entertained by the Authority, and that evaluation will be carried out only on thebasis of Documents received by the closing time of Proposal Due Date as specified inClause </w:t>
      </w:r>
      <w:r w:rsidR="0046533E">
        <w:fldChar w:fldCharType="begin"/>
      </w:r>
      <w:r w:rsidR="0046533E">
        <w:instrText xml:space="preserve"> REF _Ref329617701 \r \h </w:instrText>
      </w:r>
      <w:r w:rsidR="0046533E">
        <w:fldChar w:fldCharType="separate"/>
      </w:r>
      <w:r w:rsidR="004C4B3B">
        <w:t>2.16.1</w:t>
      </w:r>
      <w:r w:rsidR="0046533E">
        <w:fldChar w:fldCharType="end"/>
      </w:r>
      <w:r w:rsidRPr="00D31DA1">
        <w:t xml:space="preserve">. Applicants will ordinarily not be asked to provide additional materialinformation or documents subsequent to the date of submission, and unsolicited materialif submitted will be summarily rejected. For the avoidance of doubt, the Authority reservesthe right to seek clarifications under and in accordance with the provisions ofClause </w:t>
      </w:r>
      <w:r w:rsidR="0046533E">
        <w:fldChar w:fldCharType="begin"/>
      </w:r>
      <w:r w:rsidR="0046533E">
        <w:instrText xml:space="preserve"> REF _Ref329617745 \r \h </w:instrText>
      </w:r>
      <w:r w:rsidR="0046533E">
        <w:fldChar w:fldCharType="separate"/>
      </w:r>
      <w:r w:rsidR="004C4B3B">
        <w:t>2.23</w:t>
      </w:r>
      <w:r w:rsidR="0046533E">
        <w:fldChar w:fldCharType="end"/>
      </w:r>
      <w:r w:rsidRPr="00D31DA1">
        <w:t>.</w:t>
      </w:r>
      <w:bookmarkEnd w:id="96"/>
    </w:p>
    <w:p w:rsidR="00D31DA1" w:rsidRPr="00D31DA1" w:rsidRDefault="00D31DA1" w:rsidP="00D31DA1">
      <w:pPr>
        <w:pStyle w:val="Heading2"/>
      </w:pPr>
      <w:bookmarkStart w:id="97" w:name="_Ref329618107"/>
      <w:bookmarkStart w:id="98" w:name="_Toc445242543"/>
      <w:r w:rsidRPr="00D31DA1">
        <w:t>Technical Proposal</w:t>
      </w:r>
      <w:bookmarkEnd w:id="97"/>
      <w:bookmarkEnd w:id="98"/>
    </w:p>
    <w:p w:rsidR="00D31DA1" w:rsidRPr="00D31DA1" w:rsidRDefault="00D31DA1" w:rsidP="00D31DA1">
      <w:pPr>
        <w:pStyle w:val="Heading3"/>
      </w:pPr>
      <w:bookmarkStart w:id="99" w:name="_Ref329771742"/>
      <w:bookmarkStart w:id="100" w:name="_Toc445242544"/>
      <w:r w:rsidRPr="00D31DA1">
        <w:t>Applicants shall submit the technical proposal in the formats at Appendix-I (the</w:t>
      </w:r>
      <w:r w:rsidRPr="00D31DA1">
        <w:rPr>
          <w:b/>
          <w:bCs/>
        </w:rPr>
        <w:t>"Technical Proposal").</w:t>
      </w:r>
      <w:bookmarkEnd w:id="99"/>
      <w:bookmarkEnd w:id="100"/>
    </w:p>
    <w:p w:rsidR="00D31DA1" w:rsidRPr="00D31DA1" w:rsidRDefault="00D31DA1" w:rsidP="00D31DA1">
      <w:pPr>
        <w:pStyle w:val="Heading3"/>
      </w:pPr>
      <w:bookmarkStart w:id="101" w:name="_Toc445242545"/>
      <w:r w:rsidRPr="00D31DA1">
        <w:t>While submitting the Technical Proposal, the Applicant shall, in particular, ensure that:</w:t>
      </w:r>
      <w:bookmarkEnd w:id="101"/>
    </w:p>
    <w:p w:rsidR="00D31DA1" w:rsidRPr="00D31DA1" w:rsidRDefault="00D31DA1" w:rsidP="00D53589">
      <w:pPr>
        <w:numPr>
          <w:ilvl w:val="0"/>
          <w:numId w:val="13"/>
        </w:numPr>
      </w:pPr>
      <w:r w:rsidRPr="00D31DA1">
        <w:t>The Bid Security is provided;</w:t>
      </w:r>
    </w:p>
    <w:p w:rsidR="00D31DA1" w:rsidRPr="00D31DA1" w:rsidRDefault="00D31DA1" w:rsidP="00D53589">
      <w:pPr>
        <w:numPr>
          <w:ilvl w:val="0"/>
          <w:numId w:val="13"/>
        </w:numPr>
      </w:pPr>
      <w:r w:rsidRPr="00D31DA1">
        <w:t>all forms are submitted in the prescribed formats and signed by the prescribedsignatories;</w:t>
      </w:r>
    </w:p>
    <w:p w:rsidR="00D31DA1" w:rsidRPr="00D31DA1" w:rsidRDefault="00D31DA1" w:rsidP="00D53589">
      <w:pPr>
        <w:numPr>
          <w:ilvl w:val="0"/>
          <w:numId w:val="13"/>
        </w:numPr>
      </w:pPr>
      <w:r w:rsidRPr="00D31DA1">
        <w:t>Power of Attorney, if applicable, is executed as per Applicable Laws;</w:t>
      </w:r>
    </w:p>
    <w:p w:rsidR="00D31DA1" w:rsidRPr="00D31DA1" w:rsidRDefault="00D31DA1" w:rsidP="00D53589">
      <w:pPr>
        <w:numPr>
          <w:ilvl w:val="0"/>
          <w:numId w:val="13"/>
        </w:numPr>
      </w:pPr>
      <w:r w:rsidRPr="00D31DA1">
        <w:t>CVs of all Professional Personnel have been included;</w:t>
      </w:r>
    </w:p>
    <w:p w:rsidR="00D31DA1" w:rsidRPr="00D31DA1" w:rsidRDefault="00D31DA1" w:rsidP="00D53589">
      <w:pPr>
        <w:numPr>
          <w:ilvl w:val="0"/>
          <w:numId w:val="13"/>
        </w:numPr>
      </w:pPr>
      <w:r w:rsidRPr="00D31DA1">
        <w:t xml:space="preserve">Key Personnel have been proposed only if they meet the Conditions of Eligibilitylaid down at Clause </w:t>
      </w:r>
      <w:r w:rsidR="0046533E">
        <w:fldChar w:fldCharType="begin"/>
      </w:r>
      <w:r w:rsidR="004B60AA">
        <w:instrText xml:space="preserve"> REF _Ref445246615 \n \h </w:instrText>
      </w:r>
      <w:r w:rsidR="0046533E">
        <w:fldChar w:fldCharType="separate"/>
      </w:r>
      <w:r w:rsidR="004C4B3B">
        <w:t>2.2</w:t>
      </w:r>
      <w:r w:rsidR="0046533E">
        <w:fldChar w:fldCharType="end"/>
      </w:r>
      <w:r w:rsidRPr="00D31DA1">
        <w:t>) of the RFP;</w:t>
      </w:r>
    </w:p>
    <w:p w:rsidR="00D31DA1" w:rsidRDefault="00D31DA1" w:rsidP="00D53589">
      <w:pPr>
        <w:numPr>
          <w:ilvl w:val="0"/>
          <w:numId w:val="13"/>
        </w:numPr>
      </w:pPr>
      <w:r w:rsidRPr="00D31DA1">
        <w:t>no alternative proposal for any Key Personnel is being made and only one CVfor each position has been furnished;</w:t>
      </w:r>
    </w:p>
    <w:p w:rsidR="00D31DA1" w:rsidRPr="00D31DA1" w:rsidRDefault="00D31DA1" w:rsidP="00D53589">
      <w:pPr>
        <w:numPr>
          <w:ilvl w:val="0"/>
          <w:numId w:val="13"/>
        </w:numPr>
      </w:pPr>
      <w:r w:rsidRPr="00D31DA1">
        <w:t>the CVs have been recently signed and dated in blue ink by the respectivePersonnel and countersigned by the Applicant. Photocopy or unsigned /countersigned CVs shall be rejected;</w:t>
      </w:r>
    </w:p>
    <w:p w:rsidR="00D31DA1" w:rsidRPr="00D31DA1" w:rsidRDefault="00D31DA1" w:rsidP="00D53589">
      <w:pPr>
        <w:numPr>
          <w:ilvl w:val="0"/>
          <w:numId w:val="13"/>
        </w:numPr>
      </w:pPr>
      <w:r w:rsidRPr="00D31DA1">
        <w:t>the CVs shall contain an undertaking from the respective Key Personnel abouthis/her availability for the duration specified in the RFP;</w:t>
      </w:r>
    </w:p>
    <w:p w:rsidR="00D31DA1" w:rsidRPr="00D31DA1" w:rsidRDefault="00D31DA1" w:rsidP="00D53589">
      <w:pPr>
        <w:numPr>
          <w:ilvl w:val="0"/>
          <w:numId w:val="13"/>
        </w:numPr>
      </w:pPr>
      <w:r w:rsidRPr="00D31DA1">
        <w:t>Professional Personnel proposed have good working knowledge of Englishlanguage;</w:t>
      </w:r>
    </w:p>
    <w:p w:rsidR="00D31DA1" w:rsidRPr="00D31DA1" w:rsidRDefault="00D31DA1" w:rsidP="00D53589">
      <w:pPr>
        <w:numPr>
          <w:ilvl w:val="0"/>
          <w:numId w:val="13"/>
        </w:numPr>
        <w:rPr>
          <w:sz w:val="24"/>
          <w:szCs w:val="24"/>
        </w:rPr>
      </w:pPr>
      <w:r w:rsidRPr="00D31DA1">
        <w:t>Key Personnel would be available for the period indicated in the TOR;</w:t>
      </w:r>
    </w:p>
    <w:p w:rsidR="00D31DA1" w:rsidRPr="00D31DA1" w:rsidRDefault="00D31DA1" w:rsidP="00D53589">
      <w:pPr>
        <w:numPr>
          <w:ilvl w:val="0"/>
          <w:numId w:val="13"/>
        </w:numPr>
        <w:rPr>
          <w:sz w:val="24"/>
          <w:szCs w:val="24"/>
        </w:rPr>
      </w:pPr>
      <w:r w:rsidRPr="00D31DA1">
        <w:t>no Key Personnel should have attained the age of 75 (seventy five) years atthe time of submitting the proposal; and</w:t>
      </w:r>
    </w:p>
    <w:p w:rsidR="00D31DA1" w:rsidRPr="00D31DA1" w:rsidRDefault="00D31DA1" w:rsidP="00D53589">
      <w:pPr>
        <w:numPr>
          <w:ilvl w:val="0"/>
          <w:numId w:val="13"/>
        </w:numPr>
        <w:rPr>
          <w:sz w:val="24"/>
          <w:szCs w:val="24"/>
        </w:rPr>
      </w:pPr>
      <w:r w:rsidRPr="00D31DA1">
        <w:t xml:space="preserve">the proposal is responsive in terms of Clause </w:t>
      </w:r>
      <w:r w:rsidR="0046533E">
        <w:fldChar w:fldCharType="begin"/>
      </w:r>
      <w:r w:rsidR="006B5A63">
        <w:instrText xml:space="preserve"> REF _Ref329617942 \r \h </w:instrText>
      </w:r>
      <w:r w:rsidR="0046533E">
        <w:fldChar w:fldCharType="separate"/>
      </w:r>
      <w:r w:rsidR="004C4B3B">
        <w:t>2.20.3</w:t>
      </w:r>
      <w:r w:rsidR="0046533E">
        <w:fldChar w:fldCharType="end"/>
      </w:r>
      <w:r w:rsidRPr="00D31DA1">
        <w:t>.</w:t>
      </w:r>
    </w:p>
    <w:p w:rsidR="00D31DA1" w:rsidRPr="00D31DA1" w:rsidRDefault="00D31DA1" w:rsidP="00D31DA1">
      <w:pPr>
        <w:pStyle w:val="Heading3"/>
      </w:pPr>
      <w:bookmarkStart w:id="102" w:name="_Toc445242546"/>
      <w:r w:rsidRPr="00D31DA1">
        <w:t xml:space="preserve">Failure to comply with the requirements spelt out in this Clause </w:t>
      </w:r>
      <w:r w:rsidR="0046533E">
        <w:fldChar w:fldCharType="begin"/>
      </w:r>
      <w:r w:rsidR="0046533E">
        <w:instrText xml:space="preserve"> REF _Ref329618107 \r \h </w:instrText>
      </w:r>
      <w:r w:rsidR="0046533E">
        <w:fldChar w:fldCharType="separate"/>
      </w:r>
      <w:r w:rsidR="004C4B3B">
        <w:t>2.13</w:t>
      </w:r>
      <w:r w:rsidR="0046533E">
        <w:fldChar w:fldCharType="end"/>
      </w:r>
      <w:r w:rsidRPr="00D31DA1">
        <w:t xml:space="preserve"> shall make theProposal liable to be rejected.</w:t>
      </w:r>
      <w:bookmarkEnd w:id="102"/>
    </w:p>
    <w:p w:rsidR="00D31DA1" w:rsidRPr="00D31DA1" w:rsidRDefault="00D31DA1" w:rsidP="00D31DA1">
      <w:pPr>
        <w:pStyle w:val="Heading3"/>
      </w:pPr>
      <w:bookmarkStart w:id="103" w:name="_Toc445242547"/>
      <w:r w:rsidRPr="00D31DA1">
        <w:t>If an individual Key Personnel makes a false averment regarding his qualification,experience or other particulars, or his commitment regarding availability for the Projectis not fulfilled at any stage after signing of the Agreement, he shall be liable to be debarredfor any future assignment of the Authority for a period of 5 (five) years. The awardof this Consultancy to the Applicant may also be liable to cancellation in such an event.</w:t>
      </w:r>
      <w:bookmarkEnd w:id="103"/>
    </w:p>
    <w:p w:rsidR="00D31DA1" w:rsidRPr="00D31DA1" w:rsidRDefault="00D31DA1" w:rsidP="00D31DA1">
      <w:pPr>
        <w:pStyle w:val="Heading3"/>
      </w:pPr>
      <w:bookmarkStart w:id="104" w:name="_Toc445242548"/>
      <w:r w:rsidRPr="00D31DA1">
        <w:t>The Technical Proposal shall not include any financial information relating to the FinancialProposal.</w:t>
      </w:r>
      <w:bookmarkEnd w:id="104"/>
    </w:p>
    <w:p w:rsidR="00D31DA1" w:rsidRPr="00D31DA1" w:rsidRDefault="00D31DA1" w:rsidP="00D31DA1">
      <w:pPr>
        <w:pStyle w:val="Heading3"/>
      </w:pPr>
      <w:bookmarkStart w:id="105" w:name="_Ref329771365"/>
      <w:bookmarkStart w:id="106" w:name="_Toc445242549"/>
      <w:r w:rsidRPr="00D31DA1">
        <w:t>The proposed team shall be composed of experts and specialists (the</w:t>
      </w:r>
      <w:r w:rsidRPr="00D31DA1">
        <w:rPr>
          <w:b/>
          <w:bCs/>
        </w:rPr>
        <w:t xml:space="preserve"> "ProfessionalPersonnel")</w:t>
      </w:r>
      <w:r w:rsidRPr="00D31DA1">
        <w:t xml:space="preserve"> in their respective areas of expertise and managerial/support staff (the</w:t>
      </w:r>
      <w:r w:rsidRPr="00D31DA1">
        <w:rPr>
          <w:b/>
          <w:bCs/>
        </w:rPr>
        <w:t>"Support Personnel")</w:t>
      </w:r>
      <w:r w:rsidRPr="00D31DA1">
        <w:t xml:space="preserve"> such that the Consultant should be able to complete theConsultancy within the specified time schedule. The Key Personnel specified in Clause</w:t>
      </w:r>
      <w:r w:rsidR="0046533E">
        <w:fldChar w:fldCharType="begin"/>
      </w:r>
      <w:r w:rsidR="00B843A4">
        <w:rPr>
          <w:color w:val="1A171C"/>
        </w:rPr>
        <w:instrText xml:space="preserve"> REF _Ref329618133 \r \h </w:instrText>
      </w:r>
      <w:r w:rsidR="0046533E">
        <w:fldChar w:fldCharType="separate"/>
      </w:r>
      <w:r w:rsidR="004C4B3B">
        <w:rPr>
          <w:color w:val="1A171C"/>
        </w:rPr>
        <w:t>2.1.4</w:t>
      </w:r>
      <w:r w:rsidR="0046533E">
        <w:fldChar w:fldCharType="end"/>
      </w:r>
      <w:r w:rsidRPr="00D31DA1">
        <w:t xml:space="preserve"> shall be included in the proposed team of Professional Personnel. Other competentand experienced Professional Personnel in the relevant areas of expertise must be addedas required for successful completion of this Consultancy. The CV of each suchProfessional Personnel, if any, should also be submitted in the format at Form-</w:t>
      </w:r>
      <w:r w:rsidR="007F6E5C">
        <w:t>7</w:t>
      </w:r>
      <w:r w:rsidRPr="00D31DA1">
        <w:t xml:space="preserve"> ofAppendix-I.</w:t>
      </w:r>
      <w:bookmarkEnd w:id="105"/>
      <w:bookmarkEnd w:id="106"/>
    </w:p>
    <w:p w:rsidR="00F96651" w:rsidRPr="00F96651" w:rsidRDefault="00F96651" w:rsidP="00F96651">
      <w:pPr>
        <w:pStyle w:val="Heading3"/>
      </w:pPr>
      <w:bookmarkStart w:id="107" w:name="_Toc445242550"/>
      <w:r w:rsidRPr="00F96651">
        <w:t>The Authority reserves the right to verify all statements, information and documents,submitted by the Applicant in response to the RFP. Any such verification or the lackof such verification by the Authority to undertake such verification shall not relieve theApplicant of its obligations or liabilities hereunder nor will it affect any rights of theAuthority thereunder.</w:t>
      </w:r>
      <w:bookmarkEnd w:id="107"/>
    </w:p>
    <w:p w:rsidR="00F96651" w:rsidRPr="00F96651" w:rsidRDefault="00F96651" w:rsidP="00F96651">
      <w:pPr>
        <w:pStyle w:val="Heading3"/>
      </w:pPr>
      <w:bookmarkStart w:id="108" w:name="_Toc445242551"/>
      <w:r w:rsidRPr="00F96651">
        <w:t>In case it is found during the evaluation or at any time before signing of the Agreementor after its execution and during the period of subsistence thereof, that one or more ofthe eligibility conditions have not been met by the Applicant or the Applicant has madematerial misrepresentation or has given any materially incorrect or false information, theApplicant shall be disqualified forthwith if not yet appointed as the Consultant either byissue of the LOA or entering into of the Agreement, and if the Selected Applicant hasalready been issued the LOA or has entered into the Agreement, as the case may be,the same shall, notwithstanding anything to the contrary contained therein or in this RFP,be liable to be terminated, by a communication in writing by the Authority without theAuthority being liable in any manner whatsoever to the Applicant or Consultant, as thecase may be.</w:t>
      </w:r>
      <w:bookmarkEnd w:id="108"/>
    </w:p>
    <w:p w:rsidR="00F96651" w:rsidRPr="00F96651" w:rsidRDefault="00F96651" w:rsidP="00F96651">
      <w:pPr>
        <w:ind w:left="1080"/>
        <w:rPr>
          <w:sz w:val="24"/>
          <w:szCs w:val="24"/>
        </w:rPr>
      </w:pPr>
      <w:r w:rsidRPr="00F96651">
        <w:t>In such an event, the Authority shall forfeit and appropriate the Bid Security as mutuallyagreed pre-estimated compensation and damages payable to the Authority for,</w:t>
      </w:r>
      <w:r w:rsidRPr="00F96651">
        <w:rPr>
          <w:i/>
          <w:iCs/>
        </w:rPr>
        <w:t xml:space="preserve"> inter alia,</w:t>
      </w:r>
      <w:r w:rsidRPr="00F96651">
        <w:t>time, cost and effort of the Authority, without prejudice to any other right or remedythat may be available to the Authority.</w:t>
      </w:r>
    </w:p>
    <w:p w:rsidR="00F96651" w:rsidRPr="00F96651" w:rsidRDefault="00F96651" w:rsidP="00F96651">
      <w:pPr>
        <w:pStyle w:val="Heading2"/>
      </w:pPr>
      <w:bookmarkStart w:id="109" w:name="_Toc445242552"/>
      <w:r w:rsidRPr="00F96651">
        <w:t>Financial Proposal</w:t>
      </w:r>
      <w:bookmarkEnd w:id="109"/>
    </w:p>
    <w:p w:rsidR="00F96651" w:rsidRPr="00F96651" w:rsidRDefault="00F96651" w:rsidP="00F96651">
      <w:pPr>
        <w:pStyle w:val="Heading3"/>
      </w:pPr>
      <w:bookmarkStart w:id="110" w:name="_Ref329771173"/>
      <w:bookmarkStart w:id="111" w:name="_Toc445242553"/>
      <w:r w:rsidRPr="00F96651">
        <w:t xml:space="preserve">Applicants shall submit the financial proposal </w:t>
      </w:r>
      <w:r w:rsidR="00B34268" w:rsidRPr="00F96651">
        <w:t>in the formats at Appendix-II (the</w:t>
      </w:r>
      <w:r w:rsidR="00B34268" w:rsidRPr="00F96651">
        <w:rPr>
          <w:b/>
          <w:bCs/>
        </w:rPr>
        <w:t>"Financial Proposal")</w:t>
      </w:r>
      <w:r w:rsidR="00B34268" w:rsidRPr="00F96651">
        <w:t xml:space="preserve"> clearly indicating the total cost of the Consultancy (Item [G] ofForm-2 of Appendix-II) in both figures and words, in Indian Rupees, and signed by theApplicant's Authorised Representative. In the event of any difference between figuresand words, the amount indicated in words shall prevail. In the event of a differencebetween the arithmetic total and the total shown in the Financial Proposal, the lower ofthe two shall prevail</w:t>
      </w:r>
      <w:r w:rsidRPr="00F96651">
        <w:t>.</w:t>
      </w:r>
      <w:bookmarkEnd w:id="110"/>
      <w:bookmarkEnd w:id="111"/>
    </w:p>
    <w:p w:rsidR="00F96651" w:rsidRPr="00F96651" w:rsidRDefault="00F96651" w:rsidP="00F96651">
      <w:pPr>
        <w:pStyle w:val="Heading3"/>
      </w:pPr>
      <w:bookmarkStart w:id="112" w:name="_Toc445242554"/>
      <w:r w:rsidRPr="00F96651">
        <w:t>While submitting the Financial Proposal, the Applicant shall ensure the following:</w:t>
      </w:r>
      <w:bookmarkEnd w:id="112"/>
    </w:p>
    <w:p w:rsidR="00F96651" w:rsidRDefault="00F96651" w:rsidP="00D53589">
      <w:pPr>
        <w:numPr>
          <w:ilvl w:val="0"/>
          <w:numId w:val="14"/>
        </w:numPr>
      </w:pPr>
      <w:r w:rsidRPr="00F96651">
        <w:t xml:space="preserve">All the costs associated with the assignment shall be included in the FinancialProposal. These shall normally cover remuneration for all the Personnel(Expatriate and Resident, in the field, office </w:t>
      </w:r>
      <w:r w:rsidR="001F37CC" w:rsidRPr="00F96651">
        <w:t>etc.</w:t>
      </w:r>
      <w:r w:rsidRPr="00F96651">
        <w:t>), accommodation, air fare,equipment, printing of documents, etc. Thetotal amount indicated in the Financial Proposal shall be without any conditionattached or subject to any assumption, and shall be final and binding. In caseany assumption or condition is indicated in the Financial Proposal, it shall beconsidered non-responsive and liable to be rejected.</w:t>
      </w:r>
    </w:p>
    <w:p w:rsidR="00F96651" w:rsidRDefault="00F96651" w:rsidP="00D53589">
      <w:pPr>
        <w:numPr>
          <w:ilvl w:val="0"/>
          <w:numId w:val="14"/>
        </w:numPr>
      </w:pPr>
      <w:r w:rsidRPr="00F96651">
        <w:t xml:space="preserve">The Financial Proposal shall take into account all expenses and tax liabilities. </w:t>
      </w:r>
      <w:r w:rsidR="000467EF">
        <w:t xml:space="preserve">However, Service Tax shall be paid extra by the Authority at the prevailing rates. </w:t>
      </w:r>
      <w:r w:rsidRPr="00F96651">
        <w:t>Further, allpayments shall be subject to deduction of taxes at source as per Applicable Laws.</w:t>
      </w:r>
    </w:p>
    <w:p w:rsidR="00F96651" w:rsidRPr="00F96651" w:rsidRDefault="00F96651" w:rsidP="00D53589">
      <w:pPr>
        <w:numPr>
          <w:ilvl w:val="0"/>
          <w:numId w:val="14"/>
        </w:numPr>
      </w:pPr>
      <w:r w:rsidRPr="00F96651">
        <w:t>Costs (including break down of costs) shall be expressed in INR.</w:t>
      </w:r>
    </w:p>
    <w:p w:rsidR="00F96651" w:rsidRPr="00F96651" w:rsidRDefault="00F96651" w:rsidP="00F96651">
      <w:pPr>
        <w:pStyle w:val="Heading2"/>
      </w:pPr>
      <w:bookmarkStart w:id="113" w:name="_Ref444732694"/>
      <w:bookmarkStart w:id="114" w:name="_Toc445242555"/>
      <w:r w:rsidRPr="00F96651">
        <w:t>Submission of Proposal</w:t>
      </w:r>
      <w:bookmarkEnd w:id="113"/>
      <w:bookmarkEnd w:id="114"/>
    </w:p>
    <w:p w:rsidR="00DE152A" w:rsidRDefault="00B34268" w:rsidP="002444BC">
      <w:pPr>
        <w:pStyle w:val="Heading3"/>
      </w:pPr>
      <w:bookmarkStart w:id="115" w:name="_Toc445242556"/>
      <w:r w:rsidRPr="00F96651">
        <w:t xml:space="preserve">The Applicants shall submit the Proposal in hard bound </w:t>
      </w:r>
      <w:r w:rsidR="00FA6E8F">
        <w:t xml:space="preserve">or spiral bound </w:t>
      </w:r>
      <w:r w:rsidRPr="00F96651">
        <w:t>form with all pages numberedserially and by giving an index of submissions. Each page of the submission shall beinitialled by the Authorised Representative of the Applicant as per the terms of the RFP.In case the proposal is submitted on the document down loaded from Official Website,the Applicant shall be responsible for its accuracy and correctness as per the versionuploaded by the Authority and shall ensure that there are no changes caused in the contentof the downloaded document. In case of any discrepancy between the downloaded orphotocopied version of the RFP and the original RFP issued by the Authority, the lattershall prevail.</w:t>
      </w:r>
      <w:bookmarkEnd w:id="115"/>
    </w:p>
    <w:p w:rsidR="00B34268" w:rsidRPr="00F96651" w:rsidRDefault="00B34268" w:rsidP="00B34268">
      <w:pPr>
        <w:pStyle w:val="Heading3"/>
      </w:pPr>
      <w:bookmarkStart w:id="116" w:name="_Toc445242557"/>
      <w:r w:rsidRPr="00F96651">
        <w:t>The Proposal will be sealed in an outer envelope which will bear the address of theAuthority, RFP Notice number, Consultancy name as indicated at Clauses 1.11.1 and1.11.3 and the name and address of the Applicant. It shall bear on top, the following:</w:t>
      </w:r>
      <w:bookmarkEnd w:id="116"/>
    </w:p>
    <w:p w:rsidR="00B34268" w:rsidRPr="00F96651" w:rsidRDefault="00B34268" w:rsidP="00B34268">
      <w:pPr>
        <w:ind w:left="1080"/>
        <w:rPr>
          <w:sz w:val="24"/>
          <w:szCs w:val="24"/>
        </w:rPr>
      </w:pPr>
      <w:r w:rsidRPr="00F96651">
        <w:t xml:space="preserve">"Do not open, except in presence of the </w:t>
      </w:r>
      <w:r w:rsidR="00F032B2" w:rsidRPr="00F96651">
        <w:t>Authorized</w:t>
      </w:r>
      <w:r w:rsidRPr="00F96651">
        <w:t xml:space="preserve"> Person of the Authority"</w:t>
      </w:r>
    </w:p>
    <w:p w:rsidR="00B34268" w:rsidRPr="00B34268" w:rsidRDefault="00B34268" w:rsidP="00B34268">
      <w:pPr>
        <w:ind w:left="1080"/>
      </w:pPr>
      <w:r w:rsidRPr="00F96651">
        <w:t>If the envelope is not sealed and marked as instructed above, the Authority assumesno responsibility for the misplacement or premature opening of the contents of theProposal submitted and consequent losses, if any, suffered by the Applicant.</w:t>
      </w:r>
    </w:p>
    <w:p w:rsidR="00B34268" w:rsidRPr="00F96651" w:rsidRDefault="00B34268" w:rsidP="00B34268">
      <w:pPr>
        <w:pStyle w:val="Heading3"/>
      </w:pPr>
      <w:bookmarkStart w:id="117" w:name="_Toc445242558"/>
      <w:r w:rsidRPr="00F96651">
        <w:t>The aforesaid outer envelope will contain two separate sealed envelopes, one clearlymarked</w:t>
      </w:r>
      <w:r w:rsidRPr="00F96651">
        <w:rPr>
          <w:b/>
          <w:bCs/>
        </w:rPr>
        <w:t xml:space="preserve"> 'Technical Proposal'</w:t>
      </w:r>
      <w:r w:rsidRPr="00F96651">
        <w:t xml:space="preserve"> and the other clearly marked</w:t>
      </w:r>
      <w:r w:rsidRPr="00F96651">
        <w:rPr>
          <w:b/>
          <w:bCs/>
        </w:rPr>
        <w:t xml:space="preserve"> 'Financial Proposal'.</w:t>
      </w:r>
      <w:r w:rsidRPr="00F96651">
        <w:t xml:space="preserve"> Theenvelope marked "Technical Proposal" shall contain:</w:t>
      </w:r>
      <w:bookmarkEnd w:id="117"/>
    </w:p>
    <w:p w:rsidR="00B34268" w:rsidRPr="00F96651" w:rsidRDefault="00B34268" w:rsidP="00D53589">
      <w:pPr>
        <w:numPr>
          <w:ilvl w:val="0"/>
          <w:numId w:val="15"/>
        </w:numPr>
      </w:pPr>
      <w:r w:rsidRPr="00F96651">
        <w:t>Application in the prescribed format (Form-1 of Appendix-I) along with Forms2 to 15 of Appendix-I and supporting documents; and</w:t>
      </w:r>
    </w:p>
    <w:p w:rsidR="00B34268" w:rsidRPr="00F96651" w:rsidRDefault="00B34268" w:rsidP="00D53589">
      <w:pPr>
        <w:numPr>
          <w:ilvl w:val="0"/>
          <w:numId w:val="15"/>
        </w:numPr>
      </w:pPr>
      <w:r w:rsidRPr="00F96651">
        <w:t>Bid security as specified in Clause 2.20.1</w:t>
      </w:r>
    </w:p>
    <w:p w:rsidR="00B34268" w:rsidRPr="00F96651" w:rsidRDefault="00B34268" w:rsidP="00B34268">
      <w:pPr>
        <w:ind w:left="1080"/>
        <w:rPr>
          <w:sz w:val="24"/>
          <w:szCs w:val="24"/>
        </w:rPr>
      </w:pPr>
      <w:r w:rsidRPr="00F96651">
        <w:t>The envelope marked "Financial Proposal" shall contain the financial proposal in theprescribed format (Forms 1, 2 of Appendix-II).</w:t>
      </w:r>
    </w:p>
    <w:p w:rsidR="00B34268" w:rsidRPr="00F96651" w:rsidRDefault="00B34268" w:rsidP="00B34268">
      <w:pPr>
        <w:pStyle w:val="Heading3"/>
      </w:pPr>
      <w:bookmarkStart w:id="118" w:name="_Toc445242559"/>
      <w:r w:rsidRPr="00F96651">
        <w:t>The Technical Proposal and Financial Proposal shall be typed or written in indelible inkand signed by the Authorised Representative of the Applicant. All pages of the originalTechnical Proposal and Financial Proposal must be numbered and initialed by the personor persons signing the Proposal.</w:t>
      </w:r>
      <w:bookmarkEnd w:id="118"/>
    </w:p>
    <w:p w:rsidR="00F96651" w:rsidRPr="00F96651" w:rsidRDefault="00F96651" w:rsidP="00F96651">
      <w:pPr>
        <w:pStyle w:val="Heading3"/>
      </w:pPr>
      <w:bookmarkStart w:id="119" w:name="_Toc445242560"/>
      <w:r w:rsidRPr="00F96651">
        <w:t>The Proposal shall be made in the Forms specified in this RFP. Any attachment to suchForms must be provided on separate sheets of paper and only information that is directlyrelevant should be provided. This may include photocopies of the relevant pages of printeddocuments. No separate documents like printed annual statements, company brochures,copy of contracts etc. will be entertained.</w:t>
      </w:r>
      <w:bookmarkEnd w:id="119"/>
    </w:p>
    <w:p w:rsidR="00F96651" w:rsidRPr="00F96651" w:rsidRDefault="00F96651" w:rsidP="00F96651">
      <w:pPr>
        <w:pStyle w:val="Heading3"/>
      </w:pPr>
      <w:bookmarkStart w:id="120" w:name="_Toc445242561"/>
      <w:r w:rsidRPr="00F96651">
        <w:t xml:space="preserve">The rates quoted shall be firm throughout the period of performance of the assignmentupto and including acceptance of the </w:t>
      </w:r>
      <w:r w:rsidR="002444BC">
        <w:t xml:space="preserve">study </w:t>
      </w:r>
      <w:r w:rsidRPr="00F96651">
        <w:t>Report by the Authority and dischargeof all obligations of the Consultant under the Agreement.</w:t>
      </w:r>
      <w:bookmarkEnd w:id="120"/>
    </w:p>
    <w:p w:rsidR="00F96651" w:rsidRPr="00F96651" w:rsidRDefault="00F96651" w:rsidP="00F96651">
      <w:pPr>
        <w:pStyle w:val="Heading2"/>
      </w:pPr>
      <w:bookmarkStart w:id="121" w:name="_Ref329618724"/>
      <w:bookmarkStart w:id="122" w:name="_Toc445242562"/>
      <w:r w:rsidRPr="00F96651">
        <w:t>Proposal Due Date</w:t>
      </w:r>
      <w:bookmarkEnd w:id="121"/>
      <w:bookmarkEnd w:id="122"/>
    </w:p>
    <w:p w:rsidR="00F96651" w:rsidRPr="00F96651" w:rsidRDefault="00F96651" w:rsidP="00F96651">
      <w:pPr>
        <w:pStyle w:val="Heading3"/>
      </w:pPr>
      <w:bookmarkStart w:id="123" w:name="_Ref329617701"/>
      <w:bookmarkStart w:id="124" w:name="_Toc445242563"/>
      <w:r w:rsidRPr="00F96651">
        <w:t>Proposal should be submitted at or before</w:t>
      </w:r>
      <w:r w:rsidR="00010F15">
        <w:t xml:space="preserve"> 16:00</w:t>
      </w:r>
      <w:r w:rsidRPr="00F96651">
        <w:t xml:space="preserve">hrs on the Proposal Due Date specifiedat Clause </w:t>
      </w:r>
      <w:r w:rsidR="0046533E">
        <w:fldChar w:fldCharType="begin"/>
      </w:r>
      <w:r w:rsidR="0046533E">
        <w:instrText xml:space="preserve"> REF _Ref329617590 \r \h </w:instrText>
      </w:r>
      <w:r w:rsidR="0046533E">
        <w:fldChar w:fldCharType="separate"/>
      </w:r>
      <w:r w:rsidR="004C4B3B">
        <w:t>1.7</w:t>
      </w:r>
      <w:r w:rsidR="0046533E">
        <w:fldChar w:fldCharType="end"/>
      </w:r>
      <w:r w:rsidRPr="00F96651">
        <w:t xml:space="preserve">at the address provided in Clause </w:t>
      </w:r>
      <w:r w:rsidR="0046533E">
        <w:fldChar w:fldCharType="begin"/>
      </w:r>
      <w:r w:rsidR="0046533E">
        <w:instrText xml:space="preserve"> REF _Ref329618303 \r \h </w:instrText>
      </w:r>
      <w:r w:rsidR="0046533E">
        <w:fldChar w:fldCharType="separate"/>
      </w:r>
      <w:r w:rsidR="004C4B3B">
        <w:t>1.8</w:t>
      </w:r>
      <w:r w:rsidR="0046533E">
        <w:fldChar w:fldCharType="end"/>
      </w:r>
      <w:r w:rsidRPr="00F96651">
        <w:t>in the manner and form as detailedin this RFP. A receipt thereof should be obtained from the person specified therein.</w:t>
      </w:r>
      <w:bookmarkEnd w:id="123"/>
      <w:bookmarkEnd w:id="124"/>
    </w:p>
    <w:p w:rsidR="00F96651" w:rsidRPr="00F96651" w:rsidRDefault="00F96651" w:rsidP="00F96651">
      <w:pPr>
        <w:pStyle w:val="Heading3"/>
      </w:pPr>
      <w:bookmarkStart w:id="125" w:name="_Toc445242564"/>
      <w:r w:rsidRPr="00F96651">
        <w:t xml:space="preserve">The Authority may, in its sole discretion, extend the Proposal Due Date by issuing anAddendum in accordance with Clause </w:t>
      </w:r>
      <w:r w:rsidR="0046533E">
        <w:fldChar w:fldCharType="begin"/>
      </w:r>
      <w:r w:rsidR="0046533E">
        <w:instrText xml:space="preserve"> REF _Ref329617539 \r \h </w:instrText>
      </w:r>
      <w:r w:rsidR="0046533E">
        <w:fldChar w:fldCharType="separate"/>
      </w:r>
      <w:r w:rsidR="004C4B3B">
        <w:t>2.10</w:t>
      </w:r>
      <w:r w:rsidR="0046533E">
        <w:fldChar w:fldCharType="end"/>
      </w:r>
      <w:r w:rsidRPr="00F96651">
        <w:t xml:space="preserve"> uniformly for all Applicants.</w:t>
      </w:r>
      <w:bookmarkEnd w:id="125"/>
    </w:p>
    <w:p w:rsidR="00B34268" w:rsidRPr="00F96651" w:rsidRDefault="00B34268" w:rsidP="00B34268">
      <w:pPr>
        <w:pStyle w:val="Heading2"/>
      </w:pPr>
      <w:bookmarkStart w:id="126" w:name="_Toc445242565"/>
      <w:bookmarkStart w:id="127" w:name="_Ref329618641"/>
      <w:r w:rsidRPr="00F96651">
        <w:t>Late Proposals</w:t>
      </w:r>
      <w:bookmarkEnd w:id="126"/>
    </w:p>
    <w:p w:rsidR="00B34268" w:rsidRDefault="00B34268" w:rsidP="00B34268">
      <w:pPr>
        <w:ind w:left="936"/>
      </w:pPr>
      <w:r w:rsidRPr="00F96651">
        <w:t>Proposals received by the Authority after the specified time on Proposal Due Date shallnot be eligible for consideration and shall be summarily rejected.</w:t>
      </w:r>
    </w:p>
    <w:p w:rsidR="00F96651" w:rsidRPr="00F96651" w:rsidRDefault="00F96651" w:rsidP="00F96651">
      <w:pPr>
        <w:pStyle w:val="Heading2"/>
      </w:pPr>
      <w:bookmarkStart w:id="128" w:name="_Toc445242566"/>
      <w:r w:rsidRPr="00F96651">
        <w:t>Modification/ substitution/ withdrawal of Proposals</w:t>
      </w:r>
      <w:bookmarkEnd w:id="127"/>
      <w:bookmarkEnd w:id="128"/>
    </w:p>
    <w:p w:rsidR="00F96651" w:rsidRPr="00F96651" w:rsidRDefault="00F96651" w:rsidP="00F96651">
      <w:pPr>
        <w:pStyle w:val="Heading3"/>
      </w:pPr>
      <w:bookmarkStart w:id="129" w:name="_Toc445242567"/>
      <w:r w:rsidRPr="00F96651">
        <w:t>No Proposal shall be modified, substituted, orwithdrawn by the Applicant on or after the Proposal Due Date.</w:t>
      </w:r>
      <w:bookmarkEnd w:id="129"/>
    </w:p>
    <w:p w:rsidR="00F96651" w:rsidRPr="00F96651" w:rsidRDefault="00F96651" w:rsidP="00F96651">
      <w:pPr>
        <w:pStyle w:val="Heading2"/>
      </w:pPr>
      <w:bookmarkStart w:id="130" w:name="_Toc445242568"/>
      <w:r w:rsidRPr="00F96651">
        <w:t>Bid Security</w:t>
      </w:r>
      <w:bookmarkEnd w:id="130"/>
    </w:p>
    <w:p w:rsidR="00F96651" w:rsidRPr="00F96651" w:rsidRDefault="00F96651" w:rsidP="00F96651">
      <w:pPr>
        <w:pStyle w:val="Heading3"/>
      </w:pPr>
      <w:bookmarkStart w:id="131" w:name="_Toc445242569"/>
      <w:bookmarkStart w:id="132" w:name="_Ref329618739"/>
      <w:r w:rsidRPr="00F96651">
        <w:t xml:space="preserve">The Applicant shall furnish as part of its Proposal, a bid security of Rs. </w:t>
      </w:r>
      <w:r w:rsidR="00FA6E8F">
        <w:t>50,000/-</w:t>
      </w:r>
      <w:r w:rsidRPr="00F96651">
        <w:t>(</w:t>
      </w:r>
      <w:r w:rsidR="00B34268">
        <w:t xml:space="preserve">Rupees </w:t>
      </w:r>
      <w:r w:rsidR="00FA6E8F">
        <w:t xml:space="preserve">Fifty Thousand </w:t>
      </w:r>
      <w:r w:rsidR="002444BC">
        <w:t>only</w:t>
      </w:r>
      <w:r w:rsidRPr="00F96651">
        <w:t>)</w:t>
      </w:r>
      <w:r w:rsidR="009F6F1B">
        <w:t>in the form of demand draft</w:t>
      </w:r>
      <w:r w:rsidR="008A7894" w:rsidRPr="00F96651">
        <w:t>(</w:t>
      </w:r>
      <w:r w:rsidRPr="00F96651">
        <w:t>the</w:t>
      </w:r>
      <w:r w:rsidRPr="00F96651">
        <w:rPr>
          <w:b/>
          <w:bCs/>
        </w:rPr>
        <w:t xml:space="preserve"> "Bid Security"),</w:t>
      </w:r>
      <w:r w:rsidRPr="00F96651">
        <w:t xml:space="preserve">returnable not later than 30 (thirty) days from PDD except in case of the two highestranked Applicants as </w:t>
      </w:r>
      <w:r w:rsidRPr="00AD5FFD">
        <w:t xml:space="preserve">required in Clause </w:t>
      </w:r>
      <w:r w:rsidR="0046533E">
        <w:fldChar w:fldCharType="begin"/>
      </w:r>
      <w:r w:rsidR="0046533E">
        <w:instrText xml:space="preserve"> REF _Ref329618409 \r \h </w:instrText>
      </w:r>
      <w:r w:rsidR="0046533E">
        <w:fldChar w:fldCharType="separate"/>
      </w:r>
      <w:r w:rsidR="004C4B3B">
        <w:t>2.23.1</w:t>
      </w:r>
      <w:r w:rsidR="0046533E">
        <w:fldChar w:fldCharType="end"/>
      </w:r>
      <w:r w:rsidRPr="00AD5FFD">
        <w:t>. In</w:t>
      </w:r>
      <w:r w:rsidRPr="00F96651">
        <w:t xml:space="preserve"> the event that the first ranked Applicantcommences the assignment as required in Clause </w:t>
      </w:r>
      <w:r w:rsidR="0046533E">
        <w:fldChar w:fldCharType="begin"/>
      </w:r>
      <w:r w:rsidR="0046533E">
        <w:instrText xml:space="preserve"> REF _Ref329618444 \r \h </w:instrText>
      </w:r>
      <w:r w:rsidR="0046533E">
        <w:fldChar w:fldCharType="separate"/>
      </w:r>
      <w:r w:rsidR="004C4B3B">
        <w:t>2.28</w:t>
      </w:r>
      <w:r w:rsidR="0046533E">
        <w:fldChar w:fldCharType="end"/>
      </w:r>
      <w:r w:rsidRPr="00F96651">
        <w:t>, the second ranked Applicant, whohas been kept in reserve, shall be returned its Bid Security forthwith, but in no casenot later than 120 (one hundred and twenty) days from PDD.</w:t>
      </w:r>
      <w:bookmarkEnd w:id="131"/>
      <w:bookmarkEnd w:id="132"/>
    </w:p>
    <w:p w:rsidR="00F96651" w:rsidRPr="00F96651" w:rsidRDefault="00F96651" w:rsidP="00F96651">
      <w:pPr>
        <w:pStyle w:val="Heading3"/>
      </w:pPr>
      <w:bookmarkStart w:id="133" w:name="_Toc445242570"/>
      <w:r w:rsidRPr="00F96651">
        <w:t>Any Bid not accompanied by the Bid Security shall be rejected by the Authority as non-responsive.</w:t>
      </w:r>
      <w:bookmarkEnd w:id="133"/>
    </w:p>
    <w:p w:rsidR="00F96651" w:rsidRPr="00F96651" w:rsidRDefault="00F96651" w:rsidP="00F96651">
      <w:pPr>
        <w:pStyle w:val="Heading3"/>
      </w:pPr>
      <w:bookmarkStart w:id="134" w:name="_Toc445242571"/>
      <w:r w:rsidRPr="00F96651">
        <w:t>The Authority shall not be liable to pay any interest on the Bid Security and the sameshall be interest free.</w:t>
      </w:r>
      <w:bookmarkEnd w:id="134"/>
    </w:p>
    <w:p w:rsidR="001D32EB" w:rsidRPr="001D32EB" w:rsidRDefault="00F96651" w:rsidP="001D32EB">
      <w:pPr>
        <w:pStyle w:val="Heading3"/>
      </w:pPr>
      <w:bookmarkStart w:id="135" w:name="_Ref329619331"/>
      <w:bookmarkStart w:id="136" w:name="_Toc445242572"/>
      <w:r w:rsidRPr="00F96651">
        <w:t>The Applicant, by submitting its Application pursuant to this RFP, shall be deemed to haveacknowledged that without prejudice to the Author</w:t>
      </w:r>
      <w:r w:rsidR="00B35A7B">
        <w:t>ity's any other right or remedy</w:t>
      </w:r>
      <w:r w:rsidR="001D32EB" w:rsidRPr="001D32EB">
        <w:t>hereunder or in law or otherwise, the Bid Security shall be forfeited and appropriatedby the Authority as the mutually agreed pre-estimated compensation and damage payableto the Authority for,</w:t>
      </w:r>
      <w:r w:rsidR="001D32EB" w:rsidRPr="001D32EB">
        <w:rPr>
          <w:i/>
          <w:iCs/>
        </w:rPr>
        <w:t xml:space="preserve"> inter alia,</w:t>
      </w:r>
      <w:r w:rsidR="001D32EB" w:rsidRPr="001D32EB">
        <w:t xml:space="preserve"> the time, cost and effort of the Authority in regard tothe RFP including the consideration and evaluation of the Proposal under the followingconditions:</w:t>
      </w:r>
      <w:bookmarkEnd w:id="135"/>
      <w:bookmarkEnd w:id="136"/>
    </w:p>
    <w:p w:rsidR="001D32EB" w:rsidRPr="001D32EB" w:rsidRDefault="001D32EB" w:rsidP="00D53589">
      <w:pPr>
        <w:numPr>
          <w:ilvl w:val="0"/>
          <w:numId w:val="16"/>
        </w:numPr>
      </w:pPr>
      <w:r w:rsidRPr="001D32EB">
        <w:t>If an Applicant submits a non-responsive Proposal;</w:t>
      </w:r>
    </w:p>
    <w:p w:rsidR="001D32EB" w:rsidRPr="001D32EB" w:rsidRDefault="001D32EB" w:rsidP="00D53589">
      <w:pPr>
        <w:numPr>
          <w:ilvl w:val="0"/>
          <w:numId w:val="16"/>
        </w:numPr>
      </w:pPr>
      <w:r w:rsidRPr="001D32EB">
        <w:t>If an Applicant engages in any of the Prohibited Practices specified in Section4 of this RFP;</w:t>
      </w:r>
    </w:p>
    <w:p w:rsidR="001D32EB" w:rsidRPr="001D32EB" w:rsidRDefault="001D32EB" w:rsidP="00D53589">
      <w:pPr>
        <w:numPr>
          <w:ilvl w:val="0"/>
          <w:numId w:val="16"/>
        </w:numPr>
      </w:pPr>
      <w:r w:rsidRPr="001D32EB">
        <w:t>If an Applicant withdraws its Proposal during the period of its validity as specifiedin this RFP and as extended by the Applicant from time to time;</w:t>
      </w:r>
    </w:p>
    <w:p w:rsidR="001D32EB" w:rsidRPr="001D32EB" w:rsidRDefault="001D32EB" w:rsidP="00D53589">
      <w:pPr>
        <w:numPr>
          <w:ilvl w:val="0"/>
          <w:numId w:val="16"/>
        </w:numPr>
      </w:pPr>
      <w:r w:rsidRPr="001D32EB">
        <w:t xml:space="preserve">In the case of the Selected Applicant, if the Applicant fails to reconfirm itscommitments during negotiations as required vide Clause </w:t>
      </w:r>
      <w:r w:rsidR="0046533E">
        <w:fldChar w:fldCharType="begin"/>
      </w:r>
      <w:r w:rsidR="00B843A4">
        <w:instrText xml:space="preserve"> REF _Ref329618409 \r \h </w:instrText>
      </w:r>
      <w:r w:rsidR="0046533E">
        <w:fldChar w:fldCharType="separate"/>
      </w:r>
      <w:r w:rsidR="004C4B3B">
        <w:t>2.23.1</w:t>
      </w:r>
      <w:r w:rsidR="0046533E">
        <w:fldChar w:fldCharType="end"/>
      </w:r>
      <w:r w:rsidRPr="001D32EB">
        <w:t>;</w:t>
      </w:r>
    </w:p>
    <w:p w:rsidR="001D32EB" w:rsidRPr="001D32EB" w:rsidRDefault="001D32EB" w:rsidP="00D53589">
      <w:pPr>
        <w:numPr>
          <w:ilvl w:val="0"/>
          <w:numId w:val="16"/>
        </w:numPr>
      </w:pPr>
      <w:r w:rsidRPr="001D32EB">
        <w:t xml:space="preserve">In the case of a Selected Applicant, if the Applicant fails to sign the Agreementor commence the assignment as specified in Clauses </w:t>
      </w:r>
      <w:r w:rsidR="0046533E">
        <w:fldChar w:fldCharType="begin"/>
      </w:r>
      <w:r w:rsidR="00B843A4">
        <w:instrText xml:space="preserve"> REF _Ref329618517 \r \h </w:instrText>
      </w:r>
      <w:r w:rsidR="0046533E">
        <w:fldChar w:fldCharType="separate"/>
      </w:r>
      <w:r w:rsidR="004C4B3B">
        <w:t>2.27</w:t>
      </w:r>
      <w:r w:rsidR="0046533E">
        <w:fldChar w:fldCharType="end"/>
      </w:r>
      <w:r w:rsidRPr="001D32EB">
        <w:t xml:space="preserve"> and </w:t>
      </w:r>
      <w:r w:rsidR="0046533E">
        <w:fldChar w:fldCharType="begin"/>
      </w:r>
      <w:r w:rsidR="00B843A4">
        <w:instrText xml:space="preserve"> REF _Ref329618444 \r \h </w:instrText>
      </w:r>
      <w:r w:rsidR="0046533E">
        <w:fldChar w:fldCharType="separate"/>
      </w:r>
      <w:r w:rsidR="004C4B3B">
        <w:t>2.28</w:t>
      </w:r>
      <w:r w:rsidR="0046533E">
        <w:fldChar w:fldCharType="end"/>
      </w:r>
      <w:r w:rsidRPr="001D32EB">
        <w:t>respectively;or</w:t>
      </w:r>
    </w:p>
    <w:p w:rsidR="001D32EB" w:rsidRPr="001D32EB" w:rsidRDefault="001D32EB" w:rsidP="00D53589">
      <w:pPr>
        <w:numPr>
          <w:ilvl w:val="0"/>
          <w:numId w:val="16"/>
        </w:numPr>
      </w:pPr>
      <w:r w:rsidRPr="001D32EB">
        <w:t>If the Applicant is found to have a Conflict of Interest as specified in Clause</w:t>
      </w:r>
      <w:r w:rsidR="0046533E">
        <w:fldChar w:fldCharType="begin"/>
      </w:r>
      <w:r w:rsidR="00B843A4">
        <w:rPr>
          <w:color w:val="1A171C"/>
        </w:rPr>
        <w:instrText xml:space="preserve"> REF _Ref329618559 \r \h </w:instrText>
      </w:r>
      <w:r w:rsidR="0046533E">
        <w:fldChar w:fldCharType="separate"/>
      </w:r>
      <w:r w:rsidR="004C4B3B">
        <w:rPr>
          <w:color w:val="1A171C"/>
        </w:rPr>
        <w:t>2.3</w:t>
      </w:r>
      <w:r w:rsidR="0046533E">
        <w:fldChar w:fldCharType="end"/>
      </w:r>
      <w:r w:rsidRPr="001D32EB">
        <w:t>.</w:t>
      </w:r>
    </w:p>
    <w:p w:rsidR="001D32EB" w:rsidRDefault="001D32EB" w:rsidP="001D32EB"/>
    <w:p w:rsidR="001D32EB" w:rsidRDefault="001D32EB" w:rsidP="001D32EB">
      <w:pPr>
        <w:pStyle w:val="subhead1"/>
      </w:pPr>
      <w:bookmarkStart w:id="137" w:name="_Toc445251513"/>
      <w:r w:rsidRPr="001D32EB">
        <w:t>D. EVALUATION PROCESS</w:t>
      </w:r>
      <w:bookmarkEnd w:id="137"/>
    </w:p>
    <w:p w:rsidR="001D32EB" w:rsidRPr="001D32EB" w:rsidRDefault="001D32EB" w:rsidP="001D32EB">
      <w:pPr>
        <w:pStyle w:val="Heading2"/>
      </w:pPr>
      <w:bookmarkStart w:id="138" w:name="_Toc445242573"/>
      <w:r w:rsidRPr="001D32EB">
        <w:t>Evaluation of Proposals</w:t>
      </w:r>
      <w:bookmarkEnd w:id="138"/>
    </w:p>
    <w:p w:rsidR="001D32EB" w:rsidRPr="001D32EB" w:rsidRDefault="001D32EB" w:rsidP="001D32EB">
      <w:pPr>
        <w:pStyle w:val="Heading3"/>
      </w:pPr>
      <w:bookmarkStart w:id="139" w:name="_Toc445242574"/>
      <w:r w:rsidRPr="001D32EB">
        <w:t xml:space="preserve">The Authority shall open the Proposals at </w:t>
      </w:r>
      <w:r w:rsidR="00B34268">
        <w:t>&lt;time in 24 hours format&gt;</w:t>
      </w:r>
      <w:r w:rsidRPr="001D32EB">
        <w:t xml:space="preserve">hours on the Proposal Due Date specified in Clause </w:t>
      </w:r>
      <w:r w:rsidR="0046533E">
        <w:fldChar w:fldCharType="begin"/>
      </w:r>
      <w:r w:rsidR="0046533E">
        <w:instrText xml:space="preserve"> REF _Ref329617590 \r \h </w:instrText>
      </w:r>
      <w:r w:rsidR="0046533E">
        <w:fldChar w:fldCharType="separate"/>
      </w:r>
      <w:r w:rsidR="004C4B3B">
        <w:t>1.7</w:t>
      </w:r>
      <w:r w:rsidR="0046533E">
        <w:fldChar w:fldCharType="end"/>
      </w:r>
      <w:r w:rsidRPr="001D32EB">
        <w:t xml:space="preserve"> and in the presence of the Applicants who choose toattend. The Technical Proposal shall be opened first.The Financial Proposalshall be </w:t>
      </w:r>
      <w:r w:rsidR="00C63567">
        <w:t>opened</w:t>
      </w:r>
      <w:r w:rsidR="004A0824">
        <w:t xml:space="preserve">after </w:t>
      </w:r>
      <w:r w:rsidR="00C63567">
        <w:t>the results of evaluation of Technical Proposal</w:t>
      </w:r>
      <w:r w:rsidRPr="001D32EB">
        <w:t>.</w:t>
      </w:r>
      <w:bookmarkEnd w:id="139"/>
    </w:p>
    <w:p w:rsidR="001D32EB" w:rsidRPr="001D32EB" w:rsidRDefault="001D32EB" w:rsidP="001D32EB">
      <w:pPr>
        <w:pStyle w:val="Heading3"/>
      </w:pPr>
      <w:bookmarkStart w:id="140" w:name="_Toc445242575"/>
      <w:r w:rsidRPr="001D32EB">
        <w:t>Proposals for which a notice of withdrawal has been submitted in accordance with Clause</w:t>
      </w:r>
      <w:r w:rsidR="0046533E">
        <w:fldChar w:fldCharType="begin"/>
      </w:r>
      <w:r w:rsidR="00B843A4">
        <w:rPr>
          <w:color w:val="1A171C"/>
        </w:rPr>
        <w:instrText xml:space="preserve"> REF _Ref329618641 \r \h </w:instrText>
      </w:r>
      <w:r w:rsidR="0046533E">
        <w:fldChar w:fldCharType="separate"/>
      </w:r>
      <w:r w:rsidR="004C4B3B">
        <w:rPr>
          <w:color w:val="1A171C"/>
        </w:rPr>
        <w:t>2.17</w:t>
      </w:r>
      <w:r w:rsidR="0046533E">
        <w:fldChar w:fldCharType="end"/>
      </w:r>
      <w:r w:rsidRPr="001D32EB">
        <w:t xml:space="preserve"> shall not be opened.</w:t>
      </w:r>
      <w:bookmarkEnd w:id="140"/>
    </w:p>
    <w:p w:rsidR="001D32EB" w:rsidRDefault="001D32EB" w:rsidP="001D32EB">
      <w:pPr>
        <w:pStyle w:val="Heading3"/>
      </w:pPr>
      <w:bookmarkStart w:id="141" w:name="_Ref329617942"/>
      <w:bookmarkStart w:id="142" w:name="_Toc445242576"/>
      <w:r w:rsidRPr="001D32EB">
        <w:t>Prior to evaluation of Proposals, the Authority will determine whether each Proposal isresponsive to the requirements of the RFP. The Authority may, in its sole discretion, rejectany Proposal that is not responsive hereunder. A Proposal shall be considered responsiveonly if:</w:t>
      </w:r>
      <w:bookmarkEnd w:id="141"/>
      <w:bookmarkEnd w:id="142"/>
    </w:p>
    <w:p w:rsidR="001D32EB" w:rsidRPr="001D32EB" w:rsidRDefault="001D32EB" w:rsidP="00D53589">
      <w:pPr>
        <w:numPr>
          <w:ilvl w:val="0"/>
          <w:numId w:val="17"/>
        </w:numPr>
      </w:pPr>
      <w:r w:rsidRPr="001D32EB">
        <w:t>the Technical Proposal is received in the form specified at Appendix-I;</w:t>
      </w:r>
    </w:p>
    <w:p w:rsidR="001D32EB" w:rsidRPr="001D32EB" w:rsidRDefault="001D32EB" w:rsidP="00D53589">
      <w:pPr>
        <w:numPr>
          <w:ilvl w:val="0"/>
          <w:numId w:val="17"/>
        </w:numPr>
      </w:pPr>
      <w:r w:rsidRPr="001D32EB">
        <w:t xml:space="preserve">it is received by the Proposal Due Date including any extension thereof pursuantto Clause </w:t>
      </w:r>
      <w:r w:rsidR="0046533E">
        <w:fldChar w:fldCharType="begin"/>
      </w:r>
      <w:r w:rsidR="00B843A4">
        <w:instrText xml:space="preserve"> REF _Ref329618724 \r \h </w:instrText>
      </w:r>
      <w:r w:rsidR="0046533E">
        <w:fldChar w:fldCharType="separate"/>
      </w:r>
      <w:r w:rsidR="004C4B3B">
        <w:t>2.16</w:t>
      </w:r>
      <w:r w:rsidR="0046533E">
        <w:fldChar w:fldCharType="end"/>
      </w:r>
      <w:r w:rsidRPr="001D32EB">
        <w:t>;</w:t>
      </w:r>
    </w:p>
    <w:p w:rsidR="001D32EB" w:rsidRPr="001D32EB" w:rsidRDefault="001D32EB" w:rsidP="00D53589">
      <w:pPr>
        <w:numPr>
          <w:ilvl w:val="0"/>
          <w:numId w:val="17"/>
        </w:numPr>
      </w:pPr>
      <w:r w:rsidRPr="001D32EB">
        <w:t xml:space="preserve">it is accompanied by the Bid Security as specified in Clause </w:t>
      </w:r>
      <w:r w:rsidR="0046533E">
        <w:fldChar w:fldCharType="begin"/>
      </w:r>
      <w:r w:rsidR="00B843A4">
        <w:instrText xml:space="preserve"> REF _Ref329618739 \r \h </w:instrText>
      </w:r>
      <w:r w:rsidR="0046533E">
        <w:fldChar w:fldCharType="separate"/>
      </w:r>
      <w:r w:rsidR="004C4B3B">
        <w:t>2.19.1</w:t>
      </w:r>
      <w:r w:rsidR="0046533E">
        <w:fldChar w:fldCharType="end"/>
      </w:r>
      <w:r w:rsidRPr="001D32EB">
        <w:t>.</w:t>
      </w:r>
    </w:p>
    <w:p w:rsidR="001D32EB" w:rsidRPr="001D32EB" w:rsidRDefault="001D32EB" w:rsidP="00D53589">
      <w:pPr>
        <w:numPr>
          <w:ilvl w:val="0"/>
          <w:numId w:val="17"/>
        </w:numPr>
      </w:pPr>
      <w:r w:rsidRPr="001D32EB">
        <w:t xml:space="preserve">it is accompanied by the Power of Attorney as specified in Clause </w:t>
      </w:r>
      <w:r w:rsidR="0046533E">
        <w:fldChar w:fldCharType="begin"/>
      </w:r>
      <w:r w:rsidR="00754656">
        <w:instrText xml:space="preserve"> REF _Ref329618918 \r \h </w:instrText>
      </w:r>
      <w:r w:rsidR="0046533E">
        <w:fldChar w:fldCharType="separate"/>
      </w:r>
      <w:r w:rsidR="004C4B3B">
        <w:t>2.2.4</w:t>
      </w:r>
      <w:r w:rsidR="0046533E">
        <w:fldChar w:fldCharType="end"/>
      </w:r>
      <w:r w:rsidRPr="001D32EB">
        <w:t>;</w:t>
      </w:r>
    </w:p>
    <w:p w:rsidR="008A7894" w:rsidRPr="008A7894" w:rsidRDefault="008A7894" w:rsidP="00D53589">
      <w:pPr>
        <w:numPr>
          <w:ilvl w:val="0"/>
          <w:numId w:val="17"/>
        </w:numPr>
      </w:pPr>
      <w:r w:rsidRPr="008A7894">
        <w:t xml:space="preserve">it is signed, sealed, bound together in hard cover and marked as stipulated in Clauses </w:t>
      </w:r>
      <w:r w:rsidR="0046533E">
        <w:fldChar w:fldCharType="begin"/>
      </w:r>
      <w:r>
        <w:instrText xml:space="preserve"> REF _Ref444732694 \r \h </w:instrText>
      </w:r>
      <w:r w:rsidR="0046533E">
        <w:fldChar w:fldCharType="separate"/>
      </w:r>
      <w:r w:rsidR="004C4B3B">
        <w:t>2.15</w:t>
      </w:r>
      <w:r w:rsidR="0046533E">
        <w:fldChar w:fldCharType="end"/>
      </w:r>
      <w:r w:rsidRPr="008A7894">
        <w:t>;</w:t>
      </w:r>
    </w:p>
    <w:p w:rsidR="001D32EB" w:rsidRPr="001D32EB" w:rsidRDefault="001D32EB" w:rsidP="00D53589">
      <w:pPr>
        <w:numPr>
          <w:ilvl w:val="0"/>
          <w:numId w:val="17"/>
        </w:numPr>
      </w:pPr>
      <w:r w:rsidRPr="001D32EB">
        <w:t>it contains all the information (complete in all respects) as requested in the RFP;</w:t>
      </w:r>
    </w:p>
    <w:p w:rsidR="001D32EB" w:rsidRPr="001D32EB" w:rsidRDefault="001D32EB" w:rsidP="00D53589">
      <w:pPr>
        <w:numPr>
          <w:ilvl w:val="0"/>
          <w:numId w:val="17"/>
        </w:numPr>
      </w:pPr>
      <w:r w:rsidRPr="001D32EB">
        <w:t>it does not contain any condition or qualification; and</w:t>
      </w:r>
    </w:p>
    <w:p w:rsidR="001D32EB" w:rsidRPr="001D32EB" w:rsidRDefault="001D32EB" w:rsidP="00D53589">
      <w:pPr>
        <w:numPr>
          <w:ilvl w:val="0"/>
          <w:numId w:val="17"/>
        </w:numPr>
      </w:pPr>
      <w:r w:rsidRPr="001D32EB">
        <w:t>it is not non-responsive in terms hereof.</w:t>
      </w:r>
    </w:p>
    <w:p w:rsidR="001D32EB" w:rsidRPr="001D32EB" w:rsidRDefault="001D32EB" w:rsidP="001D32EB">
      <w:pPr>
        <w:pStyle w:val="Heading3"/>
      </w:pPr>
      <w:bookmarkStart w:id="143" w:name="_Toc445242577"/>
      <w:r w:rsidRPr="001D32EB">
        <w:t>The Authority reserves the right to reject any Proposal which is non-responsive and norequest for alteration, modification, substitution or withdrawal shall be entertained by theAuthority in respect of such Proposals.</w:t>
      </w:r>
      <w:bookmarkEnd w:id="143"/>
    </w:p>
    <w:p w:rsidR="001D32EB" w:rsidRPr="001D32EB" w:rsidRDefault="001D32EB" w:rsidP="001D32EB">
      <w:pPr>
        <w:pStyle w:val="Heading3"/>
      </w:pPr>
      <w:bookmarkStart w:id="144" w:name="_Toc445242578"/>
      <w:r w:rsidRPr="001D32EB">
        <w:t xml:space="preserve">The Authority shall subsequently examine and evaluate Proposals in accordance with theSelection Process specified at Clause </w:t>
      </w:r>
      <w:r w:rsidR="0046533E">
        <w:fldChar w:fldCharType="begin"/>
      </w:r>
      <w:r w:rsidR="0046533E">
        <w:instrText xml:space="preserve"> REF bookmark3 \r \h </w:instrText>
      </w:r>
      <w:r w:rsidR="0046533E">
        <w:fldChar w:fldCharType="separate"/>
      </w:r>
      <w:r w:rsidR="004C4B3B">
        <w:t>1.6</w:t>
      </w:r>
      <w:r w:rsidR="0046533E">
        <w:fldChar w:fldCharType="end"/>
      </w:r>
      <w:r w:rsidRPr="001D32EB">
        <w:t xml:space="preserve"> and the criteria set out in Section 3 of thisRFP.</w:t>
      </w:r>
      <w:bookmarkEnd w:id="144"/>
    </w:p>
    <w:p w:rsidR="001D32EB" w:rsidRPr="001D32EB" w:rsidRDefault="001D32EB" w:rsidP="001D32EB">
      <w:pPr>
        <w:pStyle w:val="Heading3"/>
      </w:pPr>
      <w:bookmarkStart w:id="145" w:name="_Toc445242579"/>
      <w:r w:rsidRPr="001D32EB">
        <w:t xml:space="preserve">After the technical evaluation, the Authority shall prepare a list of pre-qualified andshortlisted Applicants for opening of their Financial Proposals.A date, time and venue will be notified to all Applicants for announcing the result ofevaluation and opening of Financial Proposals. Before opening of the Financial Proposals,the list of pre-qualified and shortlisted Applicants along with their Technical Score willbe read out. The opening of Financial Proposals shall be done in presence of respectiverepresentatives of Applicants who choose to be present. The Authority will not entertainany query or clarification from Applicants who fail to qualify at any stage of the SelectionProcess. The financial evaluation of the Proposals shall be carried outin terms of Clauses </w:t>
      </w:r>
      <w:r w:rsidR="0046533E">
        <w:fldChar w:fldCharType="begin"/>
      </w:r>
      <w:r w:rsidR="0046533E">
        <w:instrText xml:space="preserve"> REF _Ref329616747 \r \h </w:instrText>
      </w:r>
      <w:r w:rsidR="0046533E">
        <w:fldChar w:fldCharType="separate"/>
      </w:r>
      <w:r w:rsidR="004C4B3B">
        <w:t>3.4</w:t>
      </w:r>
      <w:r w:rsidR="0046533E">
        <w:fldChar w:fldCharType="end"/>
      </w:r>
      <w:r w:rsidRPr="001D32EB">
        <w:t>.</w:t>
      </w:r>
      <w:bookmarkEnd w:id="145"/>
    </w:p>
    <w:p w:rsidR="001D32EB" w:rsidRPr="001D32EB" w:rsidRDefault="001D32EB" w:rsidP="001D32EB">
      <w:pPr>
        <w:pStyle w:val="Heading3"/>
      </w:pPr>
      <w:bookmarkStart w:id="146" w:name="_Toc445242580"/>
      <w:r w:rsidRPr="001D32EB">
        <w:t>Applicants are advised that Selection will be entirely at the discretion of the Authority.Applicants will be deemed to have understood and agreed that no explanation orjustification on any aspect of the Selection Process or Selection will be given.</w:t>
      </w:r>
      <w:bookmarkEnd w:id="146"/>
    </w:p>
    <w:p w:rsidR="001D32EB" w:rsidRPr="001D32EB" w:rsidRDefault="001D32EB" w:rsidP="001D32EB">
      <w:pPr>
        <w:pStyle w:val="Heading3"/>
      </w:pPr>
      <w:bookmarkStart w:id="147" w:name="_Toc445242581"/>
      <w:r w:rsidRPr="001D32EB">
        <w:t>Any information contained in the Proposal shall not in any way be construed as bindingon the Authority, its agents, successors or assigns, but shall be binding against theApplicant if the Consultancy is subsequently awarded to it.</w:t>
      </w:r>
      <w:bookmarkEnd w:id="147"/>
    </w:p>
    <w:p w:rsidR="001D32EB" w:rsidRPr="001D32EB" w:rsidRDefault="001D32EB" w:rsidP="001D32EB">
      <w:pPr>
        <w:pStyle w:val="Heading2"/>
      </w:pPr>
      <w:bookmarkStart w:id="148" w:name="_Ref329619360"/>
      <w:bookmarkStart w:id="149" w:name="_Toc445242582"/>
      <w:r w:rsidRPr="001D32EB">
        <w:t>Confidentiality</w:t>
      </w:r>
      <w:bookmarkEnd w:id="148"/>
      <w:bookmarkEnd w:id="149"/>
    </w:p>
    <w:p w:rsidR="001D32EB" w:rsidRPr="001D32EB" w:rsidRDefault="001D32EB" w:rsidP="001D32EB">
      <w:pPr>
        <w:ind w:left="800"/>
        <w:rPr>
          <w:sz w:val="24"/>
          <w:szCs w:val="24"/>
        </w:rPr>
      </w:pPr>
      <w:r w:rsidRPr="001D32EB">
        <w:t>Information relating to the examination, clarification, evaluation, and recommendation forthe selection of Applicants shall not be disclosed to any person who is not officiallyconcerned with the process or is not a retained professional adviser advising the Authorityin relation to matters arising out of, or concerning the Selection Process. The Authoritywill treat all information, submitted as part of the Proposal, in confidence and will requireall those who have access to such material to treat the same in confidence. The Authoritymay not divulge any such information unless it is directed to do so by any statutory entitythat has the power under law to require its disclosure or is to enforce or assert anyright or privilege of the statutory entity and/or the Authority.</w:t>
      </w:r>
    </w:p>
    <w:p w:rsidR="001D32EB" w:rsidRPr="001D32EB" w:rsidRDefault="001D32EB" w:rsidP="001D32EB">
      <w:pPr>
        <w:pStyle w:val="Heading2"/>
      </w:pPr>
      <w:bookmarkStart w:id="150" w:name="_Toc445242583"/>
      <w:r w:rsidRPr="001D32EB">
        <w:t>Clarifications</w:t>
      </w:r>
      <w:bookmarkEnd w:id="150"/>
    </w:p>
    <w:p w:rsidR="001D32EB" w:rsidRPr="001D32EB" w:rsidRDefault="001D32EB" w:rsidP="001D32EB">
      <w:pPr>
        <w:pStyle w:val="Heading3"/>
      </w:pPr>
      <w:bookmarkStart w:id="151" w:name="_Ref329619188"/>
      <w:bookmarkStart w:id="152" w:name="_Toc445242584"/>
      <w:r w:rsidRPr="001D32EB">
        <w:t>To facilitate evaluation of Proposals, the Authority may, at its sole discretion, seekclarifications from any Applicant regarding its Proposal. Such clarification(s) shall beprovided within the time specified by the Authority for this purpose. Any request forclarification(s) and all clarification(s) in response thereto shall be in writing.</w:t>
      </w:r>
      <w:bookmarkEnd w:id="151"/>
      <w:bookmarkEnd w:id="152"/>
    </w:p>
    <w:p w:rsidR="001D32EB" w:rsidRPr="001D32EB" w:rsidRDefault="001D32EB" w:rsidP="001D32EB">
      <w:pPr>
        <w:pStyle w:val="Heading3"/>
      </w:pPr>
      <w:bookmarkStart w:id="153" w:name="_Toc445242585"/>
      <w:r w:rsidRPr="001D32EB">
        <w:t xml:space="preserve">If an Applicant does not provide clarifications sought under Clause </w:t>
      </w:r>
      <w:r w:rsidR="0046533E">
        <w:fldChar w:fldCharType="begin"/>
      </w:r>
      <w:r w:rsidR="0046533E">
        <w:instrText xml:space="preserve"> REF _Ref329619188 \r \h </w:instrText>
      </w:r>
      <w:r w:rsidR="0046533E">
        <w:fldChar w:fldCharType="separate"/>
      </w:r>
      <w:r w:rsidR="004C4B3B">
        <w:t>2.22.1</w:t>
      </w:r>
      <w:r w:rsidR="0046533E">
        <w:fldChar w:fldCharType="end"/>
      </w:r>
      <w:r w:rsidRPr="001D32EB">
        <w:t xml:space="preserve"> above withinthe specified time, its Proposal shall be liable to be rejected. In case the Proposal isnot rejected, the Authority may proceed to evaluate the Proposal by construing theparticulars requiring clarification to the best of its understanding, and the Applicant shallbe barred from subsequently questioning such interpretation of the Authority.</w:t>
      </w:r>
      <w:bookmarkEnd w:id="153"/>
    </w:p>
    <w:p w:rsidR="001D32EB" w:rsidRDefault="001D32EB" w:rsidP="001D32EB"/>
    <w:p w:rsidR="001D32EB" w:rsidRPr="001D32EB" w:rsidRDefault="001D32EB" w:rsidP="001D32EB">
      <w:pPr>
        <w:pStyle w:val="subhead1"/>
      </w:pPr>
      <w:bookmarkStart w:id="154" w:name="_Toc445251514"/>
      <w:r w:rsidRPr="001D32EB">
        <w:t>E. APPOINTMENT OF CONSULTANT</w:t>
      </w:r>
      <w:bookmarkEnd w:id="154"/>
    </w:p>
    <w:p w:rsidR="001D32EB" w:rsidRPr="001D32EB" w:rsidRDefault="001D32EB" w:rsidP="001D32EB">
      <w:pPr>
        <w:pStyle w:val="Heading2"/>
      </w:pPr>
      <w:bookmarkStart w:id="155" w:name="_Ref329617745"/>
      <w:bookmarkStart w:id="156" w:name="_Toc445242586"/>
      <w:r w:rsidRPr="001D32EB">
        <w:t>Negotiations</w:t>
      </w:r>
      <w:bookmarkEnd w:id="155"/>
      <w:bookmarkEnd w:id="156"/>
    </w:p>
    <w:p w:rsidR="001D32EB" w:rsidRPr="001D32EB" w:rsidRDefault="001D32EB" w:rsidP="001D32EB">
      <w:pPr>
        <w:pStyle w:val="Heading3"/>
        <w:rPr>
          <w:sz w:val="24"/>
          <w:szCs w:val="24"/>
        </w:rPr>
      </w:pPr>
      <w:bookmarkStart w:id="157" w:name="_Toc445242587"/>
      <w:bookmarkStart w:id="158" w:name="_Ref329618409"/>
      <w:r w:rsidRPr="001D32EB">
        <w:t>The Selected Applicant may, if necessary, be invited for negotiations. The negotiationsshall generally not be for reducing the price of the Proposal, but will be for re-confirmingthe obligations of the Consultant under this RFP. Issues such as deployment of KeyPersonnel, understanding of the RFP, methodology and quality of the work plan shall bediscussed during negotiations.</w:t>
      </w:r>
      <w:bookmarkEnd w:id="157"/>
      <w:bookmarkEnd w:id="158"/>
    </w:p>
    <w:p w:rsidR="001D32EB" w:rsidRPr="001D32EB" w:rsidRDefault="001D32EB" w:rsidP="001D32EB">
      <w:pPr>
        <w:pStyle w:val="Heading3"/>
      </w:pPr>
      <w:bookmarkStart w:id="159" w:name="_Toc445242588"/>
      <w:r w:rsidRPr="001D32EB">
        <w:t>The Authority will examine the CVs of all other Professional Personnel and those notfound suitable shall be replaced by the Applicant to the satisfaction of the Authority.</w:t>
      </w:r>
      <w:bookmarkEnd w:id="159"/>
    </w:p>
    <w:p w:rsidR="001D32EB" w:rsidRPr="00CE205A" w:rsidRDefault="001D32EB" w:rsidP="001D32EB">
      <w:pPr>
        <w:pStyle w:val="Heading3"/>
      </w:pPr>
      <w:bookmarkStart w:id="160" w:name="_Toc445242589"/>
      <w:r w:rsidRPr="008B01C9">
        <w:t>The Authority will examine the credentials of all Sub-Consultants proposed for this</w:t>
      </w:r>
      <w:r w:rsidRPr="00D564AE">
        <w:t>Consultancy and those not found suitable shall be replaced by the Applicant to the</w:t>
      </w:r>
      <w:r w:rsidRPr="00CE205A">
        <w:t>satisfaction of the Authority.</w:t>
      </w:r>
      <w:bookmarkEnd w:id="160"/>
    </w:p>
    <w:p w:rsidR="001D32EB" w:rsidRPr="001D32EB" w:rsidRDefault="001D32EB" w:rsidP="001D32EB">
      <w:pPr>
        <w:pStyle w:val="Heading2"/>
      </w:pPr>
      <w:bookmarkStart w:id="161" w:name="_Toc445242590"/>
      <w:r w:rsidRPr="001D32EB">
        <w:t>Substitution of Key Personnel</w:t>
      </w:r>
      <w:bookmarkEnd w:id="161"/>
    </w:p>
    <w:p w:rsidR="001D32EB" w:rsidRPr="001D32EB" w:rsidRDefault="001D32EB" w:rsidP="001D32EB">
      <w:pPr>
        <w:pStyle w:val="Heading3"/>
      </w:pPr>
      <w:bookmarkStart w:id="162" w:name="_Toc445242591"/>
      <w:r w:rsidRPr="001D32EB">
        <w:t>The Authority will not normally consider any request of the Selected Applicant forsubstitution of Key Personnel as the ranking of the Applicant is based on the evaluationof Key Personnel and any change therein may upset the ranking. Substitution will,however, be permitted if the Key Personnel is not available for reasons of any incapacityor due to health, subject to equally or better qualified and experienced personnel beingprovided to the satisfaction of the Authority.</w:t>
      </w:r>
      <w:bookmarkEnd w:id="162"/>
    </w:p>
    <w:p w:rsidR="001D32EB" w:rsidRPr="001D32EB" w:rsidRDefault="001D32EB" w:rsidP="001D32EB">
      <w:pPr>
        <w:pStyle w:val="Heading3"/>
      </w:pPr>
      <w:bookmarkStart w:id="163" w:name="_Toc445242592"/>
      <w:r w:rsidRPr="001D32EB">
        <w:t>The Authority expects all the Key Personnel to be available during implementation ofthe Agreement. The Authority will not consider substitution of Key Personnel except forreasons of any incapacity or due to health. Such substitution shall ordinarily be limitedto one Key Personnel subject to equally or better qualified and experienced personnelbeing provided to the satisfaction of the Authority.</w:t>
      </w:r>
      <w:bookmarkEnd w:id="163"/>
    </w:p>
    <w:p w:rsidR="001D32EB" w:rsidRPr="001D32EB" w:rsidRDefault="001D32EB" w:rsidP="001D32EB">
      <w:pPr>
        <w:pStyle w:val="Heading2"/>
      </w:pPr>
      <w:bookmarkStart w:id="164" w:name="_Toc445242594"/>
      <w:r w:rsidRPr="001D32EB">
        <w:t>Indemnity</w:t>
      </w:r>
      <w:bookmarkEnd w:id="164"/>
    </w:p>
    <w:p w:rsidR="001D32EB" w:rsidRDefault="001D32EB" w:rsidP="001D32EB">
      <w:pPr>
        <w:ind w:left="936"/>
      </w:pPr>
      <w:r w:rsidRPr="001D32EB">
        <w:t>The Consultant shall, subject to the provisions of the Agreement, indemnify the Authorityfor an amount not exceeding the value of the Agreement for any directloss or damage that is caused due to any deficiency in services.</w:t>
      </w:r>
    </w:p>
    <w:p w:rsidR="001D32EB" w:rsidRPr="001D32EB" w:rsidRDefault="001D32EB" w:rsidP="001D32EB">
      <w:pPr>
        <w:pStyle w:val="Heading2"/>
      </w:pPr>
      <w:bookmarkStart w:id="165" w:name="_Toc445242595"/>
      <w:r w:rsidRPr="001D32EB">
        <w:t>Award of Consultancy</w:t>
      </w:r>
      <w:bookmarkEnd w:id="165"/>
    </w:p>
    <w:p w:rsidR="001D32EB" w:rsidRPr="001D32EB" w:rsidRDefault="001D32EB" w:rsidP="001D32EB">
      <w:pPr>
        <w:ind w:left="936"/>
        <w:rPr>
          <w:sz w:val="24"/>
          <w:szCs w:val="24"/>
        </w:rPr>
      </w:pPr>
      <w:r w:rsidRPr="001D32EB">
        <w:t>After selection, a Letter of Award (the</w:t>
      </w:r>
      <w:r w:rsidRPr="001D32EB">
        <w:rPr>
          <w:b/>
          <w:bCs/>
        </w:rPr>
        <w:t xml:space="preserve"> "LOA")</w:t>
      </w:r>
      <w:r w:rsidRPr="001D32EB">
        <w:t xml:space="preserve"> shall be issued, in duplicate, by theAuthority to the Selected Applicant and the Selected Applicant shall, within 7 (seven)days of the receipt of the LOA, sign and return the duplicate copy of the LOA inacknowledgement thereof. In the event the duplicate copy of the LOA duly signed bythe Selected Applicant is not received by the stipulated date, the Authority may, unlessit consents to extension of time for submission thereof, appropriate the Bid Security ofsuch Applicant as mutually agreed genuine pre-estimated loss and damage suffered bythe Authority on account of failure of the Selected Applicant to acknowledge the LOA,and the next highest ranking Applicant may be considered.</w:t>
      </w:r>
    </w:p>
    <w:p w:rsidR="001D32EB" w:rsidRPr="001D32EB" w:rsidRDefault="001D32EB" w:rsidP="001D32EB">
      <w:pPr>
        <w:pStyle w:val="Heading2"/>
      </w:pPr>
      <w:bookmarkStart w:id="166" w:name="_Ref329618517"/>
      <w:bookmarkStart w:id="167" w:name="_Toc445242596"/>
      <w:r w:rsidRPr="001D32EB">
        <w:t>Execution of Agreement</w:t>
      </w:r>
      <w:bookmarkEnd w:id="166"/>
      <w:bookmarkEnd w:id="167"/>
    </w:p>
    <w:p w:rsidR="001D32EB" w:rsidRPr="001D32EB" w:rsidRDefault="001D32EB" w:rsidP="001D32EB">
      <w:pPr>
        <w:ind w:left="936"/>
        <w:rPr>
          <w:sz w:val="24"/>
          <w:szCs w:val="24"/>
        </w:rPr>
      </w:pPr>
      <w:r w:rsidRPr="001D32EB">
        <w:t xml:space="preserve">After acknowledgement of the LOA as aforesaid by the Selected Applicant, it shallexecute the Agreement within the period prescribed in Clause </w:t>
      </w:r>
      <w:r w:rsidR="0046533E">
        <w:fldChar w:fldCharType="begin"/>
      </w:r>
      <w:r w:rsidR="006F14C0">
        <w:instrText xml:space="preserve"> REF _Ref329617590 \r \h </w:instrText>
      </w:r>
      <w:r w:rsidR="0046533E">
        <w:fldChar w:fldCharType="separate"/>
      </w:r>
      <w:r w:rsidR="004C4B3B">
        <w:t>1.7</w:t>
      </w:r>
      <w:r w:rsidR="0046533E">
        <w:fldChar w:fldCharType="end"/>
      </w:r>
      <w:r w:rsidRPr="001D32EB">
        <w:t>. The SelectedApplicant shall not be entitled to seek any deviation in the Agreement.</w:t>
      </w:r>
    </w:p>
    <w:p w:rsidR="001D32EB" w:rsidRPr="001D32EB" w:rsidRDefault="001D32EB" w:rsidP="001D32EB">
      <w:pPr>
        <w:pStyle w:val="Heading2"/>
      </w:pPr>
      <w:bookmarkStart w:id="168" w:name="_Ref329618444"/>
      <w:bookmarkStart w:id="169" w:name="_Toc445242597"/>
      <w:r w:rsidRPr="001D32EB">
        <w:t>Commencement of assignment</w:t>
      </w:r>
      <w:bookmarkEnd w:id="168"/>
      <w:bookmarkEnd w:id="169"/>
    </w:p>
    <w:p w:rsidR="001D32EB" w:rsidRPr="001D32EB" w:rsidRDefault="001D32EB" w:rsidP="001D32EB">
      <w:pPr>
        <w:ind w:left="936"/>
        <w:rPr>
          <w:sz w:val="24"/>
          <w:szCs w:val="24"/>
        </w:rPr>
      </w:pPr>
      <w:r w:rsidRPr="001D32EB">
        <w:t xml:space="preserve">The Consultant shall commence the Services at the Project site within 7 (seven) daysof the date of the </w:t>
      </w:r>
      <w:r w:rsidR="00587E6E">
        <w:t>work order</w:t>
      </w:r>
      <w:r w:rsidRPr="001D32EB">
        <w:t xml:space="preserve">, or such other date as may be mutually agreed. If theConsultant fails to either sign the Agreement as specified in Clause </w:t>
      </w:r>
      <w:r w:rsidR="0046533E">
        <w:fldChar w:fldCharType="begin"/>
      </w:r>
      <w:r w:rsidR="006F14C0">
        <w:instrText xml:space="preserve"> REF _Ref329618517 \r \h </w:instrText>
      </w:r>
      <w:r w:rsidR="0046533E">
        <w:fldChar w:fldCharType="separate"/>
      </w:r>
      <w:r w:rsidR="004C4B3B">
        <w:t>2.27</w:t>
      </w:r>
      <w:r w:rsidR="0046533E">
        <w:fldChar w:fldCharType="end"/>
      </w:r>
      <w:r w:rsidRPr="001D32EB">
        <w:t xml:space="preserve"> or commencethe assignment as specified herein, the Authority may invite the second ranked Applicantfor negotiations. In such an event, the Bid Security of the first ranked Applicant shallbe forfeited and appropriated in accordance with the provisions of Clause </w:t>
      </w:r>
      <w:r w:rsidR="0046533E">
        <w:fldChar w:fldCharType="begin"/>
      </w:r>
      <w:r w:rsidR="006F14C0">
        <w:instrText xml:space="preserve"> REF _Ref329619331 \r \h </w:instrText>
      </w:r>
      <w:r w:rsidR="0046533E">
        <w:fldChar w:fldCharType="separate"/>
      </w:r>
      <w:r w:rsidR="004C4B3B">
        <w:t>2.19.4</w:t>
      </w:r>
      <w:r w:rsidR="0046533E">
        <w:fldChar w:fldCharType="end"/>
      </w:r>
      <w:r w:rsidRPr="001D32EB">
        <w:t>.</w:t>
      </w:r>
    </w:p>
    <w:p w:rsidR="001D32EB" w:rsidRPr="001D32EB" w:rsidRDefault="001D32EB" w:rsidP="001D32EB">
      <w:pPr>
        <w:pStyle w:val="Heading2"/>
      </w:pPr>
      <w:bookmarkStart w:id="170" w:name="_Toc445242598"/>
      <w:r w:rsidRPr="001D32EB">
        <w:t>Proprietary data</w:t>
      </w:r>
      <w:bookmarkEnd w:id="170"/>
    </w:p>
    <w:p w:rsidR="001D32EB" w:rsidRDefault="001D32EB" w:rsidP="001D32EB">
      <w:pPr>
        <w:ind w:left="936"/>
      </w:pPr>
      <w:r w:rsidRPr="001D32EB">
        <w:t xml:space="preserve">Subject to the provisions of Clause </w:t>
      </w:r>
      <w:r w:rsidR="0046533E">
        <w:fldChar w:fldCharType="begin"/>
      </w:r>
      <w:r w:rsidR="006F14C0">
        <w:instrText xml:space="preserve"> REF _Ref329619360 \r \h </w:instrText>
      </w:r>
      <w:r w:rsidR="0046533E">
        <w:fldChar w:fldCharType="separate"/>
      </w:r>
      <w:r w:rsidR="004C4B3B">
        <w:t>2.21</w:t>
      </w:r>
      <w:r w:rsidR="0046533E">
        <w:fldChar w:fldCharType="end"/>
      </w:r>
      <w:r w:rsidRPr="001D32EB">
        <w:t>, all documents and other information providedby the Authority or submitted by an Applicant to the Authority shall remain or becomethe property of the Authority. Applicants and the Consultant, as the case may be, areto treat all information as strictly confidential. The Authority will not return any Proposalor any information related thereto. All information collected, analysed, processed or inwhatever manner provided by the Consultant to the Authority in relation to theConsultancy shall be the property of the Authority.</w:t>
      </w:r>
    </w:p>
    <w:p w:rsidR="00206617" w:rsidRPr="00206617" w:rsidRDefault="00206617" w:rsidP="00206617">
      <w:pPr>
        <w:pStyle w:val="Heading1"/>
        <w:rPr>
          <w:sz w:val="24"/>
          <w:szCs w:val="24"/>
        </w:rPr>
      </w:pPr>
      <w:bookmarkStart w:id="171" w:name="_Toc445242599"/>
      <w:bookmarkStart w:id="172" w:name="_Ref445246564"/>
      <w:bookmarkStart w:id="173" w:name="_Toc445251515"/>
      <w:r w:rsidRPr="00206617">
        <w:t>CRITERIA FOR EVALUATION</w:t>
      </w:r>
      <w:bookmarkEnd w:id="171"/>
      <w:bookmarkEnd w:id="172"/>
      <w:bookmarkEnd w:id="173"/>
    </w:p>
    <w:p w:rsidR="00206617" w:rsidRPr="00206617" w:rsidRDefault="00206617" w:rsidP="00206617">
      <w:pPr>
        <w:pStyle w:val="Heading2"/>
      </w:pPr>
      <w:bookmarkStart w:id="174" w:name="_Ref329616724"/>
      <w:bookmarkStart w:id="175" w:name="_Toc445242600"/>
      <w:r w:rsidRPr="00206617">
        <w:t xml:space="preserve">Evaluation of Technical </w:t>
      </w:r>
      <w:bookmarkEnd w:id="174"/>
      <w:r w:rsidR="009F49A9">
        <w:t>capacity</w:t>
      </w:r>
      <w:bookmarkEnd w:id="175"/>
    </w:p>
    <w:p w:rsidR="00206617" w:rsidRPr="00206617" w:rsidRDefault="00206617" w:rsidP="00206617">
      <w:pPr>
        <w:pStyle w:val="Heading3"/>
      </w:pPr>
      <w:bookmarkStart w:id="176" w:name="_Toc445242601"/>
      <w:r w:rsidRPr="00206617">
        <w:t>In the first stage, the Technical Proposal will be evaluated on the basis of Applicant'sexperience,</w:t>
      </w:r>
      <w:r w:rsidR="006644E2">
        <w:t xml:space="preserve"> financial capacity,</w:t>
      </w:r>
      <w:r w:rsidRPr="00206617">
        <w:t xml:space="preserve"> its understanding of TOR, proposed methodology and Work Plan, and theexperience of Key Personnel. Only those Applicants whose Technical Proposals get ascore of </w:t>
      </w:r>
      <w:r w:rsidR="00D96CBA" w:rsidRPr="00D96CBA">
        <w:rPr>
          <w:b/>
        </w:rPr>
        <w:t>&lt;</w:t>
      </w:r>
      <w:r w:rsidR="003128E9">
        <w:rPr>
          <w:b/>
        </w:rPr>
        <w:t>6</w:t>
      </w:r>
      <w:r w:rsidR="009F49A9" w:rsidRPr="00FA5CB4">
        <w:rPr>
          <w:b/>
        </w:rPr>
        <w:t>0</w:t>
      </w:r>
      <w:r w:rsidR="00D96CBA">
        <w:rPr>
          <w:b/>
        </w:rPr>
        <w:t>&gt;</w:t>
      </w:r>
      <w:r w:rsidRPr="00FA5CB4">
        <w:rPr>
          <w:b/>
        </w:rPr>
        <w:t>marks or more out of 100</w:t>
      </w:r>
      <w:r w:rsidRPr="00206617">
        <w:t xml:space="preserve"> shall qualify for further consideration.</w:t>
      </w:r>
      <w:r w:rsidR="006644E2">
        <w:t>[</w:t>
      </w:r>
      <w:r w:rsidR="006644E2">
        <w:rPr>
          <w:spacing w:val="-1"/>
        </w:rPr>
        <w:t>and</w:t>
      </w:r>
      <w:r w:rsidR="006644E2">
        <w:t>shallberankedfromhighest</w:t>
      </w:r>
      <w:r w:rsidR="006644E2">
        <w:rPr>
          <w:spacing w:val="-1"/>
          <w:position w:val="1"/>
        </w:rPr>
        <w:t>tothelowestonthebasisoftheirtechnicalscore(S</w:t>
      </w:r>
      <w:r w:rsidR="006644E2">
        <w:rPr>
          <w:spacing w:val="-1"/>
          <w:sz w:val="15"/>
          <w:szCs w:val="15"/>
        </w:rPr>
        <w:t>T</w:t>
      </w:r>
      <w:r w:rsidR="006644E2">
        <w:rPr>
          <w:spacing w:val="-1"/>
          <w:position w:val="1"/>
        </w:rPr>
        <w:t>).</w:t>
      </w:r>
      <w:r w:rsidR="006644E2">
        <w:t>]</w:t>
      </w:r>
      <w:bookmarkEnd w:id="176"/>
    </w:p>
    <w:p w:rsidR="006644E2" w:rsidRDefault="006644E2" w:rsidP="00206617">
      <w:pPr>
        <w:pStyle w:val="Heading3"/>
        <w:rPr>
          <w:spacing w:val="-1"/>
        </w:rPr>
      </w:pPr>
      <w:bookmarkStart w:id="177" w:name="_Ref444907315"/>
      <w:bookmarkStart w:id="178" w:name="_Toc445242602"/>
      <w:r>
        <w:rPr>
          <w:spacing w:val="-1"/>
        </w:rPr>
        <w:t>Thescoringcriteriato</w:t>
      </w:r>
      <w:r>
        <w:t>be</w:t>
      </w:r>
      <w:r>
        <w:rPr>
          <w:spacing w:val="-1"/>
        </w:rPr>
        <w:t>usedforevaluationshallbeasfollows.</w:t>
      </w:r>
      <w:bookmarkEnd w:id="177"/>
      <w:bookmarkEnd w:id="178"/>
    </w:p>
    <w:tbl>
      <w:tblPr>
        <w:tblW w:w="0" w:type="auto"/>
        <w:tblInd w:w="125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tblPr>
      <w:tblGrid>
        <w:gridCol w:w="497"/>
        <w:gridCol w:w="1111"/>
        <w:gridCol w:w="635"/>
        <w:gridCol w:w="5746"/>
      </w:tblGrid>
      <w:tr w:rsidR="00D53589" w:rsidRPr="00D53589" w:rsidTr="008B3C4B">
        <w:trPr>
          <w:trHeight w:hRule="exact" w:val="641"/>
          <w:tblHeader/>
        </w:trPr>
        <w:tc>
          <w:tcPr>
            <w:tcW w:w="1050" w:type="dxa"/>
            <w:shd w:val="clear" w:color="auto" w:fill="auto"/>
          </w:tcPr>
          <w:p w:rsidR="006644E2" w:rsidRPr="00D53589" w:rsidRDefault="006644E2" w:rsidP="00D53589">
            <w:pPr>
              <w:pStyle w:val="TableParagraph"/>
              <w:kinsoku w:val="0"/>
              <w:overflowPunct w:val="0"/>
              <w:spacing w:before="116" w:line="246" w:lineRule="auto"/>
              <w:ind w:left="96" w:right="251"/>
              <w:jc w:val="center"/>
              <w:rPr>
                <w:rFonts w:ascii="Calibri" w:hAnsi="Calibri"/>
              </w:rPr>
            </w:pPr>
            <w:r w:rsidRPr="00D53589">
              <w:rPr>
                <w:rFonts w:ascii="Calibri" w:hAnsi="Calibri"/>
                <w:b/>
                <w:bCs/>
                <w:spacing w:val="-1"/>
                <w:sz w:val="22"/>
                <w:szCs w:val="22"/>
              </w:rPr>
              <w:t>ItemCode</w:t>
            </w:r>
          </w:p>
        </w:tc>
        <w:tc>
          <w:tcPr>
            <w:tcW w:w="2304" w:type="dxa"/>
            <w:shd w:val="clear" w:color="auto" w:fill="auto"/>
          </w:tcPr>
          <w:p w:rsidR="006644E2" w:rsidRPr="00D53589" w:rsidRDefault="006644E2" w:rsidP="00D53589">
            <w:pPr>
              <w:pStyle w:val="TableParagraph"/>
              <w:kinsoku w:val="0"/>
              <w:overflowPunct w:val="0"/>
              <w:spacing w:before="116"/>
              <w:ind w:left="96"/>
              <w:rPr>
                <w:rFonts w:ascii="Calibri" w:hAnsi="Calibri"/>
              </w:rPr>
            </w:pPr>
            <w:r w:rsidRPr="00D53589">
              <w:rPr>
                <w:rFonts w:ascii="Calibri" w:hAnsi="Calibri"/>
                <w:b/>
                <w:bCs/>
                <w:spacing w:val="-1"/>
                <w:sz w:val="22"/>
                <w:szCs w:val="22"/>
              </w:rPr>
              <w:t>Parameter</w:t>
            </w:r>
          </w:p>
        </w:tc>
        <w:tc>
          <w:tcPr>
            <w:tcW w:w="1530" w:type="dxa"/>
            <w:shd w:val="clear" w:color="auto" w:fill="auto"/>
          </w:tcPr>
          <w:p w:rsidR="006644E2" w:rsidRPr="00D53589" w:rsidRDefault="006644E2" w:rsidP="00D53589">
            <w:pPr>
              <w:pStyle w:val="TableParagraph"/>
              <w:kinsoku w:val="0"/>
              <w:overflowPunct w:val="0"/>
              <w:spacing w:before="116" w:line="246" w:lineRule="auto"/>
              <w:ind w:left="96" w:right="240" w:firstLine="1"/>
              <w:jc w:val="center"/>
              <w:rPr>
                <w:rFonts w:ascii="Calibri" w:hAnsi="Calibri"/>
              </w:rPr>
            </w:pPr>
            <w:r w:rsidRPr="00D53589">
              <w:rPr>
                <w:rFonts w:ascii="Calibri" w:hAnsi="Calibri"/>
                <w:b/>
                <w:bCs/>
                <w:spacing w:val="-1"/>
                <w:sz w:val="22"/>
                <w:szCs w:val="22"/>
              </w:rPr>
              <w:t>MaximumMarks</w:t>
            </w:r>
          </w:p>
        </w:tc>
        <w:tc>
          <w:tcPr>
            <w:tcW w:w="3105" w:type="dxa"/>
            <w:shd w:val="clear" w:color="auto" w:fill="auto"/>
          </w:tcPr>
          <w:p w:rsidR="006644E2" w:rsidRPr="00D53589" w:rsidRDefault="006644E2" w:rsidP="00D53589">
            <w:pPr>
              <w:pStyle w:val="TableParagraph"/>
              <w:kinsoku w:val="0"/>
              <w:overflowPunct w:val="0"/>
              <w:spacing w:before="116"/>
              <w:ind w:left="96"/>
              <w:rPr>
                <w:rFonts w:ascii="Calibri" w:hAnsi="Calibri"/>
              </w:rPr>
            </w:pPr>
            <w:r w:rsidRPr="00D53589">
              <w:rPr>
                <w:rFonts w:ascii="Calibri" w:hAnsi="Calibri"/>
                <w:b/>
                <w:bCs/>
                <w:spacing w:val="-1"/>
                <w:sz w:val="22"/>
                <w:szCs w:val="22"/>
              </w:rPr>
              <w:t>Criteria</w:t>
            </w:r>
          </w:p>
        </w:tc>
      </w:tr>
      <w:tr w:rsidR="00D53589" w:rsidRPr="00D53589" w:rsidTr="008B3C4B">
        <w:trPr>
          <w:trHeight w:hRule="exact" w:val="2863"/>
        </w:trPr>
        <w:tc>
          <w:tcPr>
            <w:tcW w:w="1050" w:type="dxa"/>
            <w:shd w:val="clear" w:color="auto" w:fill="auto"/>
          </w:tcPr>
          <w:p w:rsidR="006644E2" w:rsidRPr="00D53589" w:rsidRDefault="006644E2" w:rsidP="00D53589">
            <w:pPr>
              <w:pStyle w:val="TableParagraph"/>
              <w:kinsoku w:val="0"/>
              <w:overflowPunct w:val="0"/>
              <w:spacing w:before="116"/>
              <w:jc w:val="center"/>
              <w:rPr>
                <w:rFonts w:ascii="Calibri" w:hAnsi="Calibri"/>
              </w:rPr>
            </w:pPr>
            <w:r w:rsidRPr="00D53589">
              <w:rPr>
                <w:rFonts w:ascii="Calibri" w:hAnsi="Calibri"/>
                <w:bCs/>
                <w:spacing w:val="-1"/>
                <w:sz w:val="22"/>
                <w:szCs w:val="22"/>
              </w:rPr>
              <w:t>1.</w:t>
            </w:r>
          </w:p>
        </w:tc>
        <w:tc>
          <w:tcPr>
            <w:tcW w:w="2304" w:type="dxa"/>
            <w:shd w:val="clear" w:color="auto" w:fill="auto"/>
          </w:tcPr>
          <w:p w:rsidR="006644E2" w:rsidRPr="00D53589" w:rsidRDefault="006644E2" w:rsidP="00D53589">
            <w:pPr>
              <w:pStyle w:val="TableParagraph"/>
              <w:tabs>
                <w:tab w:val="left" w:pos="1184"/>
              </w:tabs>
              <w:kinsoku w:val="0"/>
              <w:overflowPunct w:val="0"/>
              <w:spacing w:before="116" w:line="245" w:lineRule="auto"/>
              <w:ind w:left="96" w:right="93" w:hanging="1"/>
              <w:rPr>
                <w:rFonts w:ascii="Calibri" w:hAnsi="Calibri"/>
              </w:rPr>
            </w:pPr>
            <w:r w:rsidRPr="00D53589">
              <w:rPr>
                <w:rFonts w:ascii="Calibri" w:hAnsi="Calibri"/>
                <w:bCs/>
                <w:spacing w:val="-1"/>
                <w:sz w:val="22"/>
                <w:szCs w:val="22"/>
              </w:rPr>
              <w:t>RelevantExperienceof</w:t>
            </w:r>
            <w:r w:rsidRPr="00D53589">
              <w:rPr>
                <w:rFonts w:ascii="Calibri" w:hAnsi="Calibri"/>
                <w:bCs/>
                <w:sz w:val="22"/>
                <w:szCs w:val="22"/>
              </w:rPr>
              <w:t>the</w:t>
            </w:r>
            <w:r w:rsidRPr="00D53589">
              <w:rPr>
                <w:rFonts w:ascii="Calibri" w:hAnsi="Calibri"/>
                <w:bCs/>
                <w:spacing w:val="-1"/>
                <w:sz w:val="22"/>
                <w:szCs w:val="22"/>
              </w:rPr>
              <w:t>Applicant</w:t>
            </w:r>
          </w:p>
        </w:tc>
        <w:tc>
          <w:tcPr>
            <w:tcW w:w="1530" w:type="dxa"/>
            <w:shd w:val="clear" w:color="auto" w:fill="auto"/>
          </w:tcPr>
          <w:p w:rsidR="006644E2" w:rsidRPr="00D53589" w:rsidRDefault="006644E2" w:rsidP="00D53589">
            <w:pPr>
              <w:pStyle w:val="TableParagraph"/>
              <w:kinsoku w:val="0"/>
              <w:overflowPunct w:val="0"/>
              <w:spacing w:before="116"/>
              <w:ind w:left="1"/>
              <w:jc w:val="center"/>
              <w:rPr>
                <w:rFonts w:ascii="Calibri" w:hAnsi="Calibri"/>
              </w:rPr>
            </w:pPr>
            <w:r w:rsidRPr="00D53589">
              <w:rPr>
                <w:rFonts w:ascii="Calibri" w:hAnsi="Calibri"/>
                <w:bCs/>
                <w:spacing w:val="-1"/>
                <w:sz w:val="22"/>
                <w:szCs w:val="22"/>
              </w:rPr>
              <w:t>3</w:t>
            </w:r>
            <w:r w:rsidR="009F49A9" w:rsidRPr="00D53589">
              <w:rPr>
                <w:rFonts w:ascii="Calibri" w:hAnsi="Calibri"/>
                <w:bCs/>
                <w:spacing w:val="-1"/>
                <w:sz w:val="22"/>
                <w:szCs w:val="22"/>
              </w:rPr>
              <w:t>0</w:t>
            </w:r>
          </w:p>
        </w:tc>
        <w:tc>
          <w:tcPr>
            <w:tcW w:w="3105" w:type="dxa"/>
            <w:shd w:val="clear" w:color="auto" w:fill="auto"/>
          </w:tcPr>
          <w:p w:rsidR="006644E2" w:rsidRPr="00D53589" w:rsidRDefault="006644E2" w:rsidP="00D53589">
            <w:pPr>
              <w:pStyle w:val="TableParagraph"/>
              <w:kinsoku w:val="0"/>
              <w:overflowPunct w:val="0"/>
              <w:spacing w:before="115" w:line="246" w:lineRule="auto"/>
              <w:ind w:left="96" w:right="91"/>
              <w:rPr>
                <w:rFonts w:ascii="Calibri" w:hAnsi="Calibri"/>
              </w:rPr>
            </w:pPr>
            <w:r w:rsidRPr="00D53589">
              <w:rPr>
                <w:rFonts w:ascii="Calibri" w:hAnsi="Calibri"/>
                <w:spacing w:val="-1"/>
                <w:sz w:val="22"/>
                <w:szCs w:val="22"/>
              </w:rPr>
              <w:t>30%of</w:t>
            </w:r>
            <w:r w:rsidRPr="00D53589">
              <w:rPr>
                <w:rFonts w:ascii="Calibri" w:hAnsi="Calibri"/>
                <w:sz w:val="22"/>
                <w:szCs w:val="22"/>
              </w:rPr>
              <w:t>the</w:t>
            </w:r>
            <w:r w:rsidRPr="00D53589">
              <w:rPr>
                <w:rFonts w:ascii="Calibri" w:hAnsi="Calibri"/>
                <w:spacing w:val="-1"/>
                <w:sz w:val="22"/>
                <w:szCs w:val="22"/>
              </w:rPr>
              <w:t>maximummarksshallbeawardedforthenumber</w:t>
            </w:r>
            <w:r w:rsidRPr="00D53589">
              <w:rPr>
                <w:rFonts w:ascii="Calibri" w:hAnsi="Calibri"/>
                <w:sz w:val="22"/>
                <w:szCs w:val="22"/>
              </w:rPr>
              <w:t>of</w:t>
            </w:r>
            <w:r w:rsidRPr="00D53589">
              <w:rPr>
                <w:rFonts w:ascii="Calibri" w:hAnsi="Calibri"/>
                <w:spacing w:val="-1"/>
                <w:sz w:val="22"/>
                <w:szCs w:val="22"/>
              </w:rPr>
              <w:t>EligibleAssignmentsundertakenbytheApplicantfirm.Theremaining</w:t>
            </w:r>
            <w:r w:rsidRPr="00D53589">
              <w:rPr>
                <w:rFonts w:ascii="Calibri" w:hAnsi="Calibri"/>
                <w:sz w:val="22"/>
                <w:szCs w:val="22"/>
              </w:rPr>
              <w:t>70%</w:t>
            </w:r>
            <w:r w:rsidRPr="00D53589">
              <w:rPr>
                <w:rFonts w:ascii="Calibri" w:hAnsi="Calibri"/>
                <w:spacing w:val="-1"/>
                <w:sz w:val="22"/>
                <w:szCs w:val="22"/>
              </w:rPr>
              <w:t>shall</w:t>
            </w:r>
            <w:r w:rsidRPr="00D53589">
              <w:rPr>
                <w:rFonts w:ascii="Calibri" w:hAnsi="Calibri"/>
                <w:sz w:val="22"/>
                <w:szCs w:val="22"/>
              </w:rPr>
              <w:t>beawardedfor:(i)</w:t>
            </w:r>
            <w:r w:rsidRPr="00D53589">
              <w:rPr>
                <w:rFonts w:ascii="Calibri" w:hAnsi="Calibri"/>
                <w:spacing w:val="-1"/>
                <w:sz w:val="22"/>
                <w:szCs w:val="22"/>
              </w:rPr>
              <w:t>thecomparativesize</w:t>
            </w:r>
            <w:r w:rsidRPr="00D53589">
              <w:rPr>
                <w:rFonts w:ascii="Calibri" w:hAnsi="Calibri"/>
                <w:sz w:val="22"/>
                <w:szCs w:val="22"/>
              </w:rPr>
              <w:t>and</w:t>
            </w:r>
            <w:r w:rsidRPr="00D53589">
              <w:rPr>
                <w:rFonts w:ascii="Calibri" w:hAnsi="Calibri"/>
                <w:spacing w:val="-1"/>
                <w:sz w:val="22"/>
                <w:szCs w:val="22"/>
              </w:rPr>
              <w:t>qualityofEligibleAssignments;(ii)other</w:t>
            </w:r>
            <w:r w:rsidRPr="00D53589">
              <w:rPr>
                <w:rFonts w:ascii="Calibri" w:hAnsi="Calibri"/>
                <w:sz w:val="22"/>
                <w:szCs w:val="22"/>
              </w:rPr>
              <w:t>relevant</w:t>
            </w:r>
            <w:r w:rsidRPr="00D53589">
              <w:rPr>
                <w:rFonts w:ascii="Calibri" w:hAnsi="Calibri"/>
                <w:spacing w:val="-1"/>
                <w:sz w:val="22"/>
                <w:szCs w:val="22"/>
              </w:rPr>
              <w:t>assignments</w:t>
            </w:r>
            <w:r w:rsidRPr="00D53589">
              <w:rPr>
                <w:rFonts w:ascii="Calibri" w:hAnsi="Calibri"/>
                <w:sz w:val="22"/>
                <w:szCs w:val="22"/>
              </w:rPr>
              <w:t>or</w:t>
            </w:r>
            <w:r w:rsidRPr="00D53589">
              <w:rPr>
                <w:rFonts w:ascii="Calibri" w:hAnsi="Calibri"/>
                <w:spacing w:val="-1"/>
                <w:sz w:val="22"/>
                <w:szCs w:val="22"/>
              </w:rPr>
              <w:t>similarworkintheinfrastructuresectors</w:t>
            </w:r>
          </w:p>
        </w:tc>
      </w:tr>
      <w:tr w:rsidR="00D53589" w:rsidRPr="00D53589" w:rsidTr="008B3C4B">
        <w:trPr>
          <w:trHeight w:hRule="exact" w:val="712"/>
        </w:trPr>
        <w:tc>
          <w:tcPr>
            <w:tcW w:w="1050" w:type="dxa"/>
            <w:shd w:val="clear" w:color="auto" w:fill="auto"/>
          </w:tcPr>
          <w:p w:rsidR="006644E2" w:rsidRPr="00D53589" w:rsidRDefault="006644E2" w:rsidP="00D53589">
            <w:pPr>
              <w:pStyle w:val="TableParagraph"/>
              <w:kinsoku w:val="0"/>
              <w:overflowPunct w:val="0"/>
              <w:spacing w:before="116"/>
              <w:jc w:val="center"/>
              <w:rPr>
                <w:rFonts w:ascii="Calibri" w:hAnsi="Calibri"/>
                <w:bCs/>
                <w:spacing w:val="-1"/>
                <w:sz w:val="22"/>
                <w:szCs w:val="22"/>
              </w:rPr>
            </w:pPr>
            <w:r w:rsidRPr="00D53589">
              <w:rPr>
                <w:rFonts w:ascii="Calibri" w:hAnsi="Calibri"/>
                <w:bCs/>
                <w:spacing w:val="-1"/>
                <w:sz w:val="22"/>
                <w:szCs w:val="22"/>
              </w:rPr>
              <w:t>2</w:t>
            </w:r>
            <w:r w:rsidR="007B3FE9" w:rsidRPr="00D53589">
              <w:rPr>
                <w:rFonts w:ascii="Calibri" w:hAnsi="Calibri"/>
                <w:bCs/>
                <w:spacing w:val="-1"/>
                <w:sz w:val="22"/>
                <w:szCs w:val="22"/>
              </w:rPr>
              <w:t>.</w:t>
            </w:r>
          </w:p>
        </w:tc>
        <w:tc>
          <w:tcPr>
            <w:tcW w:w="2304" w:type="dxa"/>
            <w:shd w:val="clear" w:color="auto" w:fill="auto"/>
          </w:tcPr>
          <w:p w:rsidR="006644E2" w:rsidRPr="00D53589" w:rsidRDefault="006644E2" w:rsidP="00D53589">
            <w:pPr>
              <w:pStyle w:val="TableParagraph"/>
              <w:tabs>
                <w:tab w:val="left" w:pos="1184"/>
              </w:tabs>
              <w:kinsoku w:val="0"/>
              <w:overflowPunct w:val="0"/>
              <w:spacing w:before="116" w:line="245" w:lineRule="auto"/>
              <w:ind w:left="96" w:right="93" w:hanging="1"/>
              <w:rPr>
                <w:rFonts w:ascii="Calibri" w:hAnsi="Calibri"/>
                <w:bCs/>
                <w:spacing w:val="-1"/>
                <w:sz w:val="22"/>
                <w:szCs w:val="22"/>
              </w:rPr>
            </w:pPr>
            <w:r w:rsidRPr="00D53589">
              <w:rPr>
                <w:rFonts w:ascii="Calibri" w:hAnsi="Calibri"/>
                <w:bCs/>
                <w:spacing w:val="-1"/>
                <w:sz w:val="22"/>
                <w:szCs w:val="22"/>
              </w:rPr>
              <w:t xml:space="preserve">Financial capacity </w:t>
            </w:r>
          </w:p>
        </w:tc>
        <w:tc>
          <w:tcPr>
            <w:tcW w:w="1530" w:type="dxa"/>
            <w:shd w:val="clear" w:color="auto" w:fill="auto"/>
          </w:tcPr>
          <w:p w:rsidR="006644E2" w:rsidRPr="00D53589" w:rsidRDefault="009F49A9" w:rsidP="00D53589">
            <w:pPr>
              <w:pStyle w:val="TableParagraph"/>
              <w:kinsoku w:val="0"/>
              <w:overflowPunct w:val="0"/>
              <w:spacing w:before="116"/>
              <w:ind w:left="1"/>
              <w:jc w:val="center"/>
              <w:rPr>
                <w:rFonts w:ascii="Calibri" w:hAnsi="Calibri"/>
                <w:bCs/>
                <w:spacing w:val="-1"/>
                <w:sz w:val="22"/>
                <w:szCs w:val="22"/>
              </w:rPr>
            </w:pPr>
            <w:r w:rsidRPr="00D53589">
              <w:rPr>
                <w:rFonts w:ascii="Calibri" w:hAnsi="Calibri"/>
                <w:bCs/>
                <w:spacing w:val="-1"/>
                <w:sz w:val="22"/>
                <w:szCs w:val="22"/>
              </w:rPr>
              <w:t>20</w:t>
            </w:r>
          </w:p>
        </w:tc>
        <w:tc>
          <w:tcPr>
            <w:tcW w:w="3105" w:type="dxa"/>
            <w:shd w:val="clear" w:color="auto" w:fill="auto"/>
          </w:tcPr>
          <w:p w:rsidR="006644E2" w:rsidRPr="00D53589" w:rsidRDefault="006644E2" w:rsidP="00D53589">
            <w:pPr>
              <w:pStyle w:val="TableParagraph"/>
              <w:kinsoku w:val="0"/>
              <w:overflowPunct w:val="0"/>
              <w:spacing w:before="115" w:line="246" w:lineRule="auto"/>
              <w:ind w:left="96" w:right="91"/>
              <w:rPr>
                <w:rFonts w:ascii="Calibri" w:hAnsi="Calibri"/>
                <w:spacing w:val="-1"/>
                <w:sz w:val="22"/>
                <w:szCs w:val="22"/>
              </w:rPr>
            </w:pPr>
            <w:r w:rsidRPr="00D53589">
              <w:rPr>
                <w:rFonts w:ascii="Calibri" w:hAnsi="Calibri"/>
                <w:sz w:val="22"/>
                <w:szCs w:val="22"/>
              </w:rPr>
              <w:t>Overallturnover,</w:t>
            </w:r>
            <w:r w:rsidRPr="00D53589">
              <w:rPr>
                <w:rFonts w:ascii="Calibri" w:hAnsi="Calibri"/>
                <w:spacing w:val="-1"/>
                <w:sz w:val="22"/>
                <w:szCs w:val="22"/>
              </w:rPr>
              <w:t>experienceandcapacityofthefirm.</w:t>
            </w:r>
          </w:p>
        </w:tc>
      </w:tr>
      <w:tr w:rsidR="00D53589" w:rsidRPr="00D53589" w:rsidTr="008B3C4B">
        <w:trPr>
          <w:trHeight w:hRule="exact" w:val="902"/>
        </w:trPr>
        <w:tc>
          <w:tcPr>
            <w:tcW w:w="1050" w:type="dxa"/>
            <w:shd w:val="clear" w:color="auto" w:fill="auto"/>
          </w:tcPr>
          <w:p w:rsidR="006644E2" w:rsidRPr="00D53589" w:rsidRDefault="007B3FE9" w:rsidP="00D53589">
            <w:pPr>
              <w:pStyle w:val="TableParagraph"/>
              <w:kinsoku w:val="0"/>
              <w:overflowPunct w:val="0"/>
              <w:spacing w:before="116"/>
              <w:jc w:val="center"/>
              <w:rPr>
                <w:rFonts w:ascii="Calibri" w:hAnsi="Calibri"/>
              </w:rPr>
            </w:pPr>
            <w:r w:rsidRPr="00D53589">
              <w:rPr>
                <w:rFonts w:ascii="Calibri" w:hAnsi="Calibri"/>
                <w:bCs/>
                <w:sz w:val="22"/>
                <w:szCs w:val="22"/>
              </w:rPr>
              <w:t>3</w:t>
            </w:r>
            <w:r w:rsidR="006644E2" w:rsidRPr="00D53589">
              <w:rPr>
                <w:rFonts w:ascii="Calibri" w:hAnsi="Calibri"/>
                <w:bCs/>
                <w:sz w:val="22"/>
                <w:szCs w:val="22"/>
              </w:rPr>
              <w:t>.</w:t>
            </w:r>
          </w:p>
        </w:tc>
        <w:tc>
          <w:tcPr>
            <w:tcW w:w="2304" w:type="dxa"/>
            <w:shd w:val="clear" w:color="auto" w:fill="auto"/>
          </w:tcPr>
          <w:p w:rsidR="006644E2" w:rsidRPr="00D53589" w:rsidRDefault="006644E2" w:rsidP="00D53589">
            <w:pPr>
              <w:pStyle w:val="TableParagraph"/>
              <w:kinsoku w:val="0"/>
              <w:overflowPunct w:val="0"/>
              <w:spacing w:before="116" w:line="246" w:lineRule="auto"/>
              <w:ind w:left="96" w:right="574"/>
              <w:rPr>
                <w:rFonts w:ascii="Calibri" w:hAnsi="Calibri"/>
              </w:rPr>
            </w:pPr>
            <w:r w:rsidRPr="00D53589">
              <w:rPr>
                <w:rFonts w:ascii="Calibri" w:hAnsi="Calibri"/>
                <w:bCs/>
                <w:spacing w:val="-1"/>
                <w:sz w:val="22"/>
                <w:szCs w:val="22"/>
              </w:rPr>
              <w:t>ProposedMethodologyandWorkPlan</w:t>
            </w:r>
          </w:p>
        </w:tc>
        <w:tc>
          <w:tcPr>
            <w:tcW w:w="1530" w:type="dxa"/>
            <w:shd w:val="clear" w:color="auto" w:fill="auto"/>
          </w:tcPr>
          <w:p w:rsidR="006644E2" w:rsidRPr="00D53589" w:rsidRDefault="006644E2" w:rsidP="00D53589">
            <w:pPr>
              <w:pStyle w:val="TableParagraph"/>
              <w:kinsoku w:val="0"/>
              <w:overflowPunct w:val="0"/>
              <w:spacing w:before="116"/>
              <w:ind w:left="1"/>
              <w:jc w:val="center"/>
              <w:rPr>
                <w:rFonts w:ascii="Calibri" w:hAnsi="Calibri"/>
              </w:rPr>
            </w:pPr>
            <w:r w:rsidRPr="00D53589">
              <w:rPr>
                <w:rFonts w:ascii="Calibri" w:hAnsi="Calibri"/>
                <w:bCs/>
                <w:sz w:val="22"/>
                <w:szCs w:val="22"/>
              </w:rPr>
              <w:t>15</w:t>
            </w:r>
          </w:p>
        </w:tc>
        <w:tc>
          <w:tcPr>
            <w:tcW w:w="3105" w:type="dxa"/>
            <w:shd w:val="clear" w:color="auto" w:fill="auto"/>
          </w:tcPr>
          <w:p w:rsidR="006644E2" w:rsidRPr="00D53589" w:rsidRDefault="006644E2" w:rsidP="00D53589">
            <w:pPr>
              <w:pStyle w:val="TableParagraph"/>
              <w:kinsoku w:val="0"/>
              <w:overflowPunct w:val="0"/>
              <w:spacing w:before="115" w:line="246" w:lineRule="auto"/>
              <w:ind w:left="96" w:right="93"/>
              <w:rPr>
                <w:rFonts w:ascii="Calibri" w:hAnsi="Calibri"/>
              </w:rPr>
            </w:pPr>
            <w:r w:rsidRPr="00D53589">
              <w:rPr>
                <w:rFonts w:ascii="Calibri" w:hAnsi="Calibri"/>
                <w:spacing w:val="-1"/>
                <w:sz w:val="22"/>
                <w:szCs w:val="22"/>
              </w:rPr>
              <w:t>Evaluationwill</w:t>
            </w:r>
            <w:r w:rsidRPr="00D53589">
              <w:rPr>
                <w:rFonts w:ascii="Calibri" w:hAnsi="Calibri"/>
                <w:sz w:val="22"/>
                <w:szCs w:val="22"/>
              </w:rPr>
              <w:t>be</w:t>
            </w:r>
            <w:r w:rsidRPr="00D53589">
              <w:rPr>
                <w:rFonts w:ascii="Calibri" w:hAnsi="Calibri"/>
                <w:spacing w:val="-1"/>
                <w:sz w:val="22"/>
                <w:szCs w:val="22"/>
              </w:rPr>
              <w:t>basedon</w:t>
            </w:r>
            <w:r w:rsidRPr="00D53589">
              <w:rPr>
                <w:rFonts w:ascii="Calibri" w:hAnsi="Calibri"/>
                <w:sz w:val="22"/>
                <w:szCs w:val="22"/>
              </w:rPr>
              <w:t>the</w:t>
            </w:r>
            <w:r w:rsidRPr="00D53589">
              <w:rPr>
                <w:rFonts w:ascii="Calibri" w:hAnsi="Calibri"/>
                <w:spacing w:val="-1"/>
                <w:sz w:val="22"/>
                <w:szCs w:val="22"/>
              </w:rPr>
              <w:t>qualityofsubmissions.</w:t>
            </w:r>
          </w:p>
        </w:tc>
      </w:tr>
      <w:tr w:rsidR="00D53589" w:rsidRPr="00D53589" w:rsidTr="008B3C4B">
        <w:trPr>
          <w:trHeight w:hRule="exact" w:val="3511"/>
        </w:trPr>
        <w:tc>
          <w:tcPr>
            <w:tcW w:w="1050" w:type="dxa"/>
            <w:shd w:val="clear" w:color="auto" w:fill="auto"/>
          </w:tcPr>
          <w:p w:rsidR="007B3FE9" w:rsidRPr="00D53589" w:rsidRDefault="007B3FE9" w:rsidP="00D53589">
            <w:pPr>
              <w:pStyle w:val="TableParagraph"/>
              <w:kinsoku w:val="0"/>
              <w:overflowPunct w:val="0"/>
              <w:spacing w:before="116"/>
              <w:jc w:val="center"/>
              <w:rPr>
                <w:rFonts w:ascii="Calibri" w:hAnsi="Calibri"/>
                <w:bCs/>
                <w:sz w:val="22"/>
                <w:szCs w:val="22"/>
              </w:rPr>
            </w:pPr>
            <w:r w:rsidRPr="00D53589">
              <w:rPr>
                <w:rFonts w:ascii="Calibri" w:hAnsi="Calibri"/>
                <w:bCs/>
                <w:sz w:val="22"/>
                <w:szCs w:val="22"/>
              </w:rPr>
              <w:t>4.</w:t>
            </w:r>
          </w:p>
        </w:tc>
        <w:tc>
          <w:tcPr>
            <w:tcW w:w="2304" w:type="dxa"/>
            <w:shd w:val="clear" w:color="auto" w:fill="auto"/>
          </w:tcPr>
          <w:p w:rsidR="007B3FE9" w:rsidRPr="00D53589" w:rsidRDefault="007B3FE9" w:rsidP="00D53589">
            <w:pPr>
              <w:pStyle w:val="TableParagraph"/>
              <w:kinsoku w:val="0"/>
              <w:overflowPunct w:val="0"/>
              <w:spacing w:before="116" w:line="246" w:lineRule="auto"/>
              <w:ind w:left="96" w:right="574"/>
              <w:rPr>
                <w:rFonts w:ascii="Calibri" w:hAnsi="Calibri"/>
                <w:bCs/>
                <w:spacing w:val="-1"/>
                <w:sz w:val="22"/>
                <w:szCs w:val="22"/>
              </w:rPr>
            </w:pPr>
            <w:r w:rsidRPr="00D53589">
              <w:rPr>
                <w:rFonts w:ascii="Calibri" w:hAnsi="Calibri"/>
                <w:bCs/>
                <w:spacing w:val="-1"/>
                <w:sz w:val="22"/>
                <w:szCs w:val="22"/>
              </w:rPr>
              <w:t>Relevant Experience of the Key Personnel</w:t>
            </w:r>
          </w:p>
        </w:tc>
        <w:tc>
          <w:tcPr>
            <w:tcW w:w="1530" w:type="dxa"/>
            <w:shd w:val="clear" w:color="auto" w:fill="auto"/>
          </w:tcPr>
          <w:p w:rsidR="007B3FE9" w:rsidRPr="00D53589" w:rsidRDefault="007B3FE9" w:rsidP="00D53589">
            <w:pPr>
              <w:pStyle w:val="TableParagraph"/>
              <w:kinsoku w:val="0"/>
              <w:overflowPunct w:val="0"/>
              <w:spacing w:before="116"/>
              <w:ind w:left="1"/>
              <w:jc w:val="center"/>
              <w:rPr>
                <w:rFonts w:ascii="Calibri" w:hAnsi="Calibri"/>
                <w:bCs/>
                <w:sz w:val="22"/>
                <w:szCs w:val="22"/>
              </w:rPr>
            </w:pPr>
            <w:r w:rsidRPr="00D53589">
              <w:rPr>
                <w:rFonts w:ascii="Calibri" w:hAnsi="Calibri"/>
                <w:bCs/>
                <w:sz w:val="22"/>
                <w:szCs w:val="22"/>
              </w:rPr>
              <w:t>35</w:t>
            </w:r>
          </w:p>
        </w:tc>
        <w:tc>
          <w:tcPr>
            <w:tcW w:w="3105" w:type="dxa"/>
            <w:shd w:val="clear" w:color="auto" w:fill="auto"/>
          </w:tcPr>
          <w:p w:rsidR="007B3FE9" w:rsidRPr="00D53589" w:rsidRDefault="007B3FE9" w:rsidP="00D53589">
            <w:pPr>
              <w:pStyle w:val="TableParagraph"/>
              <w:kinsoku w:val="0"/>
              <w:overflowPunct w:val="0"/>
              <w:spacing w:before="115" w:line="246" w:lineRule="auto"/>
              <w:ind w:left="96" w:right="93"/>
              <w:rPr>
                <w:rFonts w:ascii="Calibri" w:hAnsi="Calibri"/>
                <w:spacing w:val="-1"/>
                <w:sz w:val="22"/>
                <w:szCs w:val="22"/>
              </w:rPr>
            </w:pPr>
            <w:r w:rsidRPr="00D53589">
              <w:rPr>
                <w:rFonts w:ascii="Calibri" w:hAnsi="Calibri"/>
                <w:spacing w:val="-1"/>
                <w:sz w:val="22"/>
                <w:szCs w:val="22"/>
              </w:rPr>
              <w:t>30%of</w:t>
            </w:r>
            <w:r w:rsidRPr="00D53589">
              <w:rPr>
                <w:rFonts w:ascii="Calibri" w:hAnsi="Calibri"/>
                <w:sz w:val="22"/>
                <w:szCs w:val="22"/>
              </w:rPr>
              <w:t>the</w:t>
            </w:r>
            <w:r w:rsidRPr="00D53589">
              <w:rPr>
                <w:rFonts w:ascii="Calibri" w:hAnsi="Calibri"/>
                <w:spacing w:val="-1"/>
                <w:sz w:val="22"/>
                <w:szCs w:val="22"/>
              </w:rPr>
              <w:t>maximummarksforeachKeyPersonnel</w:t>
            </w:r>
            <w:r w:rsidRPr="00D53589">
              <w:rPr>
                <w:rFonts w:ascii="Calibri" w:hAnsi="Calibri"/>
                <w:sz w:val="22"/>
                <w:szCs w:val="22"/>
              </w:rPr>
              <w:t>shallbe</w:t>
            </w:r>
            <w:r w:rsidRPr="00D53589">
              <w:rPr>
                <w:rFonts w:ascii="Calibri" w:hAnsi="Calibri"/>
                <w:spacing w:val="-1"/>
                <w:sz w:val="22"/>
                <w:szCs w:val="22"/>
              </w:rPr>
              <w:t>awardedfor</w:t>
            </w:r>
            <w:r w:rsidRPr="00D53589">
              <w:rPr>
                <w:rFonts w:ascii="Calibri" w:hAnsi="Calibri"/>
                <w:sz w:val="22"/>
                <w:szCs w:val="22"/>
              </w:rPr>
              <w:t xml:space="preserve">the </w:t>
            </w:r>
            <w:r w:rsidRPr="00D53589">
              <w:rPr>
                <w:rFonts w:ascii="Calibri" w:hAnsi="Calibri"/>
                <w:spacing w:val="15"/>
                <w:sz w:val="22"/>
                <w:szCs w:val="22"/>
              </w:rPr>
              <w:t>number</w:t>
            </w:r>
            <w:r w:rsidRPr="00D53589">
              <w:rPr>
                <w:rFonts w:ascii="Calibri" w:hAnsi="Calibri"/>
                <w:spacing w:val="-1"/>
                <w:sz w:val="22"/>
                <w:szCs w:val="22"/>
              </w:rPr>
              <w:t>ofEligibleAssignmentstherespectiveKeyPersonnel</w:t>
            </w:r>
            <w:r w:rsidRPr="00D53589">
              <w:rPr>
                <w:rFonts w:ascii="Calibri" w:hAnsi="Calibri"/>
                <w:sz w:val="22"/>
                <w:szCs w:val="22"/>
              </w:rPr>
              <w:t>has</w:t>
            </w:r>
            <w:r w:rsidRPr="00D53589">
              <w:rPr>
                <w:rFonts w:ascii="Calibri" w:hAnsi="Calibri"/>
                <w:spacing w:val="-1"/>
                <w:sz w:val="22"/>
                <w:szCs w:val="22"/>
              </w:rPr>
              <w:t>workedon.Theremaining</w:t>
            </w:r>
            <w:r w:rsidRPr="00D53589">
              <w:rPr>
                <w:rFonts w:ascii="Calibri" w:hAnsi="Calibri"/>
                <w:sz w:val="22"/>
                <w:szCs w:val="22"/>
              </w:rPr>
              <w:t>70%</w:t>
            </w:r>
            <w:r w:rsidRPr="00D53589">
              <w:rPr>
                <w:rFonts w:ascii="Calibri" w:hAnsi="Calibri"/>
                <w:spacing w:val="-1"/>
                <w:sz w:val="22"/>
                <w:szCs w:val="22"/>
              </w:rPr>
              <w:t>shall</w:t>
            </w:r>
            <w:r w:rsidRPr="00D53589">
              <w:rPr>
                <w:rFonts w:ascii="Calibri" w:hAnsi="Calibri"/>
                <w:sz w:val="22"/>
                <w:szCs w:val="22"/>
              </w:rPr>
              <w:t>be</w:t>
            </w:r>
            <w:r w:rsidRPr="00D53589">
              <w:rPr>
                <w:rFonts w:ascii="Calibri" w:hAnsi="Calibri"/>
                <w:spacing w:val="-1"/>
                <w:sz w:val="22"/>
                <w:szCs w:val="22"/>
              </w:rPr>
              <w:t>awarded</w:t>
            </w:r>
            <w:r w:rsidRPr="00D53589">
              <w:rPr>
                <w:rFonts w:ascii="Calibri" w:hAnsi="Calibri"/>
                <w:sz w:val="22"/>
                <w:szCs w:val="22"/>
              </w:rPr>
              <w:t>for:(i)the</w:t>
            </w:r>
            <w:r w:rsidRPr="00D53589">
              <w:rPr>
                <w:rFonts w:ascii="Calibri" w:hAnsi="Calibri"/>
                <w:spacing w:val="-1"/>
                <w:sz w:val="22"/>
                <w:szCs w:val="22"/>
              </w:rPr>
              <w:t>comparativesize</w:t>
            </w:r>
            <w:r w:rsidRPr="00D53589">
              <w:rPr>
                <w:rFonts w:ascii="Calibri" w:hAnsi="Calibri"/>
                <w:sz w:val="22"/>
                <w:szCs w:val="22"/>
              </w:rPr>
              <w:t>and</w:t>
            </w:r>
            <w:r w:rsidRPr="00D53589">
              <w:rPr>
                <w:rFonts w:ascii="Calibri" w:hAnsi="Calibri"/>
                <w:spacing w:val="-1"/>
                <w:sz w:val="22"/>
                <w:szCs w:val="22"/>
              </w:rPr>
              <w:t>qualityofEligibleAssignments;</w:t>
            </w:r>
            <w:r w:rsidRPr="00D53589">
              <w:rPr>
                <w:rFonts w:ascii="Calibri" w:hAnsi="Calibri"/>
                <w:sz w:val="22"/>
                <w:szCs w:val="22"/>
              </w:rPr>
              <w:t>and</w:t>
            </w:r>
            <w:r w:rsidRPr="00D53589">
              <w:rPr>
                <w:rFonts w:ascii="Calibri" w:hAnsi="Calibri"/>
                <w:spacing w:val="-1"/>
                <w:sz w:val="22"/>
                <w:szCs w:val="22"/>
              </w:rPr>
              <w:t>(ii)other relevantassignments</w:t>
            </w:r>
            <w:r w:rsidRPr="00D53589">
              <w:rPr>
                <w:rFonts w:ascii="Calibri" w:hAnsi="Calibri"/>
                <w:sz w:val="22"/>
                <w:szCs w:val="22"/>
              </w:rPr>
              <w:t>or</w:t>
            </w:r>
            <w:r w:rsidRPr="00D53589">
              <w:rPr>
                <w:rFonts w:ascii="Calibri" w:hAnsi="Calibri"/>
                <w:spacing w:val="-1"/>
                <w:sz w:val="22"/>
                <w:szCs w:val="22"/>
              </w:rPr>
              <w:t>similarworkininfrastructuresectors.</w:t>
            </w:r>
          </w:p>
        </w:tc>
      </w:tr>
      <w:tr w:rsidR="00D53589" w:rsidRPr="00D53589" w:rsidTr="008B3C4B">
        <w:trPr>
          <w:trHeight w:hRule="exact" w:val="451"/>
        </w:trPr>
        <w:tc>
          <w:tcPr>
            <w:tcW w:w="1050" w:type="dxa"/>
            <w:shd w:val="clear" w:color="auto" w:fill="auto"/>
          </w:tcPr>
          <w:p w:rsidR="007B3FE9" w:rsidRPr="00D53589" w:rsidRDefault="007B3FE9" w:rsidP="00D53589">
            <w:pPr>
              <w:pStyle w:val="TableParagraph"/>
              <w:kinsoku w:val="0"/>
              <w:overflowPunct w:val="0"/>
              <w:spacing w:before="116"/>
              <w:jc w:val="center"/>
              <w:rPr>
                <w:rFonts w:ascii="Calibri" w:hAnsi="Calibri"/>
                <w:bCs/>
                <w:sz w:val="22"/>
                <w:szCs w:val="22"/>
              </w:rPr>
            </w:pPr>
            <w:r w:rsidRPr="00D53589">
              <w:rPr>
                <w:rFonts w:ascii="Calibri" w:hAnsi="Calibri"/>
                <w:bCs/>
                <w:sz w:val="22"/>
                <w:szCs w:val="22"/>
              </w:rPr>
              <w:t>4(a)</w:t>
            </w:r>
          </w:p>
        </w:tc>
        <w:tc>
          <w:tcPr>
            <w:tcW w:w="2304" w:type="dxa"/>
            <w:shd w:val="clear" w:color="auto" w:fill="auto"/>
          </w:tcPr>
          <w:p w:rsidR="007B3FE9" w:rsidRPr="00D53589" w:rsidRDefault="007B3FE9" w:rsidP="00D53589">
            <w:pPr>
              <w:pStyle w:val="TableParagraph"/>
              <w:kinsoku w:val="0"/>
              <w:overflowPunct w:val="0"/>
              <w:spacing w:before="116" w:line="246" w:lineRule="auto"/>
              <w:ind w:left="96" w:right="574"/>
              <w:rPr>
                <w:rFonts w:ascii="Calibri" w:hAnsi="Calibri"/>
                <w:bCs/>
                <w:spacing w:val="-1"/>
                <w:sz w:val="22"/>
                <w:szCs w:val="22"/>
              </w:rPr>
            </w:pPr>
            <w:r w:rsidRPr="00D53589">
              <w:rPr>
                <w:rFonts w:ascii="Calibri" w:hAnsi="Calibri"/>
                <w:bCs/>
                <w:spacing w:val="-1"/>
                <w:sz w:val="22"/>
                <w:szCs w:val="22"/>
              </w:rPr>
              <w:t>Team leader</w:t>
            </w:r>
          </w:p>
        </w:tc>
        <w:tc>
          <w:tcPr>
            <w:tcW w:w="1530" w:type="dxa"/>
            <w:shd w:val="clear" w:color="auto" w:fill="auto"/>
          </w:tcPr>
          <w:p w:rsidR="007B3FE9" w:rsidRPr="00D53589" w:rsidRDefault="007B3FE9" w:rsidP="00D53589">
            <w:pPr>
              <w:pStyle w:val="TableParagraph"/>
              <w:kinsoku w:val="0"/>
              <w:overflowPunct w:val="0"/>
              <w:spacing w:before="116"/>
              <w:ind w:left="1"/>
              <w:jc w:val="center"/>
              <w:rPr>
                <w:rFonts w:ascii="Calibri" w:hAnsi="Calibri"/>
                <w:bCs/>
                <w:sz w:val="22"/>
                <w:szCs w:val="22"/>
              </w:rPr>
            </w:pPr>
            <w:r w:rsidRPr="00D53589">
              <w:rPr>
                <w:rFonts w:ascii="Calibri" w:hAnsi="Calibri"/>
                <w:bCs/>
                <w:sz w:val="22"/>
                <w:szCs w:val="22"/>
              </w:rPr>
              <w:t>15</w:t>
            </w:r>
          </w:p>
        </w:tc>
        <w:tc>
          <w:tcPr>
            <w:tcW w:w="3105" w:type="dxa"/>
            <w:shd w:val="clear" w:color="auto" w:fill="auto"/>
          </w:tcPr>
          <w:p w:rsidR="007B3FE9" w:rsidRPr="00D53589" w:rsidRDefault="007B3FE9" w:rsidP="00D53589">
            <w:pPr>
              <w:pStyle w:val="TableParagraph"/>
              <w:kinsoku w:val="0"/>
              <w:overflowPunct w:val="0"/>
              <w:spacing w:before="115" w:line="246" w:lineRule="auto"/>
              <w:ind w:left="96" w:right="93"/>
              <w:rPr>
                <w:rFonts w:ascii="Calibri" w:hAnsi="Calibri"/>
                <w:spacing w:val="-1"/>
                <w:sz w:val="22"/>
                <w:szCs w:val="22"/>
              </w:rPr>
            </w:pPr>
          </w:p>
        </w:tc>
      </w:tr>
      <w:tr w:rsidR="004B60AA" w:rsidRPr="00D53589" w:rsidTr="008B3C4B">
        <w:trPr>
          <w:trHeight w:hRule="exact" w:val="451"/>
        </w:trPr>
        <w:tc>
          <w:tcPr>
            <w:tcW w:w="1050" w:type="dxa"/>
            <w:shd w:val="clear" w:color="auto" w:fill="auto"/>
          </w:tcPr>
          <w:p w:rsidR="004B60AA" w:rsidRPr="00D53589" w:rsidRDefault="004B60AA" w:rsidP="004B60AA">
            <w:pPr>
              <w:pStyle w:val="TableParagraph"/>
              <w:kinsoku w:val="0"/>
              <w:overflowPunct w:val="0"/>
              <w:spacing w:before="116"/>
              <w:jc w:val="center"/>
              <w:rPr>
                <w:rFonts w:ascii="Calibri" w:hAnsi="Calibri"/>
                <w:bCs/>
                <w:sz w:val="22"/>
                <w:szCs w:val="22"/>
              </w:rPr>
            </w:pPr>
            <w:r w:rsidRPr="00D53589">
              <w:rPr>
                <w:rFonts w:ascii="Calibri" w:hAnsi="Calibri"/>
                <w:bCs/>
                <w:sz w:val="22"/>
                <w:szCs w:val="22"/>
              </w:rPr>
              <w:t>4(b)</w:t>
            </w:r>
          </w:p>
        </w:tc>
        <w:tc>
          <w:tcPr>
            <w:tcW w:w="2304" w:type="dxa"/>
            <w:shd w:val="clear" w:color="auto" w:fill="auto"/>
          </w:tcPr>
          <w:p w:rsidR="004B60AA" w:rsidRPr="00D53589" w:rsidRDefault="004B60AA" w:rsidP="004B60AA">
            <w:pPr>
              <w:pStyle w:val="TableParagraph"/>
              <w:kinsoku w:val="0"/>
              <w:overflowPunct w:val="0"/>
              <w:spacing w:before="116" w:line="246" w:lineRule="auto"/>
              <w:ind w:left="96" w:right="574"/>
              <w:rPr>
                <w:rFonts w:ascii="Calibri" w:hAnsi="Calibri"/>
                <w:bCs/>
                <w:spacing w:val="-1"/>
                <w:sz w:val="22"/>
                <w:szCs w:val="22"/>
              </w:rPr>
            </w:pPr>
            <w:r>
              <w:rPr>
                <w:rFonts w:ascii="Calibri" w:hAnsi="Calibri"/>
                <w:bCs/>
                <w:spacing w:val="-1"/>
                <w:sz w:val="22"/>
                <w:szCs w:val="22"/>
              </w:rPr>
              <w:t>Master planner</w:t>
            </w:r>
          </w:p>
        </w:tc>
        <w:tc>
          <w:tcPr>
            <w:tcW w:w="1530" w:type="dxa"/>
            <w:shd w:val="clear" w:color="auto" w:fill="auto"/>
          </w:tcPr>
          <w:p w:rsidR="004B60AA" w:rsidRPr="00D53589" w:rsidRDefault="004B60AA" w:rsidP="004B60AA">
            <w:pPr>
              <w:pStyle w:val="TableParagraph"/>
              <w:kinsoku w:val="0"/>
              <w:overflowPunct w:val="0"/>
              <w:spacing w:before="116"/>
              <w:ind w:left="1"/>
              <w:jc w:val="center"/>
              <w:rPr>
                <w:rFonts w:ascii="Calibri" w:hAnsi="Calibri"/>
                <w:bCs/>
                <w:sz w:val="22"/>
                <w:szCs w:val="22"/>
              </w:rPr>
            </w:pPr>
            <w:r>
              <w:rPr>
                <w:rFonts w:ascii="Calibri" w:hAnsi="Calibri"/>
                <w:bCs/>
                <w:sz w:val="22"/>
                <w:szCs w:val="22"/>
              </w:rPr>
              <w:t>5</w:t>
            </w:r>
          </w:p>
        </w:tc>
        <w:tc>
          <w:tcPr>
            <w:tcW w:w="3105" w:type="dxa"/>
            <w:shd w:val="clear" w:color="auto" w:fill="auto"/>
          </w:tcPr>
          <w:p w:rsidR="004B60AA" w:rsidRPr="00D53589" w:rsidRDefault="004B60AA" w:rsidP="004B60AA">
            <w:pPr>
              <w:pStyle w:val="TableParagraph"/>
              <w:kinsoku w:val="0"/>
              <w:overflowPunct w:val="0"/>
              <w:spacing w:before="115" w:line="246" w:lineRule="auto"/>
              <w:ind w:left="96" w:right="93"/>
              <w:rPr>
                <w:rFonts w:ascii="Calibri" w:hAnsi="Calibri"/>
                <w:spacing w:val="-1"/>
                <w:sz w:val="22"/>
                <w:szCs w:val="22"/>
              </w:rPr>
            </w:pPr>
          </w:p>
        </w:tc>
      </w:tr>
      <w:tr w:rsidR="004B60AA" w:rsidRPr="007D6A5C" w:rsidTr="008B3C4B">
        <w:trPr>
          <w:trHeight w:hRule="exact" w:val="920"/>
        </w:trPr>
        <w:tc>
          <w:tcPr>
            <w:tcW w:w="1050" w:type="dxa"/>
            <w:shd w:val="clear" w:color="auto" w:fill="auto"/>
          </w:tcPr>
          <w:p w:rsidR="004B60AA" w:rsidRPr="00D53589" w:rsidRDefault="004B60AA" w:rsidP="004B60AA">
            <w:pPr>
              <w:pStyle w:val="TableParagraph"/>
              <w:kinsoku w:val="0"/>
              <w:overflowPunct w:val="0"/>
              <w:jc w:val="center"/>
              <w:rPr>
                <w:rFonts w:ascii="Calibri" w:hAnsi="Calibri"/>
                <w:bCs/>
                <w:sz w:val="22"/>
                <w:szCs w:val="22"/>
              </w:rPr>
            </w:pPr>
            <w:r w:rsidRPr="00D53589">
              <w:rPr>
                <w:rFonts w:ascii="Calibri" w:hAnsi="Calibri"/>
                <w:bCs/>
                <w:sz w:val="22"/>
                <w:szCs w:val="22"/>
              </w:rPr>
              <w:t>4(c)</w:t>
            </w:r>
          </w:p>
        </w:tc>
        <w:tc>
          <w:tcPr>
            <w:tcW w:w="2304" w:type="dxa"/>
            <w:shd w:val="clear" w:color="auto" w:fill="auto"/>
          </w:tcPr>
          <w:p w:rsidR="004B60AA" w:rsidRPr="00D53589" w:rsidRDefault="004B60AA" w:rsidP="004B60AA">
            <w:pPr>
              <w:pStyle w:val="TableParagraph"/>
              <w:kinsoku w:val="0"/>
              <w:overflowPunct w:val="0"/>
              <w:spacing w:line="246" w:lineRule="auto"/>
              <w:ind w:left="96" w:right="574"/>
              <w:rPr>
                <w:rFonts w:ascii="Calibri" w:hAnsi="Calibri"/>
                <w:bCs/>
                <w:spacing w:val="-1"/>
                <w:sz w:val="22"/>
                <w:szCs w:val="22"/>
              </w:rPr>
            </w:pPr>
            <w:r w:rsidRPr="00D53589">
              <w:rPr>
                <w:rFonts w:ascii="Calibri" w:eastAsia="PMingLiU" w:hAnsi="Calibri"/>
                <w:color w:val="000000"/>
                <w:sz w:val="22"/>
                <w:szCs w:val="22"/>
                <w:lang w:eastAsia="en-IN"/>
              </w:rPr>
              <w:t>Rural development specialist</w:t>
            </w:r>
          </w:p>
        </w:tc>
        <w:tc>
          <w:tcPr>
            <w:tcW w:w="1530" w:type="dxa"/>
            <w:shd w:val="clear" w:color="auto" w:fill="auto"/>
          </w:tcPr>
          <w:p w:rsidR="004B60AA" w:rsidRPr="00D53589" w:rsidRDefault="004B60AA" w:rsidP="004B60AA">
            <w:pPr>
              <w:pStyle w:val="TableParagraph"/>
              <w:kinsoku w:val="0"/>
              <w:overflowPunct w:val="0"/>
              <w:ind w:left="1"/>
              <w:jc w:val="center"/>
              <w:rPr>
                <w:rFonts w:ascii="Calibri" w:hAnsi="Calibri"/>
                <w:bCs/>
                <w:sz w:val="22"/>
                <w:szCs w:val="22"/>
              </w:rPr>
            </w:pPr>
            <w:r>
              <w:rPr>
                <w:rFonts w:ascii="Calibri" w:hAnsi="Calibri"/>
                <w:bCs/>
                <w:sz w:val="22"/>
                <w:szCs w:val="22"/>
              </w:rPr>
              <w:t>5</w:t>
            </w:r>
          </w:p>
        </w:tc>
        <w:tc>
          <w:tcPr>
            <w:tcW w:w="3105" w:type="dxa"/>
            <w:shd w:val="clear" w:color="auto" w:fill="auto"/>
          </w:tcPr>
          <w:p w:rsidR="004B60AA" w:rsidRPr="00D53589" w:rsidRDefault="004B60AA" w:rsidP="004B60AA">
            <w:pPr>
              <w:pStyle w:val="TableParagraph"/>
              <w:kinsoku w:val="0"/>
              <w:overflowPunct w:val="0"/>
              <w:spacing w:line="246" w:lineRule="auto"/>
              <w:ind w:left="96" w:right="93"/>
              <w:rPr>
                <w:rFonts w:ascii="Calibri" w:hAnsi="Calibri"/>
                <w:spacing w:val="-1"/>
                <w:sz w:val="22"/>
                <w:szCs w:val="22"/>
              </w:rPr>
            </w:pPr>
          </w:p>
        </w:tc>
      </w:tr>
      <w:tr w:rsidR="004B60AA" w:rsidRPr="007D6A5C" w:rsidTr="008B3C4B">
        <w:trPr>
          <w:trHeight w:hRule="exact" w:val="982"/>
        </w:trPr>
        <w:tc>
          <w:tcPr>
            <w:tcW w:w="1050" w:type="dxa"/>
            <w:shd w:val="clear" w:color="auto" w:fill="auto"/>
          </w:tcPr>
          <w:p w:rsidR="004B60AA" w:rsidRPr="00D53589" w:rsidRDefault="004B60AA" w:rsidP="004B60AA">
            <w:pPr>
              <w:pStyle w:val="TableParagraph"/>
              <w:kinsoku w:val="0"/>
              <w:overflowPunct w:val="0"/>
              <w:jc w:val="center"/>
              <w:rPr>
                <w:rFonts w:ascii="Calibri" w:hAnsi="Calibri"/>
                <w:bCs/>
                <w:sz w:val="22"/>
                <w:szCs w:val="22"/>
              </w:rPr>
            </w:pPr>
            <w:r w:rsidRPr="00D53589">
              <w:rPr>
                <w:rFonts w:ascii="Calibri" w:hAnsi="Calibri"/>
                <w:bCs/>
                <w:sz w:val="22"/>
                <w:szCs w:val="22"/>
              </w:rPr>
              <w:t>4(d)</w:t>
            </w:r>
          </w:p>
        </w:tc>
        <w:tc>
          <w:tcPr>
            <w:tcW w:w="2304" w:type="dxa"/>
            <w:shd w:val="clear" w:color="auto" w:fill="auto"/>
          </w:tcPr>
          <w:p w:rsidR="004B60AA" w:rsidRPr="00D53589" w:rsidRDefault="004B60AA" w:rsidP="004B60AA">
            <w:pPr>
              <w:pStyle w:val="TableParagraph"/>
              <w:kinsoku w:val="0"/>
              <w:overflowPunct w:val="0"/>
              <w:spacing w:line="246" w:lineRule="auto"/>
              <w:ind w:left="96" w:right="574"/>
              <w:rPr>
                <w:rFonts w:ascii="Calibri" w:hAnsi="Calibri"/>
                <w:bCs/>
                <w:spacing w:val="-1"/>
                <w:sz w:val="22"/>
                <w:szCs w:val="22"/>
              </w:rPr>
            </w:pPr>
            <w:r w:rsidRPr="00D53589">
              <w:rPr>
                <w:rFonts w:ascii="Calibri" w:eastAsia="PMingLiU" w:hAnsi="Calibri"/>
                <w:color w:val="000000"/>
                <w:sz w:val="22"/>
                <w:szCs w:val="22"/>
                <w:lang w:eastAsia="en-IN"/>
              </w:rPr>
              <w:t>Socio- economic expert</w:t>
            </w:r>
          </w:p>
        </w:tc>
        <w:tc>
          <w:tcPr>
            <w:tcW w:w="1530" w:type="dxa"/>
            <w:shd w:val="clear" w:color="auto" w:fill="auto"/>
          </w:tcPr>
          <w:p w:rsidR="004B60AA" w:rsidRPr="00D53589" w:rsidRDefault="004B60AA" w:rsidP="004B60AA">
            <w:pPr>
              <w:pStyle w:val="TableParagraph"/>
              <w:kinsoku w:val="0"/>
              <w:overflowPunct w:val="0"/>
              <w:ind w:left="1"/>
              <w:jc w:val="center"/>
              <w:rPr>
                <w:rFonts w:ascii="Calibri" w:hAnsi="Calibri"/>
                <w:bCs/>
                <w:sz w:val="22"/>
                <w:szCs w:val="22"/>
              </w:rPr>
            </w:pPr>
            <w:r w:rsidRPr="00D53589">
              <w:rPr>
                <w:rFonts w:ascii="Calibri" w:hAnsi="Calibri"/>
                <w:bCs/>
                <w:sz w:val="22"/>
                <w:szCs w:val="22"/>
              </w:rPr>
              <w:t>5</w:t>
            </w:r>
          </w:p>
        </w:tc>
        <w:tc>
          <w:tcPr>
            <w:tcW w:w="3105" w:type="dxa"/>
            <w:shd w:val="clear" w:color="auto" w:fill="auto"/>
          </w:tcPr>
          <w:p w:rsidR="004B60AA" w:rsidRPr="00D53589" w:rsidRDefault="004B60AA" w:rsidP="004B60AA">
            <w:pPr>
              <w:pStyle w:val="TableParagraph"/>
              <w:kinsoku w:val="0"/>
              <w:overflowPunct w:val="0"/>
              <w:spacing w:line="246" w:lineRule="auto"/>
              <w:ind w:left="96" w:right="93"/>
              <w:rPr>
                <w:rFonts w:ascii="Calibri" w:hAnsi="Calibri"/>
                <w:spacing w:val="-1"/>
                <w:sz w:val="22"/>
                <w:szCs w:val="22"/>
              </w:rPr>
            </w:pPr>
          </w:p>
        </w:tc>
      </w:tr>
      <w:tr w:rsidR="004B60AA" w:rsidRPr="007D6A5C" w:rsidTr="008B3C4B">
        <w:trPr>
          <w:trHeight w:hRule="exact" w:val="659"/>
        </w:trPr>
        <w:tc>
          <w:tcPr>
            <w:tcW w:w="1050" w:type="dxa"/>
            <w:shd w:val="clear" w:color="auto" w:fill="auto"/>
          </w:tcPr>
          <w:p w:rsidR="004B60AA" w:rsidRPr="00D53589" w:rsidRDefault="00F032B2" w:rsidP="004B60AA">
            <w:pPr>
              <w:pStyle w:val="TableParagraph"/>
              <w:kinsoku w:val="0"/>
              <w:overflowPunct w:val="0"/>
              <w:jc w:val="center"/>
              <w:rPr>
                <w:rFonts w:ascii="Calibri" w:hAnsi="Calibri"/>
                <w:bCs/>
                <w:sz w:val="22"/>
                <w:szCs w:val="22"/>
              </w:rPr>
            </w:pPr>
            <w:r>
              <w:rPr>
                <w:rFonts w:ascii="Calibri" w:hAnsi="Calibri"/>
                <w:bCs/>
                <w:sz w:val="22"/>
                <w:szCs w:val="22"/>
              </w:rPr>
              <w:t>4(e)</w:t>
            </w:r>
          </w:p>
        </w:tc>
        <w:tc>
          <w:tcPr>
            <w:tcW w:w="2304" w:type="dxa"/>
            <w:shd w:val="clear" w:color="auto" w:fill="auto"/>
          </w:tcPr>
          <w:p w:rsidR="004B60AA" w:rsidRPr="00D53589" w:rsidRDefault="004B60AA" w:rsidP="004B60AA">
            <w:pPr>
              <w:pStyle w:val="TableParagraph"/>
              <w:kinsoku w:val="0"/>
              <w:overflowPunct w:val="0"/>
              <w:spacing w:line="246" w:lineRule="auto"/>
              <w:ind w:left="96" w:right="574"/>
              <w:rPr>
                <w:rFonts w:ascii="Calibri" w:hAnsi="Calibri"/>
                <w:bCs/>
                <w:spacing w:val="-1"/>
                <w:sz w:val="22"/>
                <w:szCs w:val="22"/>
              </w:rPr>
            </w:pPr>
            <w:r w:rsidRPr="00D53589">
              <w:rPr>
                <w:rFonts w:ascii="Calibri" w:eastAsia="PMingLiU" w:hAnsi="Calibri"/>
                <w:color w:val="000000"/>
                <w:sz w:val="22"/>
                <w:szCs w:val="22"/>
                <w:lang w:eastAsia="en-IN"/>
              </w:rPr>
              <w:t>Infrastructure engineer</w:t>
            </w:r>
          </w:p>
        </w:tc>
        <w:tc>
          <w:tcPr>
            <w:tcW w:w="1530" w:type="dxa"/>
            <w:shd w:val="clear" w:color="auto" w:fill="auto"/>
          </w:tcPr>
          <w:p w:rsidR="004B60AA" w:rsidRPr="00D53589" w:rsidRDefault="004B60AA" w:rsidP="004B60AA">
            <w:pPr>
              <w:pStyle w:val="TableParagraph"/>
              <w:kinsoku w:val="0"/>
              <w:overflowPunct w:val="0"/>
              <w:ind w:left="1"/>
              <w:jc w:val="center"/>
              <w:rPr>
                <w:rFonts w:ascii="Calibri" w:hAnsi="Calibri"/>
                <w:bCs/>
                <w:sz w:val="22"/>
                <w:szCs w:val="22"/>
              </w:rPr>
            </w:pPr>
            <w:r w:rsidRPr="00D53589">
              <w:rPr>
                <w:rFonts w:ascii="Calibri" w:hAnsi="Calibri"/>
                <w:bCs/>
                <w:sz w:val="22"/>
                <w:szCs w:val="22"/>
              </w:rPr>
              <w:t>5</w:t>
            </w:r>
          </w:p>
        </w:tc>
        <w:tc>
          <w:tcPr>
            <w:tcW w:w="3105" w:type="dxa"/>
            <w:shd w:val="clear" w:color="auto" w:fill="auto"/>
          </w:tcPr>
          <w:p w:rsidR="004B60AA" w:rsidRPr="00D53589" w:rsidRDefault="004B60AA" w:rsidP="004B60AA">
            <w:pPr>
              <w:pStyle w:val="TableParagraph"/>
              <w:kinsoku w:val="0"/>
              <w:overflowPunct w:val="0"/>
              <w:spacing w:line="246" w:lineRule="auto"/>
              <w:ind w:left="96" w:right="93"/>
              <w:rPr>
                <w:rFonts w:ascii="Calibri" w:hAnsi="Calibri"/>
                <w:spacing w:val="-1"/>
                <w:sz w:val="22"/>
                <w:szCs w:val="22"/>
              </w:rPr>
            </w:pPr>
          </w:p>
        </w:tc>
      </w:tr>
      <w:tr w:rsidR="004B60AA" w:rsidRPr="00D53589" w:rsidTr="008B3C4B">
        <w:trPr>
          <w:trHeight w:hRule="exact" w:val="416"/>
        </w:trPr>
        <w:tc>
          <w:tcPr>
            <w:tcW w:w="1050" w:type="dxa"/>
            <w:shd w:val="clear" w:color="auto" w:fill="auto"/>
          </w:tcPr>
          <w:p w:rsidR="004B60AA" w:rsidRPr="00D53589" w:rsidRDefault="004B60AA" w:rsidP="004B60AA">
            <w:pPr>
              <w:pStyle w:val="TableParagraph"/>
              <w:kinsoku w:val="0"/>
              <w:overflowPunct w:val="0"/>
              <w:jc w:val="center"/>
              <w:rPr>
                <w:rFonts w:ascii="Calibri" w:hAnsi="Calibri"/>
                <w:b/>
                <w:bCs/>
                <w:sz w:val="22"/>
                <w:szCs w:val="22"/>
              </w:rPr>
            </w:pPr>
          </w:p>
        </w:tc>
        <w:tc>
          <w:tcPr>
            <w:tcW w:w="2304" w:type="dxa"/>
            <w:shd w:val="clear" w:color="auto" w:fill="auto"/>
          </w:tcPr>
          <w:p w:rsidR="004B60AA" w:rsidRPr="00D53589" w:rsidRDefault="004B60AA" w:rsidP="004B60AA">
            <w:pPr>
              <w:pStyle w:val="TableParagraph"/>
              <w:kinsoku w:val="0"/>
              <w:overflowPunct w:val="0"/>
              <w:spacing w:line="246" w:lineRule="auto"/>
              <w:ind w:left="96" w:right="574"/>
              <w:rPr>
                <w:rFonts w:ascii="Calibri" w:eastAsia="PMingLiU" w:hAnsi="Calibri"/>
                <w:b/>
                <w:color w:val="000000"/>
                <w:sz w:val="22"/>
                <w:szCs w:val="22"/>
                <w:lang w:eastAsia="en-IN"/>
              </w:rPr>
            </w:pPr>
            <w:r w:rsidRPr="00D53589">
              <w:rPr>
                <w:rFonts w:ascii="Calibri" w:eastAsia="PMingLiU" w:hAnsi="Calibri"/>
                <w:b/>
                <w:color w:val="000000"/>
                <w:sz w:val="22"/>
                <w:szCs w:val="22"/>
                <w:lang w:eastAsia="en-IN"/>
              </w:rPr>
              <w:t xml:space="preserve">Grand Total </w:t>
            </w:r>
          </w:p>
        </w:tc>
        <w:tc>
          <w:tcPr>
            <w:tcW w:w="1530" w:type="dxa"/>
            <w:shd w:val="clear" w:color="auto" w:fill="auto"/>
          </w:tcPr>
          <w:p w:rsidR="004B60AA" w:rsidRPr="00D53589" w:rsidRDefault="004B60AA" w:rsidP="004B60AA">
            <w:pPr>
              <w:pStyle w:val="TableParagraph"/>
              <w:kinsoku w:val="0"/>
              <w:overflowPunct w:val="0"/>
              <w:ind w:left="1"/>
              <w:jc w:val="center"/>
              <w:rPr>
                <w:rFonts w:ascii="Calibri" w:hAnsi="Calibri"/>
                <w:b/>
                <w:bCs/>
                <w:sz w:val="22"/>
                <w:szCs w:val="22"/>
              </w:rPr>
            </w:pPr>
            <w:r w:rsidRPr="00D53589">
              <w:rPr>
                <w:rFonts w:ascii="Calibri" w:hAnsi="Calibri"/>
                <w:b/>
                <w:bCs/>
                <w:sz w:val="22"/>
                <w:szCs w:val="22"/>
              </w:rPr>
              <w:t>100</w:t>
            </w:r>
          </w:p>
        </w:tc>
        <w:tc>
          <w:tcPr>
            <w:tcW w:w="3105" w:type="dxa"/>
            <w:shd w:val="clear" w:color="auto" w:fill="auto"/>
          </w:tcPr>
          <w:p w:rsidR="004B60AA" w:rsidRPr="00D53589" w:rsidRDefault="004B60AA" w:rsidP="004B60AA">
            <w:pPr>
              <w:pStyle w:val="TableParagraph"/>
              <w:kinsoku w:val="0"/>
              <w:overflowPunct w:val="0"/>
              <w:spacing w:line="246" w:lineRule="auto"/>
              <w:ind w:left="96" w:right="93"/>
              <w:rPr>
                <w:rFonts w:ascii="Calibri" w:hAnsi="Calibri"/>
                <w:b/>
                <w:spacing w:val="-1"/>
                <w:sz w:val="22"/>
                <w:szCs w:val="22"/>
              </w:rPr>
            </w:pPr>
          </w:p>
        </w:tc>
      </w:tr>
    </w:tbl>
    <w:p w:rsidR="006644E2" w:rsidRPr="007D6A5C" w:rsidRDefault="006644E2" w:rsidP="007D6A5C"/>
    <w:p w:rsidR="0054146E" w:rsidRPr="0054146E" w:rsidRDefault="0054146E" w:rsidP="0054146E">
      <w:pPr>
        <w:pStyle w:val="Heading3"/>
        <w:rPr>
          <w:sz w:val="24"/>
          <w:szCs w:val="24"/>
        </w:rPr>
      </w:pPr>
      <w:bookmarkStart w:id="179" w:name="_Ref329771098"/>
      <w:bookmarkStart w:id="180" w:name="_Toc445242603"/>
      <w:r w:rsidRPr="0054146E">
        <w:t>Eligible Assignments</w:t>
      </w:r>
      <w:bookmarkEnd w:id="179"/>
      <w:bookmarkEnd w:id="180"/>
    </w:p>
    <w:p w:rsidR="0054146E" w:rsidRDefault="00370418" w:rsidP="00FA5CB4">
      <w:pPr>
        <w:ind w:left="1080"/>
      </w:pPr>
      <w:r w:rsidRPr="00370418">
        <w:t>For the purposes of determining Conditions of Eligibility and for evaluating the Proposals under this RFP, advisory/ consultancy assignments in respect of preparation of</w:t>
      </w:r>
      <w:r w:rsidR="00C4725F">
        <w:t xml:space="preserve"> master plan, development plan, infrastructure master plan, </w:t>
      </w:r>
      <w:r w:rsidRPr="00370418">
        <w:t>feasibility report projects shall be deemed as eligible assignments (the “Eligible Assignments”)</w:t>
      </w:r>
      <w:r w:rsidR="00146354">
        <w:t xml:space="preserve">. </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
        <w:gridCol w:w="1712"/>
        <w:gridCol w:w="4896"/>
        <w:gridCol w:w="909"/>
      </w:tblGrid>
      <w:tr w:rsidR="007A4D8D" w:rsidTr="00260DB6">
        <w:tc>
          <w:tcPr>
            <w:tcW w:w="538" w:type="dxa"/>
            <w:shd w:val="clear" w:color="auto" w:fill="D9D9D9"/>
          </w:tcPr>
          <w:p w:rsidR="007A4D8D" w:rsidRPr="00334201" w:rsidRDefault="007A4D8D" w:rsidP="00260DB6">
            <w:pPr>
              <w:spacing w:before="0" w:after="0"/>
              <w:jc w:val="center"/>
              <w:rPr>
                <w:b/>
              </w:rPr>
            </w:pPr>
            <w:r w:rsidRPr="00334201">
              <w:rPr>
                <w:b/>
              </w:rPr>
              <w:t>S. No.</w:t>
            </w:r>
          </w:p>
        </w:tc>
        <w:tc>
          <w:tcPr>
            <w:tcW w:w="1712" w:type="dxa"/>
            <w:shd w:val="clear" w:color="auto" w:fill="D9D9D9"/>
          </w:tcPr>
          <w:p w:rsidR="007A4D8D" w:rsidRPr="00334201" w:rsidRDefault="007A4D8D" w:rsidP="00260DB6">
            <w:pPr>
              <w:spacing w:before="0" w:after="0"/>
              <w:jc w:val="center"/>
              <w:rPr>
                <w:b/>
              </w:rPr>
            </w:pPr>
            <w:r w:rsidRPr="00334201">
              <w:rPr>
                <w:b/>
              </w:rPr>
              <w:t>Projects</w:t>
            </w:r>
          </w:p>
        </w:tc>
        <w:tc>
          <w:tcPr>
            <w:tcW w:w="4896" w:type="dxa"/>
            <w:shd w:val="clear" w:color="auto" w:fill="D9D9D9"/>
          </w:tcPr>
          <w:p w:rsidR="007A4D8D" w:rsidRPr="00334201" w:rsidRDefault="007A4D8D" w:rsidP="00260DB6">
            <w:pPr>
              <w:spacing w:before="0" w:after="0"/>
              <w:jc w:val="center"/>
              <w:rPr>
                <w:b/>
              </w:rPr>
            </w:pPr>
            <w:r w:rsidRPr="00334201">
              <w:rPr>
                <w:b/>
              </w:rPr>
              <w:t>Details</w:t>
            </w:r>
          </w:p>
        </w:tc>
        <w:tc>
          <w:tcPr>
            <w:tcW w:w="909" w:type="dxa"/>
            <w:shd w:val="clear" w:color="auto" w:fill="D9D9D9"/>
          </w:tcPr>
          <w:p w:rsidR="007A4D8D" w:rsidRPr="00334201" w:rsidRDefault="007A4D8D" w:rsidP="00260DB6">
            <w:pPr>
              <w:spacing w:before="0" w:after="0"/>
              <w:jc w:val="center"/>
              <w:rPr>
                <w:b/>
              </w:rPr>
            </w:pPr>
            <w:r w:rsidRPr="00334201">
              <w:rPr>
                <w:b/>
              </w:rPr>
              <w:t xml:space="preserve">Marks </w:t>
            </w:r>
          </w:p>
        </w:tc>
      </w:tr>
      <w:tr w:rsidR="007A4D8D" w:rsidTr="00260DB6">
        <w:tc>
          <w:tcPr>
            <w:tcW w:w="538" w:type="dxa"/>
          </w:tcPr>
          <w:p w:rsidR="007A4D8D" w:rsidRPr="00334201" w:rsidRDefault="007A4D8D" w:rsidP="00260DB6">
            <w:pPr>
              <w:spacing w:before="0" w:after="0"/>
              <w:jc w:val="center"/>
              <w:rPr>
                <w:b/>
              </w:rPr>
            </w:pPr>
          </w:p>
        </w:tc>
        <w:tc>
          <w:tcPr>
            <w:tcW w:w="6608" w:type="dxa"/>
            <w:gridSpan w:val="2"/>
          </w:tcPr>
          <w:p w:rsidR="007A4D8D" w:rsidRPr="00334201" w:rsidRDefault="007A4D8D" w:rsidP="00260DB6">
            <w:pPr>
              <w:spacing w:before="0" w:after="0"/>
              <w:rPr>
                <w:b/>
              </w:rPr>
            </w:pPr>
            <w:r w:rsidRPr="00334201">
              <w:rPr>
                <w:b/>
              </w:rPr>
              <w:t>Total Marks</w:t>
            </w:r>
          </w:p>
        </w:tc>
        <w:tc>
          <w:tcPr>
            <w:tcW w:w="909" w:type="dxa"/>
          </w:tcPr>
          <w:p w:rsidR="007A4D8D" w:rsidRPr="00334201" w:rsidRDefault="007A4D8D" w:rsidP="00260DB6">
            <w:pPr>
              <w:spacing w:before="0" w:after="0"/>
              <w:jc w:val="center"/>
              <w:rPr>
                <w:b/>
              </w:rPr>
            </w:pPr>
            <w:r w:rsidRPr="00334201">
              <w:rPr>
                <w:b/>
              </w:rPr>
              <w:t>30</w:t>
            </w:r>
          </w:p>
        </w:tc>
      </w:tr>
      <w:tr w:rsidR="007A4D8D" w:rsidTr="00260DB6">
        <w:tc>
          <w:tcPr>
            <w:tcW w:w="538" w:type="dxa"/>
          </w:tcPr>
          <w:p w:rsidR="007A4D8D" w:rsidRDefault="007A4D8D" w:rsidP="00260DB6">
            <w:pPr>
              <w:spacing w:before="0" w:after="0"/>
              <w:jc w:val="center"/>
            </w:pPr>
            <w:r>
              <w:t>1</w:t>
            </w:r>
          </w:p>
        </w:tc>
        <w:tc>
          <w:tcPr>
            <w:tcW w:w="1712" w:type="dxa"/>
          </w:tcPr>
          <w:p w:rsidR="007A4D8D" w:rsidRDefault="007A4D8D" w:rsidP="00260DB6">
            <w:pPr>
              <w:spacing w:before="0" w:after="0"/>
            </w:pPr>
            <w:r>
              <w:t>Planning and  visioning</w:t>
            </w:r>
          </w:p>
        </w:tc>
        <w:tc>
          <w:tcPr>
            <w:tcW w:w="4896" w:type="dxa"/>
          </w:tcPr>
          <w:p w:rsidR="007A4D8D" w:rsidRPr="00127F34" w:rsidRDefault="009F49A9" w:rsidP="00260DB6">
            <w:pPr>
              <w:spacing w:before="0" w:after="0"/>
            </w:pPr>
            <w:r w:rsidRPr="009F49A9">
              <w:t xml:space="preserve">Prepared and approved </w:t>
            </w:r>
            <w:r w:rsidR="00893BD5" w:rsidRPr="009F49A9">
              <w:t>at least</w:t>
            </w:r>
            <w:r w:rsidRPr="009F49A9">
              <w:t xml:space="preserve"> two rural or city level plans comprising Socio economic development and infrastructure planning for cluster of rural areas or cities of population over 1,00,000. These plans could include District Development Plans, District Rural Roads Plan under PMGSY and Smart City plans for urban areas</w:t>
            </w:r>
          </w:p>
          <w:p w:rsidR="007A4D8D" w:rsidRPr="00127F34" w:rsidRDefault="007A4D8D" w:rsidP="00260DB6">
            <w:pPr>
              <w:spacing w:before="0" w:after="0"/>
            </w:pPr>
            <w:r w:rsidRPr="00127F34">
              <w:t>- Upto</w:t>
            </w:r>
            <w:r w:rsidR="009F49A9">
              <w:t xml:space="preserve"> twoplans</w:t>
            </w:r>
            <w:r w:rsidRPr="00127F34">
              <w:t xml:space="preserve"> – </w:t>
            </w:r>
            <w:r>
              <w:t>2</w:t>
            </w:r>
            <w:r w:rsidRPr="00127F34">
              <w:t xml:space="preserve"> marks</w:t>
            </w:r>
          </w:p>
          <w:p w:rsidR="007A4D8D" w:rsidRPr="00127F34" w:rsidRDefault="007A4D8D" w:rsidP="00260DB6">
            <w:pPr>
              <w:spacing w:before="0" w:after="0"/>
            </w:pPr>
            <w:r w:rsidRPr="00127F34">
              <w:t xml:space="preserve">- Upto Three </w:t>
            </w:r>
            <w:r w:rsidR="009F49A9">
              <w:t>plans</w:t>
            </w:r>
            <w:r w:rsidRPr="00127F34">
              <w:t xml:space="preserve">– </w:t>
            </w:r>
            <w:r>
              <w:t>5</w:t>
            </w:r>
            <w:r w:rsidRPr="00127F34">
              <w:t xml:space="preserve"> marks</w:t>
            </w:r>
          </w:p>
          <w:p w:rsidR="007A4D8D" w:rsidRDefault="007A4D8D" w:rsidP="00260DB6">
            <w:pPr>
              <w:spacing w:before="0" w:after="0"/>
            </w:pPr>
            <w:r w:rsidRPr="00127F34">
              <w:t xml:space="preserve">- Five cities and </w:t>
            </w:r>
            <w:r w:rsidR="009F49A9">
              <w:t>plans</w:t>
            </w:r>
            <w:r w:rsidRPr="00127F34">
              <w:t xml:space="preserve">– </w:t>
            </w:r>
            <w:r>
              <w:t>1</w:t>
            </w:r>
            <w:r w:rsidRPr="00127F34">
              <w:t>0 marks</w:t>
            </w:r>
          </w:p>
          <w:p w:rsidR="008168D4" w:rsidRPr="00127F34" w:rsidRDefault="008168D4" w:rsidP="00260DB6">
            <w:pPr>
              <w:spacing w:before="0" w:after="0"/>
            </w:pPr>
            <w:r>
              <w:t>- More than seven cities and plans – 15 marks</w:t>
            </w:r>
          </w:p>
          <w:p w:rsidR="007A4D8D" w:rsidRPr="00127F34" w:rsidRDefault="007A4D8D" w:rsidP="00260DB6">
            <w:pPr>
              <w:autoSpaceDE w:val="0"/>
              <w:autoSpaceDN w:val="0"/>
              <w:adjustRightInd w:val="0"/>
              <w:spacing w:before="0" w:after="0"/>
            </w:pPr>
            <w:r w:rsidRPr="00127F34">
              <w:t>(Mandate letters / completion certificates need to be provided)</w:t>
            </w:r>
          </w:p>
        </w:tc>
        <w:tc>
          <w:tcPr>
            <w:tcW w:w="909" w:type="dxa"/>
          </w:tcPr>
          <w:p w:rsidR="007A4D8D" w:rsidRPr="00127F34" w:rsidRDefault="00D96CBA" w:rsidP="00260DB6">
            <w:pPr>
              <w:spacing w:before="0" w:after="0"/>
              <w:jc w:val="center"/>
            </w:pPr>
            <w:r>
              <w:t>15</w:t>
            </w:r>
          </w:p>
        </w:tc>
      </w:tr>
      <w:tr w:rsidR="008168D4" w:rsidTr="00836697">
        <w:tc>
          <w:tcPr>
            <w:tcW w:w="538" w:type="dxa"/>
          </w:tcPr>
          <w:p w:rsidR="008168D4" w:rsidRDefault="008168D4" w:rsidP="00836697">
            <w:pPr>
              <w:spacing w:before="0" w:after="0"/>
              <w:jc w:val="center"/>
            </w:pPr>
            <w:r>
              <w:t>2</w:t>
            </w:r>
          </w:p>
        </w:tc>
        <w:tc>
          <w:tcPr>
            <w:tcW w:w="1712" w:type="dxa"/>
          </w:tcPr>
          <w:p w:rsidR="008168D4" w:rsidRDefault="008168D4" w:rsidP="00836697">
            <w:pPr>
              <w:spacing w:before="0" w:after="0"/>
            </w:pPr>
            <w:r>
              <w:t>Master Planning</w:t>
            </w:r>
          </w:p>
        </w:tc>
        <w:tc>
          <w:tcPr>
            <w:tcW w:w="4896" w:type="dxa"/>
          </w:tcPr>
          <w:p w:rsidR="008168D4" w:rsidRDefault="008168D4" w:rsidP="00836697">
            <w:pPr>
              <w:spacing w:before="0" w:after="0"/>
            </w:pPr>
            <w:r w:rsidRPr="00D96CBA">
              <w:t>Prepared and approved atleast two Master Plans as per appropriate State Planning Acts and Regulations for planning areas of a minimum area of 50 sqkms and population of atleast 1,00,000 persons</w:t>
            </w:r>
          </w:p>
        </w:tc>
        <w:tc>
          <w:tcPr>
            <w:tcW w:w="909" w:type="dxa"/>
          </w:tcPr>
          <w:p w:rsidR="008168D4" w:rsidRDefault="008168D4" w:rsidP="00836697">
            <w:pPr>
              <w:spacing w:before="0" w:after="0"/>
              <w:jc w:val="center"/>
            </w:pPr>
            <w:r>
              <w:t>5</w:t>
            </w:r>
          </w:p>
        </w:tc>
      </w:tr>
      <w:tr w:rsidR="007A4D8D" w:rsidTr="00260DB6">
        <w:tc>
          <w:tcPr>
            <w:tcW w:w="538" w:type="dxa"/>
          </w:tcPr>
          <w:p w:rsidR="007A4D8D" w:rsidRDefault="008168D4" w:rsidP="00260DB6">
            <w:pPr>
              <w:spacing w:before="0" w:after="0"/>
              <w:jc w:val="center"/>
            </w:pPr>
            <w:r>
              <w:t>3</w:t>
            </w:r>
          </w:p>
        </w:tc>
        <w:tc>
          <w:tcPr>
            <w:tcW w:w="1712" w:type="dxa"/>
          </w:tcPr>
          <w:p w:rsidR="007A4D8D" w:rsidRDefault="009F49A9" w:rsidP="00260DB6">
            <w:pPr>
              <w:spacing w:before="0" w:after="0"/>
            </w:pPr>
            <w:r>
              <w:t>Infrastructure projects</w:t>
            </w:r>
          </w:p>
        </w:tc>
        <w:tc>
          <w:tcPr>
            <w:tcW w:w="4896" w:type="dxa"/>
          </w:tcPr>
          <w:p w:rsidR="007A4D8D" w:rsidRPr="00127F34" w:rsidRDefault="007A4D8D" w:rsidP="00260DB6">
            <w:pPr>
              <w:spacing w:before="0" w:after="0"/>
            </w:pPr>
            <w:r w:rsidRPr="00127F34">
              <w:t xml:space="preserve">Firm Level experience </w:t>
            </w:r>
            <w:r w:rsidR="009F49A9">
              <w:t>of developing infrastructure plans and project feasibility reports</w:t>
            </w:r>
          </w:p>
          <w:p w:rsidR="007A4D8D" w:rsidRPr="00127F34" w:rsidRDefault="007A4D8D" w:rsidP="00260DB6">
            <w:pPr>
              <w:spacing w:before="0" w:after="0"/>
            </w:pPr>
            <w:r w:rsidRPr="00127F34">
              <w:t xml:space="preserve">- </w:t>
            </w:r>
            <w:r>
              <w:t>1</w:t>
            </w:r>
            <w:r w:rsidRPr="00127F34">
              <w:t xml:space="preserve"> marks for one assignment</w:t>
            </w:r>
          </w:p>
          <w:p w:rsidR="007A4D8D" w:rsidRPr="00127F34" w:rsidRDefault="007A4D8D" w:rsidP="00260DB6">
            <w:pPr>
              <w:spacing w:before="0" w:after="0"/>
            </w:pPr>
            <w:r w:rsidRPr="00127F34">
              <w:t xml:space="preserve">- </w:t>
            </w:r>
            <w:r>
              <w:t>2</w:t>
            </w:r>
            <w:r w:rsidRPr="00127F34">
              <w:t xml:space="preserve"> marks for two assignments</w:t>
            </w:r>
          </w:p>
          <w:p w:rsidR="007A4D8D" w:rsidRPr="00127F34" w:rsidRDefault="007A4D8D" w:rsidP="00260DB6">
            <w:pPr>
              <w:spacing w:before="0" w:after="0"/>
            </w:pPr>
            <w:r w:rsidRPr="00127F34">
              <w:t xml:space="preserve">- </w:t>
            </w:r>
            <w:r>
              <w:t>5</w:t>
            </w:r>
            <w:r w:rsidRPr="00127F34">
              <w:t xml:space="preserve"> marks for three or more assignments</w:t>
            </w:r>
          </w:p>
          <w:p w:rsidR="007A4D8D" w:rsidRPr="00127F34" w:rsidRDefault="007A4D8D" w:rsidP="00260DB6">
            <w:pPr>
              <w:spacing w:before="0" w:after="0"/>
            </w:pPr>
            <w:r w:rsidRPr="00127F34">
              <w:t>(Mandate letters / completion certificates need to be provided)</w:t>
            </w:r>
          </w:p>
        </w:tc>
        <w:tc>
          <w:tcPr>
            <w:tcW w:w="909" w:type="dxa"/>
          </w:tcPr>
          <w:p w:rsidR="007A4D8D" w:rsidRPr="00127F34" w:rsidRDefault="007A4D8D" w:rsidP="00260DB6">
            <w:pPr>
              <w:spacing w:before="0" w:after="0"/>
              <w:jc w:val="center"/>
            </w:pPr>
            <w:r>
              <w:t>10</w:t>
            </w:r>
          </w:p>
        </w:tc>
      </w:tr>
      <w:tr w:rsidR="007A4D8D" w:rsidTr="00260DB6">
        <w:tc>
          <w:tcPr>
            <w:tcW w:w="538" w:type="dxa"/>
          </w:tcPr>
          <w:p w:rsidR="007A4D8D" w:rsidRDefault="008168D4" w:rsidP="00260DB6">
            <w:pPr>
              <w:spacing w:before="0" w:after="0"/>
              <w:jc w:val="center"/>
            </w:pPr>
            <w:r>
              <w:t>4</w:t>
            </w:r>
          </w:p>
        </w:tc>
        <w:tc>
          <w:tcPr>
            <w:tcW w:w="1712" w:type="dxa"/>
          </w:tcPr>
          <w:p w:rsidR="007A4D8D" w:rsidRDefault="007A4D8D" w:rsidP="00260DB6">
            <w:pPr>
              <w:spacing w:before="0" w:after="0"/>
            </w:pPr>
            <w:r>
              <w:t xml:space="preserve">PPP advisory </w:t>
            </w:r>
          </w:p>
        </w:tc>
        <w:tc>
          <w:tcPr>
            <w:tcW w:w="4896" w:type="dxa"/>
          </w:tcPr>
          <w:p w:rsidR="007A4D8D" w:rsidRDefault="007A4D8D" w:rsidP="00260DB6">
            <w:pPr>
              <w:spacing w:before="0" w:after="0"/>
            </w:pPr>
            <w:r>
              <w:t xml:space="preserve">Development of infrastructure in rural areas through PPP </w:t>
            </w:r>
          </w:p>
          <w:p w:rsidR="007A4D8D" w:rsidRPr="00127F34" w:rsidRDefault="007A4D8D" w:rsidP="00260DB6">
            <w:pPr>
              <w:spacing w:before="0" w:after="0"/>
            </w:pPr>
            <w:r w:rsidRPr="00127F34">
              <w:t xml:space="preserve">- </w:t>
            </w:r>
            <w:r>
              <w:t>1</w:t>
            </w:r>
            <w:r w:rsidRPr="00127F34">
              <w:t xml:space="preserve"> marks for one assignment</w:t>
            </w:r>
          </w:p>
          <w:p w:rsidR="007A4D8D" w:rsidRPr="00127F34" w:rsidRDefault="007A4D8D" w:rsidP="00260DB6">
            <w:pPr>
              <w:spacing w:before="0" w:after="0"/>
            </w:pPr>
            <w:r w:rsidRPr="00127F34">
              <w:t xml:space="preserve">- </w:t>
            </w:r>
            <w:r>
              <w:t>2</w:t>
            </w:r>
            <w:r w:rsidRPr="00127F34">
              <w:t xml:space="preserve"> marks for two assignments</w:t>
            </w:r>
          </w:p>
          <w:p w:rsidR="007A4D8D" w:rsidRPr="00127F34" w:rsidRDefault="007A4D8D" w:rsidP="00260DB6">
            <w:pPr>
              <w:spacing w:before="0" w:after="0"/>
            </w:pPr>
            <w:r w:rsidRPr="00127F34">
              <w:t xml:space="preserve">- </w:t>
            </w:r>
            <w:r>
              <w:t>5</w:t>
            </w:r>
            <w:r w:rsidRPr="00127F34">
              <w:t xml:space="preserve"> marks for three or more assignments</w:t>
            </w:r>
          </w:p>
          <w:p w:rsidR="007A4D8D" w:rsidRDefault="007A4D8D" w:rsidP="00260DB6">
            <w:pPr>
              <w:spacing w:before="0" w:after="0"/>
            </w:pPr>
            <w:r w:rsidRPr="00127F34">
              <w:t>(Mandate letters / completion certificates need to be provided)</w:t>
            </w:r>
          </w:p>
        </w:tc>
        <w:tc>
          <w:tcPr>
            <w:tcW w:w="909" w:type="dxa"/>
          </w:tcPr>
          <w:p w:rsidR="007A4D8D" w:rsidRPr="00127F34" w:rsidRDefault="007A4D8D" w:rsidP="00260DB6">
            <w:pPr>
              <w:spacing w:before="0" w:after="0"/>
              <w:jc w:val="center"/>
            </w:pPr>
            <w:r>
              <w:t>10</w:t>
            </w:r>
          </w:p>
        </w:tc>
      </w:tr>
    </w:tbl>
    <w:p w:rsidR="009F49A9" w:rsidRDefault="009F49A9" w:rsidP="007D6A5C">
      <w:pPr>
        <w:pStyle w:val="Heading2"/>
      </w:pPr>
      <w:bookmarkStart w:id="181" w:name="_Toc445242604"/>
      <w:r>
        <w:t>Evaluation of financial capacity</w:t>
      </w:r>
      <w:bookmarkEnd w:id="181"/>
    </w:p>
    <w:p w:rsidR="009F49A9" w:rsidRPr="009F49A9" w:rsidRDefault="009F49A9" w:rsidP="009F49A9">
      <w:pPr>
        <w:ind w:left="1080"/>
      </w:pPr>
      <w:r w:rsidRPr="00491D27">
        <w:t>The Applicant shall hav</w:t>
      </w:r>
      <w:r>
        <w:t xml:space="preserve">e received a minimum income of </w:t>
      </w:r>
      <w:r w:rsidRPr="00491D27">
        <w:t>Rs.2</w:t>
      </w:r>
      <w:r>
        <w:t>0</w:t>
      </w:r>
      <w:r w:rsidRPr="00491D27">
        <w:t xml:space="preserve"> (tw</w:t>
      </w:r>
      <w:r>
        <w:t>enty</w:t>
      </w:r>
      <w:r w:rsidRPr="00491D27">
        <w:t xml:space="preserve">) croreper annum from professional fees during each of the 3 (three) financial years preceding the Proposal Due Date. </w:t>
      </w:r>
      <w:r>
        <w:t xml:space="preserve">Consultant having income minimum Rs. 20 crore per annum </w:t>
      </w:r>
      <w:r w:rsidR="00092415">
        <w:t xml:space="preserve">shall score 10 marks and for each additional income of Rs. 4 crore shall score 2 marks up to maximum of 20 marks. </w:t>
      </w:r>
      <w:r w:rsidRPr="00491D27">
        <w:t>For the avoidance of doubt, professional fees hereunder refers to fees received by the Applicant for providing advisory or consultancy services to its clients.</w:t>
      </w:r>
    </w:p>
    <w:p w:rsidR="00146354" w:rsidRDefault="00146354" w:rsidP="007D6A5C">
      <w:pPr>
        <w:pStyle w:val="Heading2"/>
      </w:pPr>
      <w:bookmarkStart w:id="182" w:name="_Toc445242605"/>
      <w:r>
        <w:t>Short-listing of Applicants</w:t>
      </w:r>
      <w:bookmarkEnd w:id="182"/>
    </w:p>
    <w:p w:rsidR="00146354" w:rsidRDefault="00146354" w:rsidP="00146354">
      <w:pPr>
        <w:ind w:left="1080"/>
      </w:pPr>
      <w:r>
        <w:t>Applicants ranked as aforesaid</w:t>
      </w:r>
      <w:r w:rsidR="003128E9">
        <w:t xml:space="preserve"> are</w:t>
      </w:r>
      <w:r>
        <w:t xml:space="preserve"> short-listed for financial evaluation in the second stage. However, if the number of such pre-qualified Applicants is less than two, the Authority may, in its sole discretion, pre-qualify the Applicant(s) whose technical score is less than </w:t>
      </w:r>
      <w:r w:rsidR="00C900EB" w:rsidRPr="00C900EB">
        <w:rPr>
          <w:b/>
        </w:rPr>
        <w:t>&lt;</w:t>
      </w:r>
      <w:r w:rsidRPr="00C900EB">
        <w:rPr>
          <w:b/>
        </w:rPr>
        <w:t>60 (sixty)</w:t>
      </w:r>
      <w:r w:rsidR="00C900EB" w:rsidRPr="00C900EB">
        <w:rPr>
          <w:b/>
        </w:rPr>
        <w:t>&gt;</w:t>
      </w:r>
      <w:r>
        <w:t xml:space="preserve"> points even if such Applicant(s) do(es) not qualify in terms of Clause </w:t>
      </w:r>
      <w:r w:rsidR="0046533E">
        <w:fldChar w:fldCharType="begin"/>
      </w:r>
      <w:r>
        <w:instrText xml:space="preserve"> REF _Ref444907315 \r \h </w:instrText>
      </w:r>
      <w:r w:rsidR="0046533E">
        <w:fldChar w:fldCharType="separate"/>
      </w:r>
      <w:r w:rsidR="004C4B3B">
        <w:t>3.1.2</w:t>
      </w:r>
      <w:r w:rsidR="0046533E">
        <w:fldChar w:fldCharType="end"/>
      </w:r>
      <w:r>
        <w:t>; provided that in such an event, the total number of pre-qualified and short-listed Applicants shall not exceed two.</w:t>
      </w:r>
    </w:p>
    <w:p w:rsidR="006B49E0" w:rsidRPr="006B49E0" w:rsidRDefault="006B49E0" w:rsidP="006B49E0">
      <w:pPr>
        <w:pStyle w:val="Heading2"/>
      </w:pPr>
      <w:bookmarkStart w:id="183" w:name="_Ref329616747"/>
      <w:bookmarkStart w:id="184" w:name="_Toc445242606"/>
      <w:r w:rsidRPr="006B49E0">
        <w:t>Evaluation of Financial Proposal</w:t>
      </w:r>
      <w:bookmarkEnd w:id="183"/>
      <w:bookmarkEnd w:id="184"/>
    </w:p>
    <w:p w:rsidR="006B49E0" w:rsidRPr="006B49E0" w:rsidRDefault="006B49E0" w:rsidP="006B49E0">
      <w:pPr>
        <w:pStyle w:val="Heading3"/>
      </w:pPr>
      <w:bookmarkStart w:id="185" w:name="_Toc445242607"/>
      <w:r w:rsidRPr="006B49E0">
        <w:t xml:space="preserve">In the second stage, the financial evaluation will be carried out as per this Clause </w:t>
      </w:r>
      <w:r w:rsidR="0046533E">
        <w:fldChar w:fldCharType="begin"/>
      </w:r>
      <w:r w:rsidR="0046533E">
        <w:instrText xml:space="preserve"> REF _Ref329616747 \r \h </w:instrText>
      </w:r>
      <w:r w:rsidR="0046533E">
        <w:fldChar w:fldCharType="separate"/>
      </w:r>
      <w:r w:rsidR="004C4B3B">
        <w:t>3.4</w:t>
      </w:r>
      <w:r w:rsidR="0046533E">
        <w:fldChar w:fldCharType="end"/>
      </w:r>
      <w:r w:rsidRPr="006B49E0">
        <w:t>.</w:t>
      </w:r>
      <w:bookmarkEnd w:id="185"/>
    </w:p>
    <w:p w:rsidR="006B49E0" w:rsidRPr="006B49E0" w:rsidRDefault="006B49E0" w:rsidP="008A7894">
      <w:pPr>
        <w:pStyle w:val="Heading3"/>
        <w:rPr>
          <w:sz w:val="24"/>
          <w:szCs w:val="24"/>
        </w:rPr>
      </w:pPr>
      <w:bookmarkStart w:id="186" w:name="_Toc445242608"/>
      <w:r w:rsidRPr="006B49E0">
        <w:t xml:space="preserve">The cost indicated in the Financial Proposal shall be deemed as finaland reflecting the total cost of services. Omissions, if any, in costing any item shall notentitle the firm to be compensated and the liability to </w:t>
      </w:r>
      <w:r w:rsidR="006574BD" w:rsidRPr="006B49E0">
        <w:t>fulfill</w:t>
      </w:r>
      <w:r w:rsidRPr="006B49E0">
        <w:t xml:space="preserve"> its obligations as per the TORwithin the total quoted price shall be that of the Consultant. </w:t>
      </w:r>
      <w:r w:rsidR="008A7894">
        <w:t>The applicants will be ranked from lowest quote to highest.</w:t>
      </w:r>
      <w:bookmarkEnd w:id="186"/>
    </w:p>
    <w:p w:rsidR="00206617" w:rsidRDefault="006B49E0" w:rsidP="00AE3951">
      <w:pPr>
        <w:pStyle w:val="Heading3"/>
      </w:pPr>
      <w:bookmarkStart w:id="187" w:name="_Toc445242609"/>
      <w:bookmarkStart w:id="188" w:name="_Ref445242682"/>
      <w:bookmarkStart w:id="189" w:name="_Ref445246920"/>
      <w:bookmarkStart w:id="190" w:name="_Ref445247152"/>
      <w:r w:rsidRPr="006B49E0">
        <w:t xml:space="preserve">The Selected Applicant shall be the first ranked Applicant (having the </w:t>
      </w:r>
      <w:r w:rsidR="008A7894">
        <w:t>lowest financial</w:t>
      </w:r>
      <w:r w:rsidRPr="006B49E0">
        <w:t xml:space="preserve">score). The second ranked Applicant shall be kept in reserve and may be invited fornegotiations in case the first ranked Applicant withdraws, or fails to comply with therequirements specified in Clauses </w:t>
      </w:r>
      <w:r w:rsidR="0046533E">
        <w:fldChar w:fldCharType="begin"/>
      </w:r>
      <w:r w:rsidR="0046533E">
        <w:instrText xml:space="preserve"> REF _Ref329617745 \r \h </w:instrText>
      </w:r>
      <w:r w:rsidR="0046533E">
        <w:fldChar w:fldCharType="separate"/>
      </w:r>
      <w:r w:rsidR="004C4B3B">
        <w:t>2.23</w:t>
      </w:r>
      <w:r w:rsidR="0046533E">
        <w:fldChar w:fldCharType="end"/>
      </w:r>
      <w:r w:rsidRPr="006B49E0">
        <w:t xml:space="preserve">, </w:t>
      </w:r>
      <w:r w:rsidR="0046533E">
        <w:fldChar w:fldCharType="begin"/>
      </w:r>
      <w:r w:rsidR="0046533E">
        <w:instrText xml:space="preserve"> REF _Ref329618517 \r \h </w:instrText>
      </w:r>
      <w:r w:rsidR="0046533E">
        <w:fldChar w:fldCharType="separate"/>
      </w:r>
      <w:r w:rsidR="004C4B3B">
        <w:t>2.27</w:t>
      </w:r>
      <w:r w:rsidR="0046533E">
        <w:fldChar w:fldCharType="end"/>
      </w:r>
      <w:r w:rsidRPr="006B49E0">
        <w:t xml:space="preserve">and </w:t>
      </w:r>
      <w:r w:rsidR="0046533E">
        <w:fldChar w:fldCharType="begin"/>
      </w:r>
      <w:r w:rsidR="0046533E">
        <w:instrText xml:space="preserve"> REF _Ref329618444 \r \h </w:instrText>
      </w:r>
      <w:r w:rsidR="0046533E">
        <w:fldChar w:fldCharType="separate"/>
      </w:r>
      <w:r w:rsidR="004C4B3B">
        <w:t>2.28</w:t>
      </w:r>
      <w:r w:rsidR="0046533E">
        <w:fldChar w:fldCharType="end"/>
      </w:r>
      <w:r w:rsidRPr="006B49E0">
        <w:t>, as the case may be.</w:t>
      </w:r>
      <w:bookmarkEnd w:id="187"/>
      <w:bookmarkEnd w:id="188"/>
      <w:bookmarkEnd w:id="189"/>
      <w:bookmarkEnd w:id="190"/>
    </w:p>
    <w:p w:rsidR="007569B5" w:rsidRPr="007569B5" w:rsidRDefault="007569B5" w:rsidP="007569B5">
      <w:pPr>
        <w:pStyle w:val="Heading1"/>
        <w:rPr>
          <w:sz w:val="24"/>
          <w:szCs w:val="24"/>
        </w:rPr>
      </w:pPr>
      <w:bookmarkStart w:id="191" w:name="_Toc445242610"/>
      <w:bookmarkStart w:id="192" w:name="_Toc445251516"/>
      <w:r w:rsidRPr="007569B5">
        <w:t>FRAUD AND CORRUPT PRACTICES</w:t>
      </w:r>
      <w:bookmarkEnd w:id="191"/>
      <w:bookmarkEnd w:id="192"/>
    </w:p>
    <w:p w:rsidR="007569B5" w:rsidRPr="007633D7" w:rsidRDefault="007569B5" w:rsidP="007569B5">
      <w:pPr>
        <w:pStyle w:val="Heading2"/>
        <w:spacing w:before="120"/>
        <w:jc w:val="both"/>
        <w:rPr>
          <w:b w:val="0"/>
          <w:bCs w:val="0"/>
          <w:sz w:val="22"/>
          <w:szCs w:val="22"/>
        </w:rPr>
      </w:pPr>
      <w:bookmarkStart w:id="193" w:name="_Ref329619656"/>
      <w:bookmarkStart w:id="194" w:name="_Toc445242611"/>
      <w:r w:rsidRPr="007633D7">
        <w:rPr>
          <w:b w:val="0"/>
          <w:bCs w:val="0"/>
          <w:sz w:val="22"/>
          <w:szCs w:val="22"/>
        </w:rPr>
        <w:t>The Applicants and their respective officers, employees, agents and advisers shall observethe highest standard of ethics during the Selection Process. Notwithstanding anything tothe contrary contained in this RFP, the Authority shall reject a Proposal without beingliable in any manner whatsoever to the Applicant, if it determines that the Applicant has,directly or indirectly or through an agent, engaged in corrupt practice, fraudulent practice,coercive practice, undesirable practice or restrictive practice (collectively the "ProhibitedPractices") in the Selection Process. In such an event, the Authority shall, withoutprejudice to its any other rights or remedies, forfeit and appropriate the Bid Security orPerformance Security, as the case may be, as mutually agreed genuine pre-estimatedcompensation and damages payable to the Authority for,</w:t>
      </w:r>
      <w:r w:rsidRPr="007633D7">
        <w:rPr>
          <w:b w:val="0"/>
          <w:bCs w:val="0"/>
          <w:i/>
          <w:iCs/>
          <w:sz w:val="22"/>
          <w:szCs w:val="22"/>
        </w:rPr>
        <w:t xml:space="preserve"> inter alia,</w:t>
      </w:r>
      <w:r w:rsidRPr="007633D7">
        <w:rPr>
          <w:b w:val="0"/>
          <w:bCs w:val="0"/>
          <w:sz w:val="22"/>
          <w:szCs w:val="22"/>
        </w:rPr>
        <w:t xml:space="preserve"> time, cost and effortof the Authority, in regard to the RFP, including consideration and evaluation of suchApplicant's Proposal.</w:t>
      </w:r>
      <w:bookmarkEnd w:id="193"/>
      <w:bookmarkEnd w:id="194"/>
    </w:p>
    <w:p w:rsidR="007569B5" w:rsidRPr="007633D7" w:rsidRDefault="007569B5" w:rsidP="007569B5">
      <w:pPr>
        <w:pStyle w:val="Heading2"/>
        <w:spacing w:before="120"/>
        <w:jc w:val="both"/>
        <w:rPr>
          <w:b w:val="0"/>
          <w:bCs w:val="0"/>
          <w:sz w:val="22"/>
          <w:szCs w:val="22"/>
        </w:rPr>
      </w:pPr>
      <w:bookmarkStart w:id="195" w:name="_Toc445242612"/>
      <w:r w:rsidRPr="007633D7">
        <w:rPr>
          <w:b w:val="0"/>
          <w:bCs w:val="0"/>
          <w:sz w:val="22"/>
          <w:szCs w:val="22"/>
        </w:rPr>
        <w:t xml:space="preserve">Without prejudice to the rights of the Authority under Clause </w:t>
      </w:r>
      <w:fldSimple w:instr=" REF _Ref329619656 \r \h  \* MERGEFORMAT ">
        <w:r w:rsidR="004C4B3B">
          <w:rPr>
            <w:b w:val="0"/>
            <w:bCs w:val="0"/>
            <w:sz w:val="22"/>
            <w:szCs w:val="22"/>
          </w:rPr>
          <w:t>4.1</w:t>
        </w:r>
      </w:fldSimple>
      <w:r w:rsidRPr="007633D7">
        <w:rPr>
          <w:b w:val="0"/>
          <w:bCs w:val="0"/>
          <w:sz w:val="22"/>
          <w:szCs w:val="22"/>
        </w:rPr>
        <w:t xml:space="preserve"> hereinabove and therights and remedies which the Authority may have under the LOA or the Agreement,if an Applicant or Consultant, as the case may be, is found by the Authority to havedirectly or indirectly or through an agent, engaged or indulged in any corrupt practice,fraudulent practice, coercive practice, undesirable practice or restrictive practice duringthe Selection Process, or after the issue of the LOA or the execution of the Agreement,such Applicant or Consultant shall not be eligible to participate in any tender or RFPissued by the Authority during a period of 2 (two) years from the date such Applicantor Consultant, as the case may be, is found by the Authority to have directly or throughan agent, engaged or indulged in any corrupt practice, fraudulent practice, coercivepractice, undesirable practice or restrictive practice, as the case may be.</w:t>
      </w:r>
      <w:bookmarkEnd w:id="195"/>
    </w:p>
    <w:p w:rsidR="007569B5" w:rsidRPr="007633D7" w:rsidRDefault="007569B5" w:rsidP="007569B5">
      <w:pPr>
        <w:pStyle w:val="Heading2"/>
        <w:spacing w:before="120"/>
        <w:jc w:val="both"/>
        <w:rPr>
          <w:b w:val="0"/>
          <w:bCs w:val="0"/>
          <w:sz w:val="22"/>
          <w:szCs w:val="22"/>
        </w:rPr>
      </w:pPr>
      <w:bookmarkStart w:id="196" w:name="_Ref329619798"/>
      <w:bookmarkStart w:id="197" w:name="_Toc445242613"/>
      <w:r w:rsidRPr="007633D7">
        <w:rPr>
          <w:b w:val="0"/>
          <w:bCs w:val="0"/>
          <w:sz w:val="22"/>
          <w:szCs w:val="22"/>
        </w:rPr>
        <w:t>For the purposes of this Section, the following terms shall have the meaning hereinafterrespectively assigned to them:</w:t>
      </w:r>
      <w:bookmarkEnd w:id="196"/>
      <w:bookmarkEnd w:id="197"/>
    </w:p>
    <w:p w:rsidR="007569B5" w:rsidRDefault="007569B5" w:rsidP="00D53589">
      <w:pPr>
        <w:numPr>
          <w:ilvl w:val="0"/>
          <w:numId w:val="18"/>
        </w:numPr>
        <w:rPr>
          <w:sz w:val="24"/>
          <w:szCs w:val="24"/>
        </w:rPr>
      </w:pPr>
      <w:r w:rsidRPr="007569B5">
        <w:rPr>
          <w:b/>
          <w:bCs/>
        </w:rPr>
        <w:t>"corrupt practice"</w:t>
      </w:r>
      <w:r w:rsidRPr="007569B5">
        <w:t xml:space="preserve"> means (i) the offering, giving, receiving, or soliciting, directlyor indirectly, of anything of value to influence the action of any person connectedwith the Selection Process (for avoidance of doubt, offering of employment toor employing or engaging in any manner whatsoever, directly or indirectly, anyofficial of the Authority who is or has been associated in any manner, directlyor indirectly with the Selection Process or the LOA or has dealt with mattersconcerning the Agreement or arising therefrom, before or after the executionthereof, at any time prior to the expiry of one year from the date such officialresigns or retires from or otherwise ceases to be in the service of the Authority,shall be deemed to constitute influencing the actions of a person connected withthe Selection Process); or (ii) save as provided herein, engaging in any mannerwhatsoever, whether during the Selection Process or after the issue of the LOAor after the execution of the Agreement, as the case may be, any person inrespect of any matter relating to the Project or the LOA or the Agreement, whoat any time has been or is a legal, financial or technical consultant/ adviser ofthe Authority in relation to any matter concerning the Project;</w:t>
      </w:r>
    </w:p>
    <w:p w:rsidR="007569B5" w:rsidRDefault="007569B5" w:rsidP="00D53589">
      <w:pPr>
        <w:numPr>
          <w:ilvl w:val="0"/>
          <w:numId w:val="18"/>
        </w:numPr>
        <w:rPr>
          <w:sz w:val="24"/>
          <w:szCs w:val="24"/>
        </w:rPr>
      </w:pPr>
      <w:r w:rsidRPr="007569B5">
        <w:rPr>
          <w:b/>
          <w:bCs/>
        </w:rPr>
        <w:t>"fraudulent practice"</w:t>
      </w:r>
      <w:r w:rsidRPr="007569B5">
        <w:t xml:space="preserve"> means a misrepresentation or omission of facts ordisclosure of incomplete facts, in order to influence the Selection Process;</w:t>
      </w:r>
    </w:p>
    <w:p w:rsidR="007569B5" w:rsidRDefault="007569B5" w:rsidP="00D53589">
      <w:pPr>
        <w:numPr>
          <w:ilvl w:val="0"/>
          <w:numId w:val="18"/>
        </w:numPr>
        <w:rPr>
          <w:sz w:val="24"/>
          <w:szCs w:val="24"/>
        </w:rPr>
      </w:pPr>
      <w:r w:rsidRPr="007569B5">
        <w:rPr>
          <w:b/>
          <w:bCs/>
        </w:rPr>
        <w:t>"coercive practice"</w:t>
      </w:r>
      <w:r w:rsidRPr="007569B5">
        <w:t xml:space="preserve"> means impairing or harming or threatening to impair orharm, directly or indirectly, any persons or property to influence any person'sparticipation or action in the Selection Process;</w:t>
      </w:r>
    </w:p>
    <w:p w:rsidR="007569B5" w:rsidRDefault="007569B5" w:rsidP="00D53589">
      <w:pPr>
        <w:numPr>
          <w:ilvl w:val="0"/>
          <w:numId w:val="18"/>
        </w:numPr>
        <w:rPr>
          <w:sz w:val="24"/>
          <w:szCs w:val="24"/>
        </w:rPr>
      </w:pPr>
      <w:r w:rsidRPr="007569B5">
        <w:rPr>
          <w:b/>
          <w:bCs/>
        </w:rPr>
        <w:t>"undesirable practice"</w:t>
      </w:r>
      <w:r w:rsidRPr="007569B5">
        <w:t xml:space="preserve"> means (i) establishing contact with any person connectedwith or employed or engaged by the Authority with the objective of canvassing,lobbying or in any manner influencing or attempting to influence the SelectionProcess; or (ii) having a Conflict of Interest; and</w:t>
      </w:r>
    </w:p>
    <w:p w:rsidR="007569B5" w:rsidRPr="007569B5" w:rsidRDefault="007569B5" w:rsidP="00D53589">
      <w:pPr>
        <w:numPr>
          <w:ilvl w:val="0"/>
          <w:numId w:val="18"/>
        </w:numPr>
        <w:rPr>
          <w:sz w:val="24"/>
          <w:szCs w:val="24"/>
        </w:rPr>
      </w:pPr>
      <w:r w:rsidRPr="007569B5">
        <w:rPr>
          <w:b/>
          <w:bCs/>
        </w:rPr>
        <w:t>"restrictive practice"</w:t>
      </w:r>
      <w:r w:rsidRPr="007569B5">
        <w:t xml:space="preserve"> means forming a cartel or arriving at any understandingor arrangement among Applicants with the objective of restricting or manipulatinga full and fair competition in the Selection Process.</w:t>
      </w:r>
    </w:p>
    <w:p w:rsidR="006644E2" w:rsidRDefault="006644E2" w:rsidP="006644E2">
      <w:pPr>
        <w:pStyle w:val="Heading1"/>
        <w:rPr>
          <w:sz w:val="24"/>
          <w:szCs w:val="24"/>
        </w:rPr>
      </w:pPr>
      <w:bookmarkStart w:id="198" w:name="_Toc395782448"/>
      <w:bookmarkStart w:id="199" w:name="_Toc395791829"/>
      <w:bookmarkStart w:id="200" w:name="_Toc397444171"/>
      <w:bookmarkStart w:id="201" w:name="_Toc397444208"/>
      <w:bookmarkStart w:id="202" w:name="_Toc397444295"/>
      <w:bookmarkStart w:id="203" w:name="_Toc445242614"/>
      <w:bookmarkStart w:id="204" w:name="_Toc445251517"/>
      <w:bookmarkEnd w:id="198"/>
      <w:bookmarkEnd w:id="199"/>
      <w:bookmarkEnd w:id="200"/>
      <w:bookmarkEnd w:id="201"/>
      <w:bookmarkEnd w:id="202"/>
      <w:r>
        <w:rPr>
          <w:sz w:val="24"/>
          <w:szCs w:val="24"/>
        </w:rPr>
        <w:t>PRE-PROPOSAL CONFERENCE</w:t>
      </w:r>
      <w:bookmarkEnd w:id="203"/>
      <w:bookmarkEnd w:id="204"/>
    </w:p>
    <w:p w:rsidR="006644E2" w:rsidRPr="00D75C8C" w:rsidRDefault="006644E2" w:rsidP="006644E2">
      <w:pPr>
        <w:pStyle w:val="Heading2"/>
        <w:spacing w:before="120"/>
        <w:jc w:val="both"/>
        <w:rPr>
          <w:b w:val="0"/>
          <w:bCs w:val="0"/>
          <w:sz w:val="22"/>
          <w:szCs w:val="22"/>
        </w:rPr>
      </w:pPr>
      <w:bookmarkStart w:id="205" w:name="_Toc445242615"/>
      <w:r w:rsidRPr="00D75C8C">
        <w:rPr>
          <w:b w:val="0"/>
          <w:bCs w:val="0"/>
          <w:sz w:val="22"/>
          <w:szCs w:val="22"/>
        </w:rPr>
        <w:t>Pre-Proposal Conference of the Applicants shall be convened at the designated date, time and place. Only those Applicants, who have purchased the RFP document or downloaded the same from the Official Website of the Authority, shall be allowed to participate in the Pre-Proposal Conference. A maximum of two representatives of each Applicant shall be allowed to participate on production of an authority letter from the Applicant.</w:t>
      </w:r>
      <w:bookmarkEnd w:id="205"/>
    </w:p>
    <w:p w:rsidR="006644E2" w:rsidRPr="00D75C8C" w:rsidRDefault="006644E2" w:rsidP="006644E2">
      <w:pPr>
        <w:pStyle w:val="Heading2"/>
        <w:spacing w:before="120"/>
        <w:jc w:val="both"/>
        <w:rPr>
          <w:b w:val="0"/>
          <w:bCs w:val="0"/>
          <w:sz w:val="22"/>
          <w:szCs w:val="22"/>
        </w:rPr>
      </w:pPr>
      <w:bookmarkStart w:id="206" w:name="_Toc445242616"/>
      <w:r w:rsidRPr="00D75C8C">
        <w:rPr>
          <w:b w:val="0"/>
          <w:bCs w:val="0"/>
          <w:sz w:val="22"/>
          <w:szCs w:val="22"/>
        </w:rPr>
        <w:t>During the course of Pre-Proposal Conference, the Applicants will be free to seek clarifications and make suggestions for consideration of the Authority. The Authority shall endeavour to provide clarifications and such further information as it may, in its sole discretion, consider appropriate for facilitating a fair, transparent and competitive Selection Process.</w:t>
      </w:r>
      <w:bookmarkEnd w:id="206"/>
    </w:p>
    <w:p w:rsidR="007569B5" w:rsidRPr="007569B5" w:rsidRDefault="007569B5" w:rsidP="007569B5">
      <w:pPr>
        <w:pStyle w:val="Heading1"/>
        <w:rPr>
          <w:sz w:val="24"/>
          <w:szCs w:val="24"/>
        </w:rPr>
      </w:pPr>
      <w:bookmarkStart w:id="207" w:name="_Toc445242617"/>
      <w:bookmarkStart w:id="208" w:name="_Toc445251518"/>
      <w:r w:rsidRPr="007569B5">
        <w:t>MISCELLANEOUS</w:t>
      </w:r>
      <w:bookmarkEnd w:id="207"/>
      <w:bookmarkEnd w:id="208"/>
    </w:p>
    <w:p w:rsidR="007569B5" w:rsidRPr="007633D7" w:rsidRDefault="007569B5" w:rsidP="007569B5">
      <w:pPr>
        <w:pStyle w:val="Heading2"/>
        <w:spacing w:before="120"/>
        <w:jc w:val="both"/>
        <w:rPr>
          <w:b w:val="0"/>
          <w:bCs w:val="0"/>
          <w:sz w:val="22"/>
          <w:szCs w:val="22"/>
        </w:rPr>
      </w:pPr>
      <w:bookmarkStart w:id="209" w:name="_Toc445242618"/>
      <w:r w:rsidRPr="007633D7">
        <w:rPr>
          <w:b w:val="0"/>
          <w:bCs w:val="0"/>
          <w:sz w:val="22"/>
          <w:szCs w:val="22"/>
        </w:rPr>
        <w:t xml:space="preserve">The Selection Process shall be governed by, and construed in accordance with, the lawsof India and the Courts at </w:t>
      </w:r>
      <w:r w:rsidR="007C713B">
        <w:rPr>
          <w:b w:val="0"/>
          <w:bCs w:val="0"/>
          <w:sz w:val="22"/>
          <w:szCs w:val="22"/>
          <w:lang w:val="en-IN"/>
        </w:rPr>
        <w:t>&lt;name of  the city&gt;</w:t>
      </w:r>
      <w:r w:rsidRPr="007633D7">
        <w:rPr>
          <w:b w:val="0"/>
          <w:bCs w:val="0"/>
          <w:sz w:val="22"/>
          <w:szCs w:val="22"/>
        </w:rPr>
        <w:t>shall have exclusive jurisdiction over all disputes arisingunder, pursuant to and/or in connection with the Selection Process.</w:t>
      </w:r>
      <w:bookmarkEnd w:id="209"/>
    </w:p>
    <w:p w:rsidR="007569B5" w:rsidRPr="007633D7" w:rsidRDefault="007569B5" w:rsidP="007569B5">
      <w:pPr>
        <w:pStyle w:val="Heading2"/>
        <w:spacing w:before="120"/>
        <w:jc w:val="both"/>
        <w:rPr>
          <w:b w:val="0"/>
          <w:bCs w:val="0"/>
          <w:sz w:val="22"/>
          <w:szCs w:val="22"/>
        </w:rPr>
      </w:pPr>
      <w:bookmarkStart w:id="210" w:name="_Toc445242619"/>
      <w:r w:rsidRPr="007633D7">
        <w:rPr>
          <w:b w:val="0"/>
          <w:bCs w:val="0"/>
          <w:sz w:val="22"/>
          <w:szCs w:val="22"/>
        </w:rPr>
        <w:t>The Authority, in its sole discretion and without incurring any obligation or liability, reservesthe right, at any time, to:</w:t>
      </w:r>
      <w:bookmarkEnd w:id="210"/>
    </w:p>
    <w:p w:rsidR="007569B5" w:rsidRPr="007633D7" w:rsidRDefault="007569B5" w:rsidP="00D53589">
      <w:pPr>
        <w:numPr>
          <w:ilvl w:val="0"/>
          <w:numId w:val="19"/>
        </w:numPr>
      </w:pPr>
      <w:r w:rsidRPr="00552D10">
        <w:t>suspend and/or cancel the Selection Process and/or amend and/or supplement the</w:t>
      </w:r>
      <w:r w:rsidRPr="007633D7">
        <w:t>Selection Process or modify the dates or other terms and conditions relatingthereto;</w:t>
      </w:r>
    </w:p>
    <w:p w:rsidR="007569B5" w:rsidRPr="007633D7" w:rsidRDefault="007569B5" w:rsidP="00D53589">
      <w:pPr>
        <w:numPr>
          <w:ilvl w:val="0"/>
          <w:numId w:val="19"/>
        </w:numPr>
      </w:pPr>
      <w:r w:rsidRPr="007633D7">
        <w:t>consult with any Applicant in order to receive clarification or further information;</w:t>
      </w:r>
    </w:p>
    <w:p w:rsidR="007569B5" w:rsidRPr="007633D7" w:rsidRDefault="007569B5" w:rsidP="00D53589">
      <w:pPr>
        <w:numPr>
          <w:ilvl w:val="0"/>
          <w:numId w:val="19"/>
        </w:numPr>
      </w:pPr>
      <w:r w:rsidRPr="007633D7">
        <w:t>retain any information and/or evidence submitted to the Authority by, on behalfof and/or in relation to any Applicant; and/or</w:t>
      </w:r>
    </w:p>
    <w:p w:rsidR="007569B5" w:rsidRPr="007633D7" w:rsidRDefault="007569B5" w:rsidP="00D53589">
      <w:pPr>
        <w:numPr>
          <w:ilvl w:val="0"/>
          <w:numId w:val="19"/>
        </w:numPr>
      </w:pPr>
      <w:r w:rsidRPr="007633D7">
        <w:t>independently verify, disqualify, reject and/or accept any and all submissions orother information and/or evidence submitted by or on behalf of any Applicant.</w:t>
      </w:r>
    </w:p>
    <w:p w:rsidR="007569B5" w:rsidRPr="007633D7" w:rsidRDefault="007569B5" w:rsidP="007569B5">
      <w:pPr>
        <w:pStyle w:val="Heading2"/>
        <w:spacing w:before="120"/>
        <w:jc w:val="both"/>
        <w:rPr>
          <w:b w:val="0"/>
          <w:bCs w:val="0"/>
          <w:sz w:val="22"/>
          <w:szCs w:val="22"/>
        </w:rPr>
      </w:pPr>
      <w:bookmarkStart w:id="211" w:name="_Toc445242620"/>
      <w:r w:rsidRPr="007633D7">
        <w:rPr>
          <w:b w:val="0"/>
          <w:bCs w:val="0"/>
          <w:sz w:val="22"/>
          <w:szCs w:val="22"/>
        </w:rPr>
        <w:t>It shall be deemed that by submitting the Proposal, the Applicant agrees and releasesthe Authority, its employees, agents and advisers, irrevocably, unconditionally, fully andfinally from any and all liability for claims, losses, damages, costs, expenses or liabilitiesin any way related to or arising from the exercise of any rights and/or performance ofany obligations hereunder, pursuant hereto and/or in connection herewith and waives anyand all rights and/or claims it may have in this respect, whether actual or contingent,whether present or future.</w:t>
      </w:r>
      <w:bookmarkEnd w:id="211"/>
    </w:p>
    <w:p w:rsidR="007569B5" w:rsidRPr="007633D7" w:rsidRDefault="007569B5" w:rsidP="007569B5">
      <w:pPr>
        <w:pStyle w:val="Heading2"/>
        <w:spacing w:before="120"/>
        <w:jc w:val="both"/>
        <w:rPr>
          <w:b w:val="0"/>
          <w:bCs w:val="0"/>
          <w:sz w:val="22"/>
          <w:szCs w:val="22"/>
        </w:rPr>
      </w:pPr>
      <w:bookmarkStart w:id="212" w:name="_Toc445242621"/>
      <w:r w:rsidRPr="007633D7">
        <w:rPr>
          <w:b w:val="0"/>
          <w:bCs w:val="0"/>
          <w:sz w:val="22"/>
          <w:szCs w:val="22"/>
        </w:rPr>
        <w:t>All documents and other information supplied by the Authority or submitted by anApplicant shall remain or become, as the case may be, the property of the Authority.The Authority will not return any submissions made hereunder. Applicants are requiredto treat all such documents and information as strictly confidential.</w:t>
      </w:r>
      <w:bookmarkEnd w:id="212"/>
    </w:p>
    <w:p w:rsidR="007569B5" w:rsidRPr="007633D7" w:rsidRDefault="007569B5" w:rsidP="007569B5">
      <w:pPr>
        <w:pStyle w:val="Heading2"/>
        <w:spacing w:before="120"/>
        <w:jc w:val="both"/>
        <w:rPr>
          <w:b w:val="0"/>
          <w:bCs w:val="0"/>
          <w:sz w:val="22"/>
          <w:szCs w:val="22"/>
        </w:rPr>
      </w:pPr>
      <w:bookmarkStart w:id="213" w:name="_Toc445242622"/>
      <w:r w:rsidRPr="007633D7">
        <w:rPr>
          <w:b w:val="0"/>
          <w:bCs w:val="0"/>
          <w:sz w:val="22"/>
          <w:szCs w:val="22"/>
        </w:rPr>
        <w:t>The Authority reserves the right to make inquiries with any of the clients listed by theApplicants in their previous experience record.</w:t>
      </w:r>
      <w:bookmarkEnd w:id="213"/>
    </w:p>
    <w:p w:rsidR="00B35A7B" w:rsidRDefault="00E32F1B" w:rsidP="00366E29">
      <w:pPr>
        <w:pStyle w:val="heading"/>
      </w:pPr>
      <w:bookmarkStart w:id="214" w:name="_Toc445242623"/>
      <w:bookmarkStart w:id="215" w:name="_Toc445251519"/>
      <w:r>
        <w:t>APPENDICES</w:t>
      </w:r>
      <w:bookmarkEnd w:id="214"/>
      <w:bookmarkEnd w:id="215"/>
    </w:p>
    <w:p w:rsidR="00366E29" w:rsidRDefault="00366E29" w:rsidP="00366E29">
      <w:pPr>
        <w:pStyle w:val="annex"/>
        <w:jc w:val="center"/>
      </w:pPr>
      <w:bookmarkStart w:id="216" w:name="_Toc445242624"/>
      <w:bookmarkStart w:id="217" w:name="_Toc445251520"/>
      <w:r>
        <w:t>APPENDIX-I</w:t>
      </w:r>
      <w:r w:rsidR="00121A3C">
        <w:t>-</w:t>
      </w:r>
      <w:r w:rsidR="00121A3C" w:rsidRPr="00121A3C">
        <w:t>FORM-1</w:t>
      </w:r>
      <w:r w:rsidR="00121A3C">
        <w:t>-</w:t>
      </w:r>
      <w:r w:rsidR="00121A3C" w:rsidRPr="00121A3C">
        <w:t xml:space="preserve"> LETTER OF PROPOSAL</w:t>
      </w:r>
      <w:r w:rsidR="00121A3C">
        <w:t>-</w:t>
      </w:r>
      <w:r w:rsidR="00121A3C" w:rsidRPr="00121A3C">
        <w:t xml:space="preserve"> TECHNICAL PROPOSAL</w:t>
      </w:r>
      <w:bookmarkEnd w:id="216"/>
      <w:bookmarkEnd w:id="217"/>
    </w:p>
    <w:p w:rsidR="00366E29" w:rsidRDefault="00366E29" w:rsidP="00366E29">
      <w:pPr>
        <w:jc w:val="center"/>
      </w:pPr>
      <w:r>
        <w:t xml:space="preserve">(See Clause </w:t>
      </w:r>
      <w:r w:rsidR="0046533E">
        <w:fldChar w:fldCharType="begin"/>
      </w:r>
      <w:r w:rsidR="00C75D83">
        <w:instrText xml:space="preserve"> REF _Ref329619718 \r \h </w:instrText>
      </w:r>
      <w:r w:rsidR="0046533E">
        <w:fldChar w:fldCharType="separate"/>
      </w:r>
      <w:r w:rsidR="004C4B3B">
        <w:t>2.1.3</w:t>
      </w:r>
      <w:r w:rsidR="0046533E">
        <w:fldChar w:fldCharType="end"/>
      </w:r>
      <w:r>
        <w:t>)</w:t>
      </w:r>
    </w:p>
    <w:p w:rsidR="00366E29" w:rsidRDefault="00366E29" w:rsidP="00366E29">
      <w:pPr>
        <w:jc w:val="center"/>
      </w:pPr>
      <w:r>
        <w:t>(On Applicant's letter head)</w:t>
      </w:r>
    </w:p>
    <w:p w:rsidR="00366E29" w:rsidRDefault="00366E29" w:rsidP="00366E29"/>
    <w:p w:rsidR="00366E29" w:rsidRDefault="00366E29" w:rsidP="00366E29">
      <w:r>
        <w:t>(Date and Reference)</w:t>
      </w:r>
    </w:p>
    <w:p w:rsidR="00366E29" w:rsidRDefault="00366E29" w:rsidP="00366E29"/>
    <w:p w:rsidR="00366E29" w:rsidRDefault="00366E29" w:rsidP="00366E29">
      <w:r>
        <w:t xml:space="preserve">To </w:t>
      </w:r>
    </w:p>
    <w:p w:rsidR="00283139" w:rsidRDefault="008A7894" w:rsidP="00366E29">
      <w:r>
        <w:t>&lt; Name of contact person, designation</w:t>
      </w:r>
      <w:r w:rsidR="00283139">
        <w:t xml:space="preserve">, </w:t>
      </w:r>
    </w:p>
    <w:p w:rsidR="008A7894" w:rsidRDefault="008A7894" w:rsidP="00366E29">
      <w:r>
        <w:t>Address&gt;</w:t>
      </w:r>
    </w:p>
    <w:p w:rsidR="00315873" w:rsidRDefault="00315873" w:rsidP="00366E29"/>
    <w:p w:rsidR="00366E29" w:rsidRDefault="00366E29" w:rsidP="00366E29">
      <w:r>
        <w:t xml:space="preserve">Sub: </w:t>
      </w:r>
      <w:r w:rsidR="00DC4171">
        <w:t xml:space="preserve">Proposal for </w:t>
      </w:r>
      <w:r w:rsidR="00DC4171">
        <w:rPr>
          <w:rFonts w:cs="Arial"/>
        </w:rPr>
        <w:t>preparing Socio – Economic and Infrastructure Planning Component of the Integration Cluster Action Planfor &lt;name of cluster&gt;, &lt;district&gt; at &lt;state&gt;.</w:t>
      </w:r>
    </w:p>
    <w:p w:rsidR="00366E29" w:rsidRDefault="00366E29" w:rsidP="00366E29">
      <w:r>
        <w:t>Dear Sir,</w:t>
      </w:r>
    </w:p>
    <w:p w:rsidR="00366E29" w:rsidRDefault="00366E29" w:rsidP="00366E29">
      <w:r>
        <w:t xml:space="preserve">With reference to your RFP Document dated.............., I/we, having examined all relevant documents and understood their contents, hereby submit our Proposal for selection as Consultant </w:t>
      </w:r>
      <w:r w:rsidR="009D5C9C" w:rsidRPr="007633D7">
        <w:rPr>
          <w:rFonts w:cs="Arial"/>
        </w:rPr>
        <w:t xml:space="preserve">for </w:t>
      </w:r>
      <w:r w:rsidR="00C900EB">
        <w:rPr>
          <w:rFonts w:cs="Arial"/>
        </w:rPr>
        <w:t xml:space="preserve">preparing Socio – Economic and Infrastructure Planning Component of the </w:t>
      </w:r>
      <w:r w:rsidR="008A7894">
        <w:rPr>
          <w:rFonts w:cs="Arial"/>
        </w:rPr>
        <w:t>Integration Cluster Action Planfor &lt;name of cluster&gt;</w:t>
      </w:r>
      <w:r w:rsidR="00C900EB">
        <w:rPr>
          <w:rFonts w:cs="Arial"/>
        </w:rPr>
        <w:t>, &lt;district&gt;</w:t>
      </w:r>
      <w:r w:rsidR="008A7894">
        <w:rPr>
          <w:rFonts w:cs="Arial"/>
        </w:rPr>
        <w:t xml:space="preserve"> at &lt;state&gt;. </w:t>
      </w:r>
    </w:p>
    <w:p w:rsidR="00366E29" w:rsidRDefault="00366E29" w:rsidP="00D53589">
      <w:pPr>
        <w:numPr>
          <w:ilvl w:val="0"/>
          <w:numId w:val="20"/>
        </w:numPr>
      </w:pPr>
      <w:r>
        <w:t>All information provided in the Proposal and in the Appendices is true and correct and all documents accompanying such Proposal are true copies of their respective originals.</w:t>
      </w:r>
    </w:p>
    <w:p w:rsidR="00366E29" w:rsidRDefault="00366E29" w:rsidP="00D53589">
      <w:pPr>
        <w:numPr>
          <w:ilvl w:val="0"/>
          <w:numId w:val="20"/>
        </w:numPr>
      </w:pPr>
      <w:r>
        <w:t>This statement is made for the express purpose of appointment as the Consultant for the aforesaid Project.</w:t>
      </w:r>
    </w:p>
    <w:p w:rsidR="00366E29" w:rsidRDefault="00366E29" w:rsidP="00D53589">
      <w:pPr>
        <w:numPr>
          <w:ilvl w:val="0"/>
          <w:numId w:val="20"/>
        </w:numPr>
      </w:pPr>
      <w:r>
        <w:t>I/We shall make available to the Authority any additional information it may deem necessary or require for supplementing or authenticating the Proposal.</w:t>
      </w:r>
    </w:p>
    <w:p w:rsidR="00366E29" w:rsidRDefault="00366E29" w:rsidP="00D53589">
      <w:pPr>
        <w:numPr>
          <w:ilvl w:val="0"/>
          <w:numId w:val="20"/>
        </w:numPr>
      </w:pPr>
      <w:r>
        <w:t>I/We acknowledge the right of the Authority to reject our application without assigning any reason or otherwise and hereby waive our right to challenge the same on any account whatsoever.</w:t>
      </w:r>
    </w:p>
    <w:p w:rsidR="00366E29" w:rsidRDefault="00366E29" w:rsidP="00D53589">
      <w:pPr>
        <w:numPr>
          <w:ilvl w:val="0"/>
          <w:numId w:val="20"/>
        </w:numPr>
      </w:pPr>
      <w:r>
        <w:t>I/We certify that in the last three years, we or any of our Associates have neither failed to perform on any contract, as evidenced by imposition of a penalty by an arbitral or judicial authority or a judicial pronouncement or arbitration award against the Applicant, nor been expelled from any project or contract by any public authority nor have had any contract terminated by any public authority for breach on our part.</w:t>
      </w:r>
    </w:p>
    <w:p w:rsidR="00366E29" w:rsidRDefault="00366E29" w:rsidP="00D53589">
      <w:pPr>
        <w:numPr>
          <w:ilvl w:val="0"/>
          <w:numId w:val="20"/>
        </w:numPr>
      </w:pPr>
      <w:r>
        <w:t>I/We declare that:</w:t>
      </w:r>
    </w:p>
    <w:p w:rsidR="00366E29" w:rsidRDefault="00366E29" w:rsidP="00D53589">
      <w:pPr>
        <w:numPr>
          <w:ilvl w:val="0"/>
          <w:numId w:val="21"/>
        </w:numPr>
      </w:pPr>
      <w:r>
        <w:t>I/We have examined and have no reservations to the RFP Documents, including any Addendum issued by the Authority;</w:t>
      </w:r>
    </w:p>
    <w:p w:rsidR="00366E29" w:rsidRDefault="00366E29" w:rsidP="00D53589">
      <w:pPr>
        <w:numPr>
          <w:ilvl w:val="0"/>
          <w:numId w:val="21"/>
        </w:numPr>
      </w:pPr>
      <w:r>
        <w:t xml:space="preserve">I/We do not have any conflict of interest in accordance with Clause </w:t>
      </w:r>
      <w:r w:rsidR="0046533E">
        <w:fldChar w:fldCharType="begin"/>
      </w:r>
      <w:r w:rsidR="00C75D83">
        <w:instrText xml:space="preserve"> REF _Ref329619739 \r \h </w:instrText>
      </w:r>
      <w:r w:rsidR="0046533E">
        <w:fldChar w:fldCharType="separate"/>
      </w:r>
      <w:r w:rsidR="004C4B3B">
        <w:t>2.3</w:t>
      </w:r>
      <w:r w:rsidR="0046533E">
        <w:fldChar w:fldCharType="end"/>
      </w:r>
      <w:r>
        <w:t xml:space="preserve"> of the RFP Document;</w:t>
      </w:r>
    </w:p>
    <w:p w:rsidR="00366E29" w:rsidRDefault="00366E29" w:rsidP="00D53589">
      <w:pPr>
        <w:numPr>
          <w:ilvl w:val="0"/>
          <w:numId w:val="21"/>
        </w:numPr>
      </w:pPr>
      <w:r>
        <w:t xml:space="preserve">I/We have not directly or indirectly or through an agent engaged or indulged in any corrupt practice, fraudulent practice, coercive practice, undesirable practice or restrictive practice, as defined in Clause </w:t>
      </w:r>
      <w:r w:rsidR="0046533E">
        <w:fldChar w:fldCharType="begin"/>
      </w:r>
      <w:r w:rsidR="00C75D83">
        <w:instrText xml:space="preserve"> REF _Ref329619798 \r \h </w:instrText>
      </w:r>
      <w:r w:rsidR="0046533E">
        <w:fldChar w:fldCharType="separate"/>
      </w:r>
      <w:r w:rsidR="004C4B3B">
        <w:t>4.3</w:t>
      </w:r>
      <w:r w:rsidR="0046533E">
        <w:fldChar w:fldCharType="end"/>
      </w:r>
      <w:r>
        <w:t xml:space="preserve"> of the RFP document, in respect of any tender or request for proposal issued by or any agreement entered into with the Authority or any other public sector enterprise or any government, Central or State; and</w:t>
      </w:r>
    </w:p>
    <w:p w:rsidR="00366E29" w:rsidRDefault="00366E29" w:rsidP="00D53589">
      <w:pPr>
        <w:numPr>
          <w:ilvl w:val="0"/>
          <w:numId w:val="21"/>
        </w:numPr>
      </w:pPr>
      <w:r>
        <w:t>I/We hereby certify that we have taken steps to ensure that in conformity with the provisions of Section 4 of the RFP, no person acting for us or on our behalf will engage in any corrupt practice, fraudulent practice, coercive practice, undesirable practice or restrictive practice.</w:t>
      </w:r>
    </w:p>
    <w:p w:rsidR="00366E29" w:rsidRDefault="00366E29" w:rsidP="00D53589">
      <w:pPr>
        <w:numPr>
          <w:ilvl w:val="0"/>
          <w:numId w:val="20"/>
        </w:numPr>
      </w:pPr>
      <w:r>
        <w:t xml:space="preserve">I/We understand that you may cancel the Selection Process at any time and that you are neither bound to accept any Proposal that you may receive nor to select the Consultant, without incurring any liability to the Applicants in accordance with Clause </w:t>
      </w:r>
      <w:r w:rsidR="0046533E">
        <w:fldChar w:fldCharType="begin"/>
      </w:r>
      <w:r w:rsidR="00C75D83">
        <w:instrText xml:space="preserve"> REF _Ref329619848 \r \h </w:instrText>
      </w:r>
      <w:r w:rsidR="0046533E">
        <w:fldChar w:fldCharType="separate"/>
      </w:r>
      <w:r w:rsidR="004C4B3B">
        <w:t>2.7</w:t>
      </w:r>
      <w:r w:rsidR="0046533E">
        <w:fldChar w:fldCharType="end"/>
      </w:r>
      <w:r>
        <w:t>of the RFP document.</w:t>
      </w:r>
    </w:p>
    <w:p w:rsidR="00366E29" w:rsidRDefault="00366E29" w:rsidP="00D53589">
      <w:pPr>
        <w:numPr>
          <w:ilvl w:val="0"/>
          <w:numId w:val="20"/>
        </w:numPr>
      </w:pPr>
      <w:r>
        <w:t>I/We certify that in regard to matters other than security and integrity of the country, we or any of our Associates have not been convicted by a Court of Law or indicted or adverse orders passed by a regulatory authority which would cast a doubt on our ability to undertake the Consultancy for the Project or which relates to a grave offence that outrages the moral sense of the community.</w:t>
      </w:r>
    </w:p>
    <w:p w:rsidR="00366E29" w:rsidRDefault="00366E29" w:rsidP="00D53589">
      <w:pPr>
        <w:numPr>
          <w:ilvl w:val="0"/>
          <w:numId w:val="20"/>
        </w:numPr>
      </w:pPr>
      <w:r>
        <w:t>I/We further certify that in regard to matters relating to security and integrity of the country, we have not been charge-sheeted by any agency of the Government or convicted by a Court of Law for any offence committed by us or by any of our Associates.</w:t>
      </w:r>
    </w:p>
    <w:p w:rsidR="00366E29" w:rsidRDefault="00366E29" w:rsidP="00D53589">
      <w:pPr>
        <w:numPr>
          <w:ilvl w:val="0"/>
          <w:numId w:val="20"/>
        </w:numPr>
      </w:pPr>
      <w:r>
        <w:t>I/We further certify that no investigation by a regulatory authority is pending either against us or against our Associates or against our CEO or any of our Directors/Managers/ employees.</w:t>
      </w:r>
    </w:p>
    <w:p w:rsidR="00366E29" w:rsidRDefault="00366E29" w:rsidP="00D53589">
      <w:pPr>
        <w:numPr>
          <w:ilvl w:val="0"/>
          <w:numId w:val="20"/>
        </w:numPr>
      </w:pPr>
      <w:r>
        <w:t>I/We hereby irrevocably waive any right or remedy which we may have at any stage at law or howsoever otherwise arising to challenge or question any decision taken by the Authority [and/ or the Government of India] in connection with the selection of Consultant or in connection with the Selection Process itself in respect of the above mentioned Project.</w:t>
      </w:r>
    </w:p>
    <w:p w:rsidR="00366E29" w:rsidRDefault="00366E29" w:rsidP="00D53589">
      <w:pPr>
        <w:numPr>
          <w:ilvl w:val="0"/>
          <w:numId w:val="20"/>
        </w:numPr>
      </w:pPr>
      <w:r>
        <w:t xml:space="preserve">The Bid Security of Rs. </w:t>
      </w:r>
      <w:r w:rsidR="008A7894">
        <w:t>________/-</w:t>
      </w:r>
      <w:r>
        <w:t xml:space="preserve">(Rupees </w:t>
      </w:r>
      <w:r w:rsidR="008A7894">
        <w:t>_____________</w:t>
      </w:r>
      <w:r w:rsidR="000E5D27">
        <w:t xml:space="preserve">only) </w:t>
      </w:r>
      <w:r w:rsidR="009D5C9C">
        <w:t xml:space="preserve">is paid </w:t>
      </w:r>
      <w:r w:rsidR="008A7894">
        <w:t>as demand draft</w:t>
      </w:r>
      <w:r>
        <w:t>, in accordance with the RFP document.</w:t>
      </w:r>
    </w:p>
    <w:p w:rsidR="00366E29" w:rsidRDefault="00366E29" w:rsidP="00D53589">
      <w:pPr>
        <w:numPr>
          <w:ilvl w:val="0"/>
          <w:numId w:val="20"/>
        </w:numPr>
      </w:pPr>
      <w:r>
        <w:t>I/We agree and understand that the proposal is subject to the provisions of the RFP document. In no case, shall I/we have any claim or right of whatsoever nature if the Consultancy for the Project is not awarded to me/us or our proposal is not opened or rejected.</w:t>
      </w:r>
    </w:p>
    <w:p w:rsidR="00366E29" w:rsidRDefault="00366E29" w:rsidP="00D53589">
      <w:pPr>
        <w:numPr>
          <w:ilvl w:val="0"/>
          <w:numId w:val="20"/>
        </w:numPr>
      </w:pPr>
      <w:r>
        <w:t>I/We agree to keep this offer valid for 90 (ninety) days from the Proposal Due Date specified in the RFP.</w:t>
      </w:r>
    </w:p>
    <w:p w:rsidR="00366E29" w:rsidRDefault="00366E29" w:rsidP="00D53589">
      <w:pPr>
        <w:numPr>
          <w:ilvl w:val="0"/>
          <w:numId w:val="20"/>
        </w:numPr>
      </w:pPr>
      <w:r>
        <w:t xml:space="preserve">A Power of Attorney in favour of the authorised signatory to sign and submit this Proposal and documents is attached herewith in </w:t>
      </w:r>
      <w:r w:rsidR="002E4E67">
        <w:t>APPENDIX – I -</w:t>
      </w:r>
      <w:r>
        <w:t xml:space="preserve">Form </w:t>
      </w:r>
      <w:r w:rsidR="007F6E5C">
        <w:t>3</w:t>
      </w:r>
      <w:r>
        <w:t>.</w:t>
      </w:r>
    </w:p>
    <w:p w:rsidR="00366E29" w:rsidRDefault="00366E29" w:rsidP="00D53589">
      <w:pPr>
        <w:numPr>
          <w:ilvl w:val="0"/>
          <w:numId w:val="20"/>
        </w:numPr>
      </w:pPr>
      <w:r>
        <w:t>In the event of my/our firm being selected as the Consultant, I/we agree to enter into an Agreement</w:t>
      </w:r>
      <w:r w:rsidR="00041F7C">
        <w:t xml:space="preserve"> with the </w:t>
      </w:r>
      <w:r w:rsidR="002E4E67">
        <w:t>A</w:t>
      </w:r>
      <w:r w:rsidR="00041F7C">
        <w:t>uthority.</w:t>
      </w:r>
    </w:p>
    <w:p w:rsidR="00366E29" w:rsidRDefault="00366E29" w:rsidP="00D53589">
      <w:pPr>
        <w:numPr>
          <w:ilvl w:val="0"/>
          <w:numId w:val="20"/>
        </w:numPr>
      </w:pPr>
      <w:r>
        <w:t>I/We have studied RFP and all other documents carefully. We understand that except to the extent as expressly set forth in the Agreement, we shall have no claim, right or title arising out of any documents or information provided to us by the Authority or in respect of any matter arising out of or concerning or relating to the Selection Process including the award of Consultancy.</w:t>
      </w:r>
    </w:p>
    <w:p w:rsidR="00366E29" w:rsidRDefault="00366E29" w:rsidP="00D53589">
      <w:pPr>
        <w:numPr>
          <w:ilvl w:val="0"/>
          <w:numId w:val="20"/>
        </w:numPr>
      </w:pPr>
      <w:r>
        <w:t xml:space="preserve"> This Technical Proposal read with the Financial Proposal shall constitute the Application which shall be binding on us.</w:t>
      </w:r>
    </w:p>
    <w:p w:rsidR="00366E29" w:rsidRDefault="00366E29" w:rsidP="00D53589">
      <w:pPr>
        <w:numPr>
          <w:ilvl w:val="0"/>
          <w:numId w:val="20"/>
        </w:numPr>
      </w:pPr>
      <w:r>
        <w:t>I/We agree and undertake to abide by all the terms and conditions of the RFP Document. In witness thereof, I/we submit this Proposal under and in accordance with the terms of the RFP Document.</w:t>
      </w:r>
    </w:p>
    <w:p w:rsidR="00366E29" w:rsidRDefault="00366E29" w:rsidP="00366E29"/>
    <w:p w:rsidR="00366E29" w:rsidRDefault="00366E29" w:rsidP="00366E29">
      <w:pPr>
        <w:jc w:val="right"/>
      </w:pPr>
      <w:r>
        <w:t>Yours faithfully,</w:t>
      </w:r>
    </w:p>
    <w:p w:rsidR="00366E29" w:rsidRDefault="00366E29" w:rsidP="00366E29">
      <w:pPr>
        <w:jc w:val="right"/>
      </w:pPr>
    </w:p>
    <w:p w:rsidR="00366E29" w:rsidRDefault="00366E29" w:rsidP="00366E29">
      <w:pPr>
        <w:jc w:val="right"/>
      </w:pPr>
      <w:r>
        <w:t xml:space="preserve">(Signature, name and designation of the authorised signatory) </w:t>
      </w:r>
    </w:p>
    <w:p w:rsidR="00366E29" w:rsidRDefault="00366E29" w:rsidP="00366E29">
      <w:pPr>
        <w:jc w:val="right"/>
      </w:pPr>
      <w:r>
        <w:t>(Name and seal of the Applicant / Lead Member)</w:t>
      </w:r>
    </w:p>
    <w:p w:rsidR="00366E29" w:rsidRDefault="00366E29" w:rsidP="00366E29"/>
    <w:p w:rsidR="00366E29" w:rsidRDefault="00366E29" w:rsidP="00366E29">
      <w:pPr>
        <w:pStyle w:val="annex"/>
        <w:jc w:val="center"/>
      </w:pPr>
      <w:bookmarkStart w:id="218" w:name="_Toc445242625"/>
      <w:bookmarkStart w:id="219" w:name="_Toc445251521"/>
      <w:r w:rsidRPr="00366E29">
        <w:t>APPENDIX-I</w:t>
      </w:r>
      <w:r w:rsidR="00121A3C">
        <w:t>-</w:t>
      </w:r>
      <w:r w:rsidR="00121A3C" w:rsidRPr="00121A3C">
        <w:t>FORM-2</w:t>
      </w:r>
      <w:r w:rsidR="00121A3C">
        <w:t>-</w:t>
      </w:r>
      <w:r w:rsidR="00121A3C" w:rsidRPr="00121A3C">
        <w:t xml:space="preserve"> PARTICULARS OF THE APPLICANT</w:t>
      </w:r>
      <w:bookmarkEnd w:id="218"/>
      <w:bookmarkEnd w:id="219"/>
    </w:p>
    <w:p w:rsidR="00366E29" w:rsidRPr="00366E29" w:rsidRDefault="00366E29" w:rsidP="00366E29">
      <w:pPr>
        <w:jc w:val="center"/>
        <w:rPr>
          <w:b/>
          <w:bCs/>
          <w:sz w:val="24"/>
          <w:szCs w:val="24"/>
        </w:rPr>
      </w:pPr>
    </w:p>
    <w:tbl>
      <w:tblPr>
        <w:tblW w:w="8928" w:type="dxa"/>
        <w:tblInd w:w="144" w:type="dxa"/>
        <w:tblLayout w:type="fixed"/>
        <w:tblCellMar>
          <w:left w:w="115" w:type="dxa"/>
          <w:right w:w="115" w:type="dxa"/>
        </w:tblCellMar>
        <w:tblLook w:val="0000"/>
      </w:tblPr>
      <w:tblGrid>
        <w:gridCol w:w="677"/>
        <w:gridCol w:w="8251"/>
      </w:tblGrid>
      <w:tr w:rsidR="00366E29" w:rsidRPr="00366E29" w:rsidTr="00366E29">
        <w:trPr>
          <w:trHeight w:val="787"/>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r w:rsidRPr="00366E29">
              <w:t>1.1</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r w:rsidRPr="00366E29">
              <w:t>Title of Consultancy:</w:t>
            </w:r>
          </w:p>
          <w:p w:rsidR="00366E29" w:rsidRPr="00366E29" w:rsidRDefault="003A67DC" w:rsidP="00366E29">
            <w:pPr>
              <w:spacing w:before="60" w:after="60" w:line="240" w:lineRule="auto"/>
              <w:rPr>
                <w:sz w:val="24"/>
                <w:szCs w:val="24"/>
              </w:rPr>
            </w:pPr>
            <w:r>
              <w:t>_________________________________________________________</w:t>
            </w:r>
          </w:p>
        </w:tc>
      </w:tr>
      <w:tr w:rsidR="00366E29" w:rsidRPr="00366E29" w:rsidTr="00366E29">
        <w:trPr>
          <w:trHeight w:val="754"/>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r w:rsidRPr="00366E29">
              <w:rPr>
                <w:sz w:val="20"/>
                <w:szCs w:val="20"/>
              </w:rPr>
              <w:t>1.2</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r w:rsidRPr="00366E29">
              <w:t>Title of Project:</w:t>
            </w:r>
          </w:p>
          <w:p w:rsidR="00366E29" w:rsidRPr="00366E29" w:rsidRDefault="003A67DC" w:rsidP="00366E29">
            <w:pPr>
              <w:spacing w:before="60" w:after="60" w:line="240" w:lineRule="auto"/>
              <w:rPr>
                <w:sz w:val="24"/>
                <w:szCs w:val="24"/>
              </w:rPr>
            </w:pPr>
            <w:r>
              <w:t>_________________________________________________________</w:t>
            </w:r>
          </w:p>
        </w:tc>
      </w:tr>
      <w:tr w:rsidR="00366E29" w:rsidRPr="00366E29" w:rsidTr="00366E29">
        <w:trPr>
          <w:trHeight w:val="440"/>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r w:rsidRPr="00366E29">
              <w:t>1.3</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p>
        </w:tc>
      </w:tr>
      <w:tr w:rsidR="00366E29" w:rsidRPr="00366E29" w:rsidTr="00366E29">
        <w:trPr>
          <w:trHeight w:val="561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r w:rsidRPr="00366E29">
              <w:t>1.4</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rsidR="00366E29" w:rsidRDefault="00366E29" w:rsidP="00366E29">
            <w:pPr>
              <w:spacing w:before="60" w:after="60" w:line="240" w:lineRule="auto"/>
              <w:rPr>
                <w:color w:val="1A171C"/>
              </w:rPr>
            </w:pPr>
            <w:r w:rsidRPr="00366E29">
              <w:t>State the following:</w:t>
            </w:r>
          </w:p>
          <w:p w:rsidR="00366E29" w:rsidRPr="00366E29" w:rsidRDefault="00366E29" w:rsidP="00366E29">
            <w:pPr>
              <w:spacing w:before="60" w:after="60" w:line="240" w:lineRule="auto"/>
              <w:rPr>
                <w:sz w:val="24"/>
                <w:szCs w:val="24"/>
              </w:rPr>
            </w:pPr>
            <w:r w:rsidRPr="00366E29">
              <w:t>Name of Company or Firm:</w:t>
            </w:r>
          </w:p>
          <w:p w:rsidR="00366E29" w:rsidRPr="00366E29" w:rsidRDefault="00366E29" w:rsidP="00366E29">
            <w:pPr>
              <w:spacing w:before="60" w:after="60" w:line="240" w:lineRule="auto"/>
              <w:rPr>
                <w:sz w:val="24"/>
                <w:szCs w:val="24"/>
              </w:rPr>
            </w:pPr>
            <w:r w:rsidRPr="00366E29">
              <w:t>Legal status (e.g. incorporated private company, unincorporated business, partnershipetc.):</w:t>
            </w:r>
          </w:p>
          <w:p w:rsidR="00366E29" w:rsidRDefault="00366E29" w:rsidP="00366E29">
            <w:pPr>
              <w:spacing w:before="60" w:after="60" w:line="240" w:lineRule="auto"/>
              <w:rPr>
                <w:color w:val="1A171C"/>
              </w:rPr>
            </w:pPr>
            <w:r w:rsidRPr="00366E29">
              <w:t>Country of incorporation:</w:t>
            </w:r>
          </w:p>
          <w:p w:rsidR="00366E29" w:rsidRPr="00366E29" w:rsidRDefault="00366E29" w:rsidP="00366E29">
            <w:pPr>
              <w:spacing w:before="60" w:after="60" w:line="240" w:lineRule="auto"/>
              <w:rPr>
                <w:sz w:val="24"/>
                <w:szCs w:val="24"/>
              </w:rPr>
            </w:pPr>
            <w:r w:rsidRPr="00366E29">
              <w:t>Registered address:</w:t>
            </w:r>
          </w:p>
          <w:p w:rsidR="00366E29" w:rsidRDefault="00366E29" w:rsidP="00366E29">
            <w:pPr>
              <w:spacing w:before="60" w:after="60" w:line="240" w:lineRule="auto"/>
            </w:pPr>
          </w:p>
          <w:p w:rsidR="00366E29" w:rsidRPr="00366E29" w:rsidRDefault="00366E29" w:rsidP="00366E29">
            <w:pPr>
              <w:spacing w:before="60" w:after="60" w:line="240" w:lineRule="auto"/>
              <w:rPr>
                <w:sz w:val="24"/>
                <w:szCs w:val="24"/>
              </w:rPr>
            </w:pPr>
            <w:r w:rsidRPr="00366E29">
              <w:t>Year of Incorporation:</w:t>
            </w:r>
          </w:p>
          <w:p w:rsidR="00366E29" w:rsidRPr="00366E29" w:rsidRDefault="00366E29" w:rsidP="00366E29">
            <w:pPr>
              <w:spacing w:before="60" w:after="60" w:line="240" w:lineRule="auto"/>
              <w:rPr>
                <w:sz w:val="24"/>
                <w:szCs w:val="24"/>
              </w:rPr>
            </w:pPr>
            <w:r w:rsidRPr="00366E29">
              <w:t>Year of commencement of business:</w:t>
            </w:r>
          </w:p>
          <w:p w:rsidR="00366E29" w:rsidRPr="00366E29" w:rsidRDefault="00366E29" w:rsidP="00366E29">
            <w:pPr>
              <w:spacing w:before="60" w:after="60" w:line="240" w:lineRule="auto"/>
              <w:rPr>
                <w:sz w:val="24"/>
                <w:szCs w:val="24"/>
              </w:rPr>
            </w:pPr>
            <w:r w:rsidRPr="00366E29">
              <w:t>Principal place of business:</w:t>
            </w:r>
          </w:p>
          <w:p w:rsidR="00366E29" w:rsidRPr="00366E29" w:rsidRDefault="00366E29" w:rsidP="00366E29">
            <w:pPr>
              <w:spacing w:before="60" w:after="60" w:line="240" w:lineRule="auto"/>
              <w:rPr>
                <w:sz w:val="24"/>
                <w:szCs w:val="24"/>
              </w:rPr>
            </w:pPr>
            <w:r w:rsidRPr="00366E29">
              <w:t>Brief description of the Company including details of its main lines of businessName, designation, address and phone numbers of authorised signatory of theApplicant:</w:t>
            </w:r>
          </w:p>
          <w:p w:rsidR="00366E29" w:rsidRPr="00366E29" w:rsidRDefault="00366E29" w:rsidP="00366E29">
            <w:pPr>
              <w:spacing w:before="60" w:after="60" w:line="240" w:lineRule="auto"/>
              <w:rPr>
                <w:sz w:val="24"/>
                <w:szCs w:val="24"/>
              </w:rPr>
            </w:pPr>
            <w:r w:rsidRPr="00366E29">
              <w:t>Name:</w:t>
            </w:r>
          </w:p>
          <w:p w:rsidR="00366E29" w:rsidRPr="00366E29" w:rsidRDefault="00366E29" w:rsidP="00366E29">
            <w:pPr>
              <w:spacing w:before="60" w:after="60" w:line="240" w:lineRule="auto"/>
              <w:rPr>
                <w:sz w:val="24"/>
                <w:szCs w:val="24"/>
              </w:rPr>
            </w:pPr>
            <w:r w:rsidRPr="00366E29">
              <w:t>Designation:</w:t>
            </w:r>
          </w:p>
          <w:p w:rsidR="00366E29" w:rsidRPr="00366E29" w:rsidRDefault="00366E29" w:rsidP="00366E29">
            <w:pPr>
              <w:spacing w:before="60" w:after="60" w:line="240" w:lineRule="auto"/>
              <w:rPr>
                <w:sz w:val="24"/>
                <w:szCs w:val="24"/>
              </w:rPr>
            </w:pPr>
            <w:r w:rsidRPr="00366E29">
              <w:t>Company:</w:t>
            </w:r>
          </w:p>
          <w:p w:rsidR="00366E29" w:rsidRPr="00366E29" w:rsidRDefault="00366E29" w:rsidP="00366E29">
            <w:pPr>
              <w:spacing w:before="60" w:after="60" w:line="240" w:lineRule="auto"/>
              <w:rPr>
                <w:sz w:val="24"/>
                <w:szCs w:val="24"/>
              </w:rPr>
            </w:pPr>
            <w:r w:rsidRPr="00366E29">
              <w:t>Address:</w:t>
            </w:r>
          </w:p>
          <w:p w:rsidR="00366E29" w:rsidRPr="00366E29" w:rsidRDefault="00366E29" w:rsidP="00366E29">
            <w:pPr>
              <w:spacing w:before="60" w:after="60" w:line="240" w:lineRule="auto"/>
              <w:rPr>
                <w:sz w:val="24"/>
                <w:szCs w:val="24"/>
              </w:rPr>
            </w:pPr>
            <w:r w:rsidRPr="00366E29">
              <w:t>Phone No.:</w:t>
            </w:r>
          </w:p>
          <w:p w:rsidR="00366E29" w:rsidRPr="00366E29" w:rsidRDefault="00366E29" w:rsidP="00366E29">
            <w:pPr>
              <w:spacing w:before="60" w:after="60" w:line="240" w:lineRule="auto"/>
              <w:rPr>
                <w:sz w:val="24"/>
                <w:szCs w:val="24"/>
              </w:rPr>
            </w:pPr>
            <w:r w:rsidRPr="00366E29">
              <w:t>Fax No. :</w:t>
            </w:r>
          </w:p>
          <w:p w:rsidR="00366E29" w:rsidRPr="00366E29" w:rsidRDefault="00366E29" w:rsidP="00366E29">
            <w:pPr>
              <w:spacing w:before="60" w:after="60" w:line="240" w:lineRule="auto"/>
              <w:rPr>
                <w:sz w:val="24"/>
                <w:szCs w:val="24"/>
              </w:rPr>
            </w:pPr>
            <w:r w:rsidRPr="00366E29">
              <w:t>E-mail address:</w:t>
            </w:r>
          </w:p>
        </w:tc>
      </w:tr>
      <w:tr w:rsidR="00366E29" w:rsidRPr="00366E29" w:rsidTr="0002416D">
        <w:trPr>
          <w:trHeight w:val="4850"/>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r w:rsidRPr="00366E29">
              <w:t>1.</w:t>
            </w:r>
            <w:r w:rsidR="004A0824">
              <w:t>5</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r w:rsidRPr="00366E29">
              <w:t>For the Applicant, , state the followinginformation:</w:t>
            </w:r>
          </w:p>
          <w:p w:rsidR="00366E29" w:rsidRPr="00366E29" w:rsidRDefault="00366E29" w:rsidP="00D53589">
            <w:pPr>
              <w:numPr>
                <w:ilvl w:val="0"/>
                <w:numId w:val="22"/>
              </w:numPr>
              <w:spacing w:before="60" w:after="60" w:line="240" w:lineRule="auto"/>
            </w:pPr>
            <w:r w:rsidRPr="00366E29">
              <w:t>In case of non Indian Firm, does the Firm have business presence in India?</w:t>
            </w:r>
          </w:p>
          <w:p w:rsidR="00366E29" w:rsidRPr="00366E29" w:rsidRDefault="00366E29" w:rsidP="0002416D">
            <w:pPr>
              <w:spacing w:before="60" w:after="60" w:line="240" w:lineRule="auto"/>
              <w:jc w:val="right"/>
              <w:rPr>
                <w:sz w:val="24"/>
                <w:szCs w:val="24"/>
              </w:rPr>
            </w:pPr>
            <w:r w:rsidRPr="00366E29">
              <w:t>Yes/No</w:t>
            </w:r>
          </w:p>
          <w:p w:rsidR="00366E29" w:rsidRPr="00366E29" w:rsidRDefault="00366E29" w:rsidP="00366E29">
            <w:pPr>
              <w:spacing w:before="60" w:after="60" w:line="240" w:lineRule="auto"/>
              <w:rPr>
                <w:sz w:val="24"/>
                <w:szCs w:val="24"/>
              </w:rPr>
            </w:pPr>
            <w:r w:rsidRPr="00366E29">
              <w:t>If so, provide the office address(es) in India.</w:t>
            </w:r>
          </w:p>
          <w:p w:rsidR="0002416D" w:rsidRDefault="00366E29" w:rsidP="00D53589">
            <w:pPr>
              <w:numPr>
                <w:ilvl w:val="0"/>
                <w:numId w:val="22"/>
              </w:numPr>
              <w:spacing w:before="60" w:after="60" w:line="240" w:lineRule="auto"/>
            </w:pPr>
            <w:r w:rsidRPr="00366E29">
              <w:t xml:space="preserve">Has the Applicant beenpenalized by any organization for poor quality of work or breach of contractin the last five years? </w:t>
            </w:r>
          </w:p>
          <w:p w:rsidR="00366E29" w:rsidRPr="00366E29" w:rsidRDefault="00366E29" w:rsidP="0002416D">
            <w:pPr>
              <w:spacing w:before="60" w:after="60" w:line="240" w:lineRule="auto"/>
              <w:ind w:left="720"/>
              <w:jc w:val="right"/>
            </w:pPr>
            <w:r w:rsidRPr="00366E29">
              <w:t>Yes/No</w:t>
            </w:r>
          </w:p>
          <w:p w:rsidR="0002416D" w:rsidRDefault="00366E29" w:rsidP="00D53589">
            <w:pPr>
              <w:numPr>
                <w:ilvl w:val="0"/>
                <w:numId w:val="22"/>
              </w:numPr>
              <w:spacing w:before="60" w:after="60" w:line="240" w:lineRule="auto"/>
            </w:pPr>
            <w:r w:rsidRPr="00366E29">
              <w:t xml:space="preserve">Has the Applicant ever failed to complete any work awarded to it byany public authority/entity in last five years? </w:t>
            </w:r>
          </w:p>
          <w:p w:rsidR="00366E29" w:rsidRPr="00366E29" w:rsidRDefault="00366E29" w:rsidP="0002416D">
            <w:pPr>
              <w:spacing w:before="60" w:after="60" w:line="240" w:lineRule="auto"/>
              <w:ind w:left="720"/>
              <w:jc w:val="right"/>
            </w:pPr>
            <w:r w:rsidRPr="00366E29">
              <w:t>Yes/No</w:t>
            </w:r>
          </w:p>
          <w:p w:rsidR="00366E29" w:rsidRPr="00366E29" w:rsidRDefault="00366E29" w:rsidP="00D53589">
            <w:pPr>
              <w:numPr>
                <w:ilvl w:val="0"/>
                <w:numId w:val="22"/>
              </w:numPr>
              <w:spacing w:before="60" w:after="60" w:line="240" w:lineRule="auto"/>
            </w:pPr>
            <w:r w:rsidRPr="00366E29">
              <w:t>Has the Applicant been blacklisted by anyGovernment department/Public Sector Undertaking in the last five years?</w:t>
            </w:r>
          </w:p>
          <w:p w:rsidR="00366E29" w:rsidRPr="00366E29" w:rsidRDefault="00366E29" w:rsidP="0002416D">
            <w:pPr>
              <w:spacing w:before="60" w:after="60" w:line="240" w:lineRule="auto"/>
              <w:jc w:val="right"/>
              <w:rPr>
                <w:sz w:val="24"/>
                <w:szCs w:val="24"/>
              </w:rPr>
            </w:pPr>
            <w:r w:rsidRPr="00366E29">
              <w:t>Yes/No</w:t>
            </w:r>
          </w:p>
          <w:p w:rsidR="0002416D" w:rsidRDefault="00366E29" w:rsidP="00D53589">
            <w:pPr>
              <w:numPr>
                <w:ilvl w:val="0"/>
                <w:numId w:val="22"/>
              </w:numPr>
              <w:spacing w:before="60" w:after="60" w:line="240" w:lineRule="auto"/>
            </w:pPr>
            <w:r w:rsidRPr="00366E29">
              <w:t xml:space="preserve">Has the Applicant sufferedbankruptcy/insolvency in the last five years? </w:t>
            </w:r>
          </w:p>
          <w:p w:rsidR="00366E29" w:rsidRPr="00366E29" w:rsidRDefault="00366E29" w:rsidP="0002416D">
            <w:pPr>
              <w:spacing w:before="60" w:after="60" w:line="240" w:lineRule="auto"/>
              <w:ind w:left="720"/>
              <w:jc w:val="right"/>
            </w:pPr>
            <w:r w:rsidRPr="00366E29">
              <w:t>Yes/No</w:t>
            </w:r>
          </w:p>
          <w:p w:rsidR="00366E29" w:rsidRPr="00366E29" w:rsidRDefault="00366E29" w:rsidP="00366E29">
            <w:pPr>
              <w:spacing w:before="60" w:after="60" w:line="240" w:lineRule="auto"/>
              <w:rPr>
                <w:sz w:val="24"/>
                <w:szCs w:val="24"/>
              </w:rPr>
            </w:pPr>
            <w:r w:rsidRPr="00366E29">
              <w:rPr>
                <w:b/>
                <w:bCs/>
              </w:rPr>
              <w:t>Note: If answer to any of the questions at (ii) to (v) is yes, the Applicantis not eligible for this consultancy assignment.</w:t>
            </w:r>
          </w:p>
        </w:tc>
      </w:tr>
      <w:tr w:rsidR="00366E29" w:rsidRPr="00366E29" w:rsidTr="0002416D">
        <w:trPr>
          <w:trHeight w:val="1412"/>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66E29" w:rsidRPr="00366E29" w:rsidRDefault="00366E29" w:rsidP="00366E29">
            <w:pPr>
              <w:spacing w:before="60" w:after="60" w:line="240" w:lineRule="auto"/>
              <w:rPr>
                <w:sz w:val="24"/>
                <w:szCs w:val="24"/>
              </w:rPr>
            </w:pPr>
            <w:r w:rsidRPr="00366E29">
              <w:t>1.</w:t>
            </w:r>
            <w:r w:rsidR="004A0824">
              <w:t>6</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rsidR="0002416D" w:rsidRDefault="00366E29" w:rsidP="00366E29">
            <w:pPr>
              <w:spacing w:before="60" w:after="60" w:line="240" w:lineRule="auto"/>
            </w:pPr>
            <w:r w:rsidRPr="00366E29">
              <w:t xml:space="preserve">Does the Applicant's firm/company combinefunctions as a consultant or adviser along with the functions as a contractor and/ora manufacturer? </w:t>
            </w:r>
          </w:p>
          <w:p w:rsidR="00366E29" w:rsidRPr="00366E29" w:rsidRDefault="00366E29" w:rsidP="0002416D">
            <w:pPr>
              <w:spacing w:before="60" w:after="60" w:line="240" w:lineRule="auto"/>
              <w:jc w:val="right"/>
              <w:rPr>
                <w:sz w:val="24"/>
                <w:szCs w:val="24"/>
              </w:rPr>
            </w:pPr>
            <w:r w:rsidRPr="00366E29">
              <w:t>Yes/No</w:t>
            </w:r>
          </w:p>
          <w:p w:rsidR="00366E29" w:rsidRPr="00366E29" w:rsidRDefault="00366E29" w:rsidP="00366E29">
            <w:pPr>
              <w:spacing w:before="60" w:after="60" w:line="240" w:lineRule="auto"/>
              <w:rPr>
                <w:sz w:val="24"/>
                <w:szCs w:val="24"/>
              </w:rPr>
            </w:pPr>
            <w:r w:rsidRPr="00366E29">
              <w:t>If yes, does the Applicant agreeto limit the Applicant's role only to that of a consultant/ adviser to the Authority andto disqualify themselves, their Associates/ affiliates, subsidiaries and/or parentorganization subsequently from work on this Project in any other capacity?</w:t>
            </w:r>
          </w:p>
          <w:p w:rsidR="00366E29" w:rsidRPr="00366E29" w:rsidRDefault="00366E29" w:rsidP="0002416D">
            <w:pPr>
              <w:spacing w:before="60" w:after="60" w:line="240" w:lineRule="auto"/>
              <w:jc w:val="right"/>
              <w:rPr>
                <w:sz w:val="24"/>
                <w:szCs w:val="24"/>
              </w:rPr>
            </w:pPr>
            <w:r w:rsidRPr="00366E29">
              <w:t>Yes/No</w:t>
            </w:r>
          </w:p>
        </w:tc>
      </w:tr>
      <w:tr w:rsidR="0002416D" w:rsidRPr="0002416D" w:rsidTr="0002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0"/>
        </w:trPr>
        <w:tc>
          <w:tcPr>
            <w:tcW w:w="677" w:type="dxa"/>
            <w:shd w:val="clear" w:color="auto" w:fill="FFFFFF"/>
          </w:tcPr>
          <w:p w:rsidR="0002416D" w:rsidRPr="0002416D" w:rsidRDefault="0002416D" w:rsidP="0002416D">
            <w:pPr>
              <w:spacing w:before="60" w:after="60" w:line="240" w:lineRule="auto"/>
              <w:rPr>
                <w:sz w:val="24"/>
                <w:szCs w:val="24"/>
              </w:rPr>
            </w:pPr>
            <w:r w:rsidRPr="0002416D">
              <w:t>1.</w:t>
            </w:r>
            <w:r w:rsidR="004A0824">
              <w:t>7</w:t>
            </w:r>
          </w:p>
        </w:tc>
        <w:tc>
          <w:tcPr>
            <w:tcW w:w="8251" w:type="dxa"/>
            <w:shd w:val="clear" w:color="auto" w:fill="FFFFFF"/>
          </w:tcPr>
          <w:p w:rsidR="0002416D" w:rsidRDefault="0002416D" w:rsidP="0002416D">
            <w:pPr>
              <w:spacing w:before="60" w:after="60" w:line="240" w:lineRule="auto"/>
            </w:pPr>
            <w:r w:rsidRPr="0002416D">
              <w:t xml:space="preserve">Does the Applicant intend to borrow or hire temporarily, personnel from contractors,manufacturers or suppliers for performance of the Consulting Services? </w:t>
            </w:r>
          </w:p>
          <w:p w:rsidR="0002416D" w:rsidRPr="0002416D" w:rsidRDefault="0002416D" w:rsidP="0002416D">
            <w:pPr>
              <w:spacing w:before="60" w:after="60" w:line="240" w:lineRule="auto"/>
              <w:jc w:val="right"/>
              <w:rPr>
                <w:sz w:val="24"/>
                <w:szCs w:val="24"/>
              </w:rPr>
            </w:pPr>
            <w:r w:rsidRPr="0002416D">
              <w:t>Yes/No</w:t>
            </w:r>
          </w:p>
          <w:p w:rsidR="0002416D" w:rsidRPr="0002416D" w:rsidRDefault="0002416D" w:rsidP="0002416D">
            <w:pPr>
              <w:spacing w:before="60" w:after="60" w:line="240" w:lineRule="auto"/>
              <w:rPr>
                <w:sz w:val="24"/>
                <w:szCs w:val="24"/>
              </w:rPr>
            </w:pPr>
            <w:r w:rsidRPr="0002416D">
              <w:t>If yes, does the Applicant agree that it will only be acceptable as Consultant, if thosecontractors, manufacturers and suppliers disqualify themselves from subsequentexecution of work on this Project (including tendering relating to any goods or servicesfor any other part of the Project) other than that of the Consultant?</w:t>
            </w:r>
          </w:p>
          <w:p w:rsidR="0002416D" w:rsidRPr="0002416D" w:rsidRDefault="0002416D" w:rsidP="0002416D">
            <w:pPr>
              <w:spacing w:before="60" w:after="60" w:line="240" w:lineRule="auto"/>
              <w:jc w:val="right"/>
              <w:rPr>
                <w:sz w:val="24"/>
                <w:szCs w:val="24"/>
              </w:rPr>
            </w:pPr>
            <w:r w:rsidRPr="0002416D">
              <w:t>Yes/No</w:t>
            </w:r>
          </w:p>
          <w:p w:rsidR="0002416D" w:rsidRDefault="0002416D" w:rsidP="0002416D">
            <w:pPr>
              <w:spacing w:before="60" w:after="60" w:line="240" w:lineRule="auto"/>
            </w:pPr>
            <w:r w:rsidRPr="0002416D">
              <w:t xml:space="preserve">If yes, have any undertakings been obtained (and annexed) from such contractors,manufacturers, etc. that they agree to disqualify themselves from subsequent executionof work on this Project and they agree to limit their role to that of consultant/ adviserfor the Authority only? </w:t>
            </w:r>
          </w:p>
          <w:p w:rsidR="0002416D" w:rsidRPr="0002416D" w:rsidRDefault="0002416D" w:rsidP="0002416D">
            <w:pPr>
              <w:jc w:val="right"/>
              <w:rPr>
                <w:sz w:val="24"/>
                <w:szCs w:val="24"/>
              </w:rPr>
            </w:pPr>
            <w:r w:rsidRPr="0002416D">
              <w:t>Yes/No</w:t>
            </w:r>
          </w:p>
          <w:p w:rsidR="0002416D" w:rsidRPr="0002416D" w:rsidRDefault="0002416D" w:rsidP="0002416D">
            <w:pPr>
              <w:spacing w:before="60" w:after="60" w:line="240" w:lineRule="auto"/>
              <w:rPr>
                <w:sz w:val="24"/>
                <w:szCs w:val="24"/>
              </w:rPr>
            </w:pPr>
            <w:r w:rsidRPr="0002416D">
              <w:t>(Signature, name and designation of the authorised signatory)For and on behalf of</w:t>
            </w:r>
            <w:r w:rsidRPr="0002416D">
              <w:rPr>
                <w:color w:val="373536"/>
              </w:rPr>
              <w:tab/>
            </w:r>
          </w:p>
        </w:tc>
      </w:tr>
    </w:tbl>
    <w:p w:rsidR="0002416D" w:rsidRDefault="0002416D" w:rsidP="00A37D2A">
      <w:pPr>
        <w:pStyle w:val="annex"/>
        <w:jc w:val="center"/>
      </w:pPr>
      <w:bookmarkStart w:id="220" w:name="_Toc445242626"/>
      <w:bookmarkStart w:id="221" w:name="_Toc445251522"/>
      <w:r w:rsidRPr="0002416D">
        <w:t>APPENDIX-I</w:t>
      </w:r>
      <w:r w:rsidR="00121A3C">
        <w:t>-</w:t>
      </w:r>
      <w:r w:rsidR="00121A3C" w:rsidRPr="00121A3C">
        <w:t>FORM-3</w:t>
      </w:r>
      <w:r w:rsidR="00121A3C">
        <w:t>-</w:t>
      </w:r>
      <w:r w:rsidR="00121A3C" w:rsidRPr="00121A3C">
        <w:t xml:space="preserve"> POWER OF ATTORNEY</w:t>
      </w:r>
      <w:bookmarkEnd w:id="220"/>
      <w:bookmarkEnd w:id="221"/>
    </w:p>
    <w:p w:rsidR="0002416D" w:rsidRPr="0002416D" w:rsidRDefault="0002416D" w:rsidP="0002416D">
      <w:pPr>
        <w:rPr>
          <w:sz w:val="24"/>
          <w:szCs w:val="24"/>
        </w:rPr>
      </w:pPr>
      <w:r w:rsidRPr="0002416D">
        <w:t xml:space="preserve">Know all men by these presents, we, </w:t>
      </w:r>
      <w:r w:rsidRPr="0002416D">
        <w:rPr>
          <w:color w:val="373536"/>
        </w:rPr>
        <w:tab/>
      </w:r>
      <w:r w:rsidRPr="0002416D">
        <w:t>(name of Firm and address ofthe registered office) do hereby constitute, nominate, appoint and authoriseMr /Ms</w:t>
      </w:r>
      <w:r w:rsidRPr="0002416D">
        <w:rPr>
          <w:color w:val="373536"/>
        </w:rPr>
        <w:tab/>
      </w:r>
      <w:r w:rsidRPr="0002416D">
        <w:t>son/daughter/wife and presently residing at</w:t>
      </w:r>
      <w:r w:rsidRPr="0002416D">
        <w:rPr>
          <w:color w:val="373536"/>
        </w:rPr>
        <w:tab/>
      </w:r>
      <w:r w:rsidRPr="0002416D">
        <w:rPr>
          <w:b/>
          <w:bCs/>
        </w:rPr>
        <w:t>,</w:t>
      </w:r>
      <w:r w:rsidRPr="0002416D">
        <w:t>who is presently employed with us and holding the position of</w:t>
      </w:r>
      <w:r w:rsidRPr="0002416D">
        <w:rPr>
          <w:color w:val="373536"/>
        </w:rPr>
        <w:tab/>
      </w:r>
      <w:r w:rsidRPr="0002416D">
        <w:t xml:space="preserve">as our true and lawfulattorney (hereinafter referred to as the "Authorised Representative") to do in our name and onour behalf, all such acts, deeds and things as are necessary or required in connection with orincidental to submission of our Proposal for and selection as the </w:t>
      </w:r>
      <w:r w:rsidR="003A67DC">
        <w:t>___________________</w:t>
      </w:r>
      <w:r w:rsidR="006907EA" w:rsidRPr="006907EA">
        <w:t xml:space="preserve"> at </w:t>
      </w:r>
      <w:r w:rsidR="003A67DC">
        <w:t>________________</w:t>
      </w:r>
      <w:r w:rsidRPr="0002416D">
        <w:t xml:space="preserve">, proposed to be </w:t>
      </w:r>
      <w:r w:rsidR="006907EA">
        <w:t xml:space="preserve">undertaken </w:t>
      </w:r>
      <w:r w:rsidRPr="0002416D">
        <w:t xml:space="preserve">by the </w:t>
      </w:r>
      <w:r w:rsidR="003A67DC">
        <w:t>__________________</w:t>
      </w:r>
      <w:r w:rsidR="008A7894">
        <w:t>&lt;name of authority&gt;</w:t>
      </w:r>
      <w:r w:rsidRPr="0002416D">
        <w:t>(the "Authority") including but not limited to signing and submission of all applications, proposalsand other documents and writings, participating in pre-bid and other conferences and providinginformation/ responses to the Authority, representing us in all matters before the Authority, signingand execution of all contracts and undertakings consequent to acceptance of our proposal andgenerally dealing with the Authority in all matters in connection with or relating to or arisingout of our Proposal for the said Project and/or upon award thereof to us till the entering intoof the Agreement with the Authority.</w:t>
      </w:r>
    </w:p>
    <w:p w:rsidR="0002416D" w:rsidRPr="0002416D" w:rsidRDefault="0002416D" w:rsidP="0002416D">
      <w:pPr>
        <w:rPr>
          <w:sz w:val="24"/>
          <w:szCs w:val="24"/>
        </w:rPr>
      </w:pPr>
      <w:r w:rsidRPr="0002416D">
        <w:t>AND, we do hereby agree to ratify and confirm all acts, deeds and things lawfully done orcaused to be done by our said Authorised Representative pursuant to and in exercise of the powersconferred by this Power of Attorney and that all acts, deeds and things done by our said AuthorisedRepresentative in exercise of the powers hereby conferred shall and shall always be deemed tohave been done by us.</w:t>
      </w:r>
    </w:p>
    <w:p w:rsidR="0002416D" w:rsidRPr="0002416D" w:rsidRDefault="0002416D" w:rsidP="0002416D">
      <w:pPr>
        <w:rPr>
          <w:sz w:val="24"/>
          <w:szCs w:val="24"/>
        </w:rPr>
      </w:pPr>
      <w:r w:rsidRPr="0002416D">
        <w:t>IN WITNESS WHEREOF WE,</w:t>
      </w:r>
      <w:r>
        <w:t xml:space="preserve"> ……………..</w:t>
      </w:r>
      <w:r w:rsidRPr="0002416D">
        <w:t>THE ABOVE NAMED PRINCIPAL HAVEEXECUTED</w:t>
      </w:r>
      <w:r>
        <w:t xml:space="preserve"> THIS POWER OF ATTORNEY ON THIS ………………..</w:t>
      </w:r>
      <w:r w:rsidRPr="0002416D">
        <w:t xml:space="preserve">DAY OF </w:t>
      </w:r>
      <w:r>
        <w:rPr>
          <w:color w:val="373536"/>
        </w:rPr>
        <w:t>……………..</w:t>
      </w:r>
      <w:r w:rsidRPr="0002416D">
        <w:t>,</w:t>
      </w:r>
    </w:p>
    <w:p w:rsidR="0002416D" w:rsidRPr="0002416D" w:rsidRDefault="0002416D" w:rsidP="0002416D">
      <w:pPr>
        <w:rPr>
          <w:sz w:val="24"/>
          <w:szCs w:val="24"/>
        </w:rPr>
      </w:pPr>
      <w:r w:rsidRPr="0002416D">
        <w:t>20</w:t>
      </w:r>
      <w:r w:rsidR="006907EA">
        <w:t>1</w:t>
      </w:r>
      <w:r w:rsidR="003A67DC">
        <w:t>_</w:t>
      </w:r>
    </w:p>
    <w:p w:rsidR="0002416D" w:rsidRPr="0002416D" w:rsidRDefault="0002416D" w:rsidP="0002416D">
      <w:pPr>
        <w:jc w:val="right"/>
        <w:rPr>
          <w:sz w:val="24"/>
          <w:szCs w:val="24"/>
        </w:rPr>
      </w:pPr>
      <w:r>
        <w:t>For …………………………</w:t>
      </w:r>
    </w:p>
    <w:p w:rsidR="0002416D" w:rsidRPr="0002416D" w:rsidRDefault="0002416D" w:rsidP="0002416D">
      <w:pPr>
        <w:jc w:val="right"/>
        <w:rPr>
          <w:sz w:val="24"/>
          <w:szCs w:val="24"/>
        </w:rPr>
      </w:pPr>
      <w:r w:rsidRPr="0002416D">
        <w:t>(Signature, name, designation and address)</w:t>
      </w:r>
    </w:p>
    <w:p w:rsidR="0002416D" w:rsidRDefault="0002416D" w:rsidP="0002416D">
      <w:pPr>
        <w:rPr>
          <w:color w:val="1A171C"/>
        </w:rPr>
      </w:pPr>
      <w:r w:rsidRPr="0002416D">
        <w:t>Witnesses:</w:t>
      </w:r>
    </w:p>
    <w:p w:rsidR="0002416D" w:rsidRDefault="0002416D" w:rsidP="0002416D">
      <w:pPr>
        <w:rPr>
          <w:color w:val="1A171C"/>
        </w:rPr>
      </w:pPr>
      <w:r w:rsidRPr="0002416D">
        <w:t>1.</w:t>
      </w:r>
    </w:p>
    <w:p w:rsidR="0002416D" w:rsidRPr="0002416D" w:rsidRDefault="0002416D" w:rsidP="0002416D">
      <w:pPr>
        <w:rPr>
          <w:sz w:val="24"/>
          <w:szCs w:val="24"/>
        </w:rPr>
      </w:pPr>
      <w:r w:rsidRPr="0002416D">
        <w:t>2.</w:t>
      </w:r>
    </w:p>
    <w:p w:rsidR="0002416D" w:rsidRPr="0002416D" w:rsidRDefault="0002416D" w:rsidP="0002416D">
      <w:pPr>
        <w:tabs>
          <w:tab w:val="right" w:pos="9000"/>
        </w:tabs>
        <w:rPr>
          <w:sz w:val="24"/>
          <w:szCs w:val="24"/>
        </w:rPr>
      </w:pPr>
      <w:r w:rsidRPr="0002416D">
        <w:t>Notarised</w:t>
      </w:r>
      <w:r w:rsidRPr="0002416D">
        <w:tab/>
        <w:t>Accepted</w:t>
      </w:r>
    </w:p>
    <w:p w:rsidR="0002416D" w:rsidRDefault="0002416D" w:rsidP="0002416D">
      <w:pPr>
        <w:jc w:val="right"/>
      </w:pPr>
      <w:r>
        <w:t>……………………………………………..</w:t>
      </w:r>
    </w:p>
    <w:p w:rsidR="0002416D" w:rsidRPr="0002416D" w:rsidRDefault="0002416D" w:rsidP="0002416D">
      <w:pPr>
        <w:jc w:val="right"/>
        <w:rPr>
          <w:sz w:val="24"/>
          <w:szCs w:val="24"/>
        </w:rPr>
      </w:pPr>
      <w:r w:rsidRPr="0002416D">
        <w:t>(Signature, name, designation and address of the Attorney)</w:t>
      </w:r>
    </w:p>
    <w:p w:rsidR="0002416D" w:rsidRPr="0002416D" w:rsidRDefault="0002416D" w:rsidP="0002416D">
      <w:pPr>
        <w:rPr>
          <w:sz w:val="24"/>
          <w:szCs w:val="24"/>
        </w:rPr>
      </w:pPr>
    </w:p>
    <w:p w:rsidR="0002416D" w:rsidRPr="0002416D" w:rsidRDefault="0002416D" w:rsidP="0002416D">
      <w:pPr>
        <w:rPr>
          <w:i/>
          <w:iCs/>
          <w:sz w:val="24"/>
          <w:szCs w:val="24"/>
        </w:rPr>
      </w:pPr>
      <w:r w:rsidRPr="0002416D">
        <w:rPr>
          <w:i/>
          <w:iCs/>
        </w:rPr>
        <w:t>Notes:</w:t>
      </w:r>
    </w:p>
    <w:p w:rsidR="0002416D" w:rsidRPr="0002416D" w:rsidRDefault="0002416D" w:rsidP="0002416D">
      <w:pPr>
        <w:rPr>
          <w:i/>
          <w:iCs/>
          <w:sz w:val="24"/>
          <w:szCs w:val="24"/>
        </w:rPr>
      </w:pPr>
      <w:r w:rsidRPr="0002416D">
        <w:rPr>
          <w:i/>
          <w:iCs/>
        </w:rPr>
        <w:t>The mode of execution of the Power of Attorney should be in accordance with the procedure,if any, laid down by the applicable law and the charter documents of the executant(s) andwhen it is so required the same should be under common seal affixed in accordance withthe required procedure. The Power of Attorney should be executed on a non-judicial stamppaper of Rs. 100 (one hundred) and duly notarised by a notary public.</w:t>
      </w:r>
    </w:p>
    <w:p w:rsidR="0002416D" w:rsidRPr="0002416D" w:rsidRDefault="0002416D" w:rsidP="0002416D">
      <w:pPr>
        <w:rPr>
          <w:i/>
          <w:iCs/>
          <w:sz w:val="24"/>
          <w:szCs w:val="24"/>
        </w:rPr>
      </w:pPr>
      <w:r w:rsidRPr="0002416D">
        <w:rPr>
          <w:i/>
          <w:iCs/>
        </w:rPr>
        <w:t>Wherever required, the Applicant should submit for verification the extract of the charterdocuments and other documents such as a resolution/power of attorney in favour of theperson executing this Power of Attorney for the delegation of power hereunder on behalfof the Applicant.</w:t>
      </w:r>
    </w:p>
    <w:p w:rsidR="0002416D" w:rsidRPr="0002416D" w:rsidRDefault="0002416D" w:rsidP="0002416D">
      <w:pPr>
        <w:rPr>
          <w:sz w:val="24"/>
          <w:szCs w:val="24"/>
        </w:rPr>
      </w:pPr>
      <w:r w:rsidRPr="0002416D">
        <w:rPr>
          <w:i/>
          <w:iCs/>
        </w:rPr>
        <w:t>For a Power of Attorney executed and issued overseas, the document will also have to belegalised by the Indian Embassy and notarised in the jurisdiction where the Power ofAttorney is being issued. However, Applicants from countries that have signed the HagueLegislation Convention, 1961 need not get their Power of Attorney legalised by the IndianEmbassy if it carries a conforming Appostille certificate.</w:t>
      </w:r>
    </w:p>
    <w:p w:rsidR="00315EB8" w:rsidRDefault="00C0084D" w:rsidP="00315EB8">
      <w:pPr>
        <w:pStyle w:val="annex"/>
        <w:jc w:val="center"/>
      </w:pPr>
      <w:bookmarkStart w:id="222" w:name="_Toc445242627"/>
      <w:bookmarkStart w:id="223" w:name="_Toc445251523"/>
      <w:r w:rsidRPr="00C0084D">
        <w:t>APPENDIX-I</w:t>
      </w:r>
      <w:r w:rsidR="00121A3C">
        <w:t>-FORM-4-</w:t>
      </w:r>
      <w:r w:rsidR="00121A3C" w:rsidRPr="00121A3C">
        <w:t xml:space="preserve"> FINANCIAL CAPACITY OF THE APPLICANT</w:t>
      </w:r>
      <w:bookmarkEnd w:id="222"/>
      <w:bookmarkEnd w:id="223"/>
    </w:p>
    <w:p w:rsidR="00C0084D" w:rsidRDefault="00C0084D" w:rsidP="008B3C4B">
      <w:pPr>
        <w:jc w:val="center"/>
        <w:rPr>
          <w:i/>
          <w:iCs/>
        </w:rPr>
      </w:pPr>
      <w:r w:rsidRPr="00315EB8">
        <w:rPr>
          <w:i/>
          <w:iCs/>
        </w:rPr>
        <w:t xml:space="preserve">(Refer Clause </w:t>
      </w:r>
      <w:r w:rsidR="0046533E">
        <w:rPr>
          <w:i/>
          <w:iCs/>
        </w:rPr>
        <w:fldChar w:fldCharType="begin"/>
      </w:r>
      <w:r w:rsidR="00D536E9">
        <w:rPr>
          <w:i/>
          <w:iCs/>
        </w:rPr>
        <w:instrText xml:space="preserve"> REF _Ref445247032 \n \h </w:instrText>
      </w:r>
      <w:r w:rsidR="0046533E">
        <w:rPr>
          <w:i/>
          <w:iCs/>
        </w:rPr>
      </w:r>
      <w:r w:rsidR="0046533E">
        <w:rPr>
          <w:i/>
          <w:iCs/>
        </w:rPr>
        <w:fldChar w:fldCharType="separate"/>
      </w:r>
      <w:r w:rsidR="004C4B3B">
        <w:rPr>
          <w:i/>
          <w:iCs/>
        </w:rPr>
        <w:t>2.2.2</w:t>
      </w:r>
      <w:r w:rsidR="0046533E">
        <w:rPr>
          <w:i/>
          <w:iCs/>
        </w:rPr>
        <w:fldChar w:fldCharType="end"/>
      </w:r>
      <w:r w:rsidR="00D536E9">
        <w:rPr>
          <w:i/>
          <w:iCs/>
        </w:rPr>
        <w:t>)</w:t>
      </w:r>
    </w:p>
    <w:tbl>
      <w:tblPr>
        <w:tblW w:w="8928"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2983"/>
        <w:gridCol w:w="2984"/>
      </w:tblGrid>
      <w:tr w:rsidR="00315EB8" w:rsidTr="00FD0CCC">
        <w:tc>
          <w:tcPr>
            <w:tcW w:w="3081" w:type="dxa"/>
          </w:tcPr>
          <w:p w:rsidR="00315EB8" w:rsidRDefault="00315EB8" w:rsidP="00FD0CCC">
            <w:pPr>
              <w:spacing w:before="60" w:after="60" w:line="240" w:lineRule="auto"/>
            </w:pPr>
            <w:r w:rsidRPr="00C0084D">
              <w:t>S. No.</w:t>
            </w:r>
          </w:p>
        </w:tc>
        <w:tc>
          <w:tcPr>
            <w:tcW w:w="3081" w:type="dxa"/>
          </w:tcPr>
          <w:p w:rsidR="00315EB8" w:rsidRDefault="00315EB8" w:rsidP="00FD0CCC">
            <w:pPr>
              <w:spacing w:before="60" w:after="60" w:line="240" w:lineRule="auto"/>
            </w:pPr>
            <w:r w:rsidRPr="00C0084D">
              <w:t>Financial Year</w:t>
            </w:r>
          </w:p>
        </w:tc>
        <w:tc>
          <w:tcPr>
            <w:tcW w:w="3081" w:type="dxa"/>
          </w:tcPr>
          <w:p w:rsidR="00315EB8" w:rsidRPr="00FD0CCC" w:rsidRDefault="00315EB8" w:rsidP="00FD0CCC">
            <w:pPr>
              <w:spacing w:before="60" w:after="60" w:line="240" w:lineRule="auto"/>
              <w:rPr>
                <w:sz w:val="24"/>
                <w:szCs w:val="24"/>
              </w:rPr>
            </w:pPr>
            <w:r w:rsidRPr="00C0084D">
              <w:t xml:space="preserve">Annual </w:t>
            </w:r>
            <w:r w:rsidR="006907EA">
              <w:t>Turnover</w:t>
            </w:r>
          </w:p>
          <w:p w:rsidR="00315EB8" w:rsidRDefault="00315EB8" w:rsidP="008E2D95">
            <w:pPr>
              <w:spacing w:before="60" w:after="60" w:line="240" w:lineRule="auto"/>
            </w:pPr>
            <w:r w:rsidRPr="00C0084D">
              <w:t>(Rs. in million)</w:t>
            </w:r>
          </w:p>
        </w:tc>
      </w:tr>
      <w:tr w:rsidR="00315EB8" w:rsidTr="00FD0CCC">
        <w:tc>
          <w:tcPr>
            <w:tcW w:w="3081" w:type="dxa"/>
          </w:tcPr>
          <w:p w:rsidR="00315EB8" w:rsidRPr="00C0084D" w:rsidRDefault="00315EB8" w:rsidP="00FD0CCC">
            <w:pPr>
              <w:spacing w:before="60" w:after="60" w:line="240" w:lineRule="auto"/>
            </w:pPr>
            <w:r>
              <w:t>1.</w:t>
            </w:r>
          </w:p>
        </w:tc>
        <w:tc>
          <w:tcPr>
            <w:tcW w:w="3081" w:type="dxa"/>
          </w:tcPr>
          <w:p w:rsidR="00315EB8" w:rsidRPr="00C0084D" w:rsidRDefault="00315EB8" w:rsidP="00FD0CCC">
            <w:pPr>
              <w:spacing w:before="60" w:after="60" w:line="240" w:lineRule="auto"/>
            </w:pPr>
          </w:p>
        </w:tc>
        <w:tc>
          <w:tcPr>
            <w:tcW w:w="3081" w:type="dxa"/>
          </w:tcPr>
          <w:p w:rsidR="00315EB8" w:rsidRPr="00C0084D" w:rsidRDefault="00315EB8" w:rsidP="00FD0CCC">
            <w:pPr>
              <w:spacing w:before="60" w:after="60" w:line="240" w:lineRule="auto"/>
            </w:pPr>
          </w:p>
        </w:tc>
      </w:tr>
      <w:tr w:rsidR="00315EB8" w:rsidTr="00FD0CCC">
        <w:tc>
          <w:tcPr>
            <w:tcW w:w="3081" w:type="dxa"/>
          </w:tcPr>
          <w:p w:rsidR="00315EB8" w:rsidRDefault="00315EB8" w:rsidP="00FD0CCC">
            <w:pPr>
              <w:spacing w:before="60" w:after="60" w:line="240" w:lineRule="auto"/>
            </w:pPr>
            <w:r>
              <w:t>2.</w:t>
            </w:r>
          </w:p>
        </w:tc>
        <w:tc>
          <w:tcPr>
            <w:tcW w:w="3081" w:type="dxa"/>
          </w:tcPr>
          <w:p w:rsidR="00315EB8" w:rsidRPr="00C0084D" w:rsidRDefault="00315EB8" w:rsidP="00FD0CCC">
            <w:pPr>
              <w:spacing w:before="60" w:after="60" w:line="240" w:lineRule="auto"/>
            </w:pPr>
          </w:p>
        </w:tc>
        <w:tc>
          <w:tcPr>
            <w:tcW w:w="3081" w:type="dxa"/>
          </w:tcPr>
          <w:p w:rsidR="00315EB8" w:rsidRPr="00C0084D" w:rsidRDefault="00315EB8" w:rsidP="00FD0CCC">
            <w:pPr>
              <w:spacing w:before="60" w:after="60" w:line="240" w:lineRule="auto"/>
            </w:pPr>
          </w:p>
        </w:tc>
      </w:tr>
      <w:tr w:rsidR="00315EB8" w:rsidTr="00FD0CCC">
        <w:tc>
          <w:tcPr>
            <w:tcW w:w="3081" w:type="dxa"/>
          </w:tcPr>
          <w:p w:rsidR="00315EB8" w:rsidRDefault="00315EB8" w:rsidP="00FD0CCC">
            <w:pPr>
              <w:spacing w:before="60" w:after="60" w:line="240" w:lineRule="auto"/>
            </w:pPr>
            <w:r>
              <w:t>3.</w:t>
            </w:r>
          </w:p>
        </w:tc>
        <w:tc>
          <w:tcPr>
            <w:tcW w:w="3081" w:type="dxa"/>
          </w:tcPr>
          <w:p w:rsidR="00315EB8" w:rsidRPr="00C0084D" w:rsidRDefault="00315EB8" w:rsidP="00FD0CCC">
            <w:pPr>
              <w:spacing w:before="60" w:after="60" w:line="240" w:lineRule="auto"/>
            </w:pPr>
          </w:p>
        </w:tc>
        <w:tc>
          <w:tcPr>
            <w:tcW w:w="3081" w:type="dxa"/>
          </w:tcPr>
          <w:p w:rsidR="00315EB8" w:rsidRPr="00C0084D" w:rsidRDefault="00315EB8" w:rsidP="00FD0CCC">
            <w:pPr>
              <w:spacing w:before="60" w:after="60" w:line="240" w:lineRule="auto"/>
            </w:pPr>
          </w:p>
        </w:tc>
      </w:tr>
      <w:tr w:rsidR="00315EB8" w:rsidTr="00FD0CCC">
        <w:tc>
          <w:tcPr>
            <w:tcW w:w="9243" w:type="dxa"/>
            <w:gridSpan w:val="3"/>
          </w:tcPr>
          <w:p w:rsidR="00315EB8" w:rsidRPr="00FD0CCC" w:rsidRDefault="00315EB8" w:rsidP="00FD0CCC">
            <w:pPr>
              <w:spacing w:before="60" w:after="60" w:line="240" w:lineRule="auto"/>
              <w:rPr>
                <w:sz w:val="24"/>
                <w:szCs w:val="24"/>
              </w:rPr>
            </w:pPr>
            <w:r w:rsidRPr="00C0084D">
              <w:t xml:space="preserve">Certificate from the </w:t>
            </w:r>
            <w:r w:rsidR="00D536E9" w:rsidRPr="00C0084D">
              <w:t>chartered accountant</w:t>
            </w:r>
            <w:r w:rsidR="00DC4171">
              <w:t>/ Statutory Auditor</w:t>
            </w:r>
          </w:p>
          <w:p w:rsidR="00315EB8" w:rsidRPr="00FD0CCC" w:rsidRDefault="00315EB8" w:rsidP="00FD0CCC">
            <w:pPr>
              <w:spacing w:before="60" w:after="60" w:line="240" w:lineRule="auto"/>
              <w:rPr>
                <w:sz w:val="24"/>
                <w:szCs w:val="24"/>
              </w:rPr>
            </w:pPr>
            <w:r w:rsidRPr="00C0084D">
              <w:t>This is to certify that</w:t>
            </w:r>
            <w:r w:rsidRPr="00FD0CCC">
              <w:rPr>
                <w:color w:val="373536"/>
              </w:rPr>
              <w:t xml:space="preserve">…………………………… </w:t>
            </w:r>
            <w:r w:rsidRPr="00C0084D">
              <w:t>(</w:t>
            </w:r>
            <w:r w:rsidR="00283139" w:rsidRPr="00C0084D">
              <w:t>Name</w:t>
            </w:r>
            <w:r w:rsidRPr="00C0084D">
              <w:t xml:space="preserve"> of the Applicant) has received the payments shownabove against the respective years on account of professional fees.</w:t>
            </w:r>
          </w:p>
          <w:p w:rsidR="00315EB8" w:rsidRPr="00FD0CCC" w:rsidRDefault="00315EB8" w:rsidP="00FD0CCC">
            <w:pPr>
              <w:spacing w:before="60" w:after="60" w:line="240" w:lineRule="auto"/>
              <w:rPr>
                <w:sz w:val="24"/>
                <w:szCs w:val="24"/>
              </w:rPr>
            </w:pPr>
            <w:r w:rsidRPr="00C0084D">
              <w:t>Name of the audit firm:</w:t>
            </w:r>
          </w:p>
          <w:p w:rsidR="00315EB8" w:rsidRPr="00FD0CCC" w:rsidRDefault="00315EB8" w:rsidP="00FD0CCC">
            <w:pPr>
              <w:spacing w:before="60" w:after="60" w:line="240" w:lineRule="auto"/>
              <w:rPr>
                <w:sz w:val="24"/>
                <w:szCs w:val="24"/>
              </w:rPr>
            </w:pPr>
            <w:r w:rsidRPr="00C0084D">
              <w:t>Seal of the audit firm</w:t>
            </w:r>
          </w:p>
          <w:p w:rsidR="00315EB8" w:rsidRPr="00FD0CCC" w:rsidRDefault="00315EB8" w:rsidP="00FD0CCC">
            <w:pPr>
              <w:spacing w:before="60" w:after="60" w:line="240" w:lineRule="auto"/>
              <w:rPr>
                <w:sz w:val="24"/>
                <w:szCs w:val="24"/>
              </w:rPr>
            </w:pPr>
            <w:r w:rsidRPr="00C0084D">
              <w:t>Date:</w:t>
            </w:r>
          </w:p>
          <w:p w:rsidR="00315EB8" w:rsidRDefault="00315EB8" w:rsidP="00FD0CCC">
            <w:pPr>
              <w:spacing w:before="60" w:after="60" w:line="240" w:lineRule="auto"/>
            </w:pPr>
          </w:p>
          <w:p w:rsidR="00315EB8" w:rsidRDefault="00315EB8" w:rsidP="00FD0CCC">
            <w:pPr>
              <w:spacing w:before="60" w:after="60" w:line="240" w:lineRule="auto"/>
            </w:pPr>
          </w:p>
          <w:p w:rsidR="00315EB8" w:rsidRPr="00C0084D" w:rsidRDefault="00315EB8" w:rsidP="00FD0CCC">
            <w:pPr>
              <w:spacing w:before="60" w:after="60" w:line="240" w:lineRule="auto"/>
            </w:pPr>
            <w:r w:rsidRPr="00C0084D">
              <w:t>(Signature, name and designation of the authorised signatory)</w:t>
            </w:r>
          </w:p>
        </w:tc>
      </w:tr>
    </w:tbl>
    <w:p w:rsidR="00C0084D" w:rsidRDefault="00C0084D" w:rsidP="00315EB8">
      <w:r w:rsidRPr="00C0084D">
        <w:rPr>
          <w:b/>
          <w:bCs/>
        </w:rPr>
        <w:t>Note:</w:t>
      </w:r>
      <w:r w:rsidRPr="00C0084D">
        <w:t xml:space="preserve"> Please do not attach any printed Annual Financial Statement.</w:t>
      </w:r>
    </w:p>
    <w:p w:rsidR="00335764" w:rsidRDefault="00335764" w:rsidP="0074126E">
      <w:pPr>
        <w:pStyle w:val="annex"/>
        <w:jc w:val="center"/>
        <w:sectPr w:rsidR="00335764" w:rsidSect="00315873">
          <w:headerReference w:type="first" r:id="rId13"/>
          <w:footerReference w:type="first" r:id="rId14"/>
          <w:type w:val="nextColumn"/>
          <w:pgSz w:w="11907" w:h="16839" w:code="9"/>
          <w:pgMar w:top="1440" w:right="1440" w:bottom="1440" w:left="1440" w:header="431" w:footer="578" w:gutter="0"/>
          <w:pgNumType w:start="1"/>
          <w:cols w:space="720"/>
          <w:docGrid w:linePitch="360"/>
        </w:sectPr>
      </w:pPr>
    </w:p>
    <w:p w:rsidR="0074126E" w:rsidRDefault="0074126E" w:rsidP="0074126E">
      <w:pPr>
        <w:pStyle w:val="annex"/>
        <w:jc w:val="center"/>
        <w:rPr>
          <w:color w:val="01AFEF"/>
        </w:rPr>
      </w:pPr>
      <w:bookmarkStart w:id="224" w:name="_Toc445242628"/>
      <w:bookmarkStart w:id="225" w:name="_Toc445251524"/>
      <w:r w:rsidRPr="0074126E">
        <w:t>APPENDIX-I</w:t>
      </w:r>
      <w:r w:rsidR="00121A3C">
        <w:t>-</w:t>
      </w:r>
      <w:r w:rsidR="00121A3C" w:rsidRPr="00121A3C">
        <w:t>FORM-</w:t>
      </w:r>
      <w:r w:rsidR="00121A3C">
        <w:t>5-</w:t>
      </w:r>
      <w:r w:rsidR="00121A3C" w:rsidRPr="00121A3C">
        <w:t xml:space="preserve"> PARTICULARS OF KEY PERSONNEL</w:t>
      </w:r>
      <w:bookmarkEnd w:id="224"/>
      <w:bookmarkEnd w:id="225"/>
    </w:p>
    <w:p w:rsidR="0074126E" w:rsidRPr="0074126E" w:rsidRDefault="0074126E" w:rsidP="0074126E">
      <w:pPr>
        <w:jc w:val="center"/>
        <w:rPr>
          <w:sz w:val="24"/>
          <w:szCs w:val="24"/>
        </w:rPr>
      </w:pPr>
    </w:p>
    <w:tbl>
      <w:tblPr>
        <w:tblW w:w="5000" w:type="pct"/>
        <w:tblCellMar>
          <w:left w:w="115" w:type="dxa"/>
          <w:right w:w="115" w:type="dxa"/>
        </w:tblCellMar>
        <w:tblLook w:val="0000"/>
      </w:tblPr>
      <w:tblGrid>
        <w:gridCol w:w="544"/>
        <w:gridCol w:w="1446"/>
        <w:gridCol w:w="778"/>
        <w:gridCol w:w="1372"/>
        <w:gridCol w:w="1324"/>
        <w:gridCol w:w="953"/>
        <w:gridCol w:w="1370"/>
        <w:gridCol w:w="1470"/>
      </w:tblGrid>
      <w:tr w:rsidR="0074126E" w:rsidRPr="0074126E" w:rsidTr="002540C6">
        <w:trPr>
          <w:trHeight w:val="422"/>
        </w:trPr>
        <w:tc>
          <w:tcPr>
            <w:tcW w:w="332"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S. No.</w:t>
            </w:r>
          </w:p>
        </w:tc>
        <w:tc>
          <w:tcPr>
            <w:tcW w:w="1044"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Designation of Key</w:t>
            </w:r>
          </w:p>
        </w:tc>
        <w:tc>
          <w:tcPr>
            <w:tcW w:w="571"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Name</w:t>
            </w:r>
          </w:p>
        </w:tc>
        <w:tc>
          <w:tcPr>
            <w:tcW w:w="601"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Educational</w:t>
            </w:r>
          </w:p>
        </w:tc>
        <w:tc>
          <w:tcPr>
            <w:tcW w:w="525"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Length of</w:t>
            </w:r>
          </w:p>
        </w:tc>
        <w:tc>
          <w:tcPr>
            <w:tcW w:w="665" w:type="pct"/>
            <w:tcBorders>
              <w:top w:val="single" w:sz="4" w:space="0" w:color="auto"/>
              <w:left w:val="single" w:sz="4" w:space="0" w:color="auto"/>
              <w:bottom w:val="single" w:sz="4" w:space="0" w:color="auto"/>
              <w:right w:val="nil"/>
            </w:tcBorders>
            <w:shd w:val="clear" w:color="auto" w:fill="FFFFFF"/>
          </w:tcPr>
          <w:p w:rsidR="0074126E" w:rsidRPr="0074126E" w:rsidRDefault="0074126E" w:rsidP="002540C6">
            <w:pPr>
              <w:spacing w:before="60" w:after="60" w:line="240" w:lineRule="auto"/>
            </w:pPr>
            <w:r w:rsidRPr="0074126E">
              <w:t>Present</w:t>
            </w:r>
          </w:p>
        </w:tc>
        <w:tc>
          <w:tcPr>
            <w:tcW w:w="610" w:type="pct"/>
            <w:tcBorders>
              <w:top w:val="single" w:sz="4" w:space="0" w:color="auto"/>
              <w:left w:val="nil"/>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Employment</w:t>
            </w:r>
          </w:p>
        </w:tc>
        <w:tc>
          <w:tcPr>
            <w:tcW w:w="651"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No. of</w:t>
            </w:r>
          </w:p>
        </w:tc>
      </w:tr>
      <w:tr w:rsidR="0074126E" w:rsidRPr="0074126E" w:rsidTr="002540C6">
        <w:trPr>
          <w:trHeight w:val="494"/>
        </w:trPr>
        <w:tc>
          <w:tcPr>
            <w:tcW w:w="332"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p>
        </w:tc>
        <w:tc>
          <w:tcPr>
            <w:tcW w:w="1044"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Personnel</w:t>
            </w:r>
          </w:p>
        </w:tc>
        <w:tc>
          <w:tcPr>
            <w:tcW w:w="571"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p>
        </w:tc>
        <w:tc>
          <w:tcPr>
            <w:tcW w:w="601"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Qualification</w:t>
            </w:r>
          </w:p>
        </w:tc>
        <w:tc>
          <w:tcPr>
            <w:tcW w:w="525"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Professional Experience</w:t>
            </w:r>
          </w:p>
        </w:tc>
        <w:tc>
          <w:tcPr>
            <w:tcW w:w="665"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Name of Firm</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Employed Since</w:t>
            </w:r>
          </w:p>
        </w:tc>
        <w:tc>
          <w:tcPr>
            <w:tcW w:w="651"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Eligible Assignments</w:t>
            </w:r>
            <w:r w:rsidR="00CF7093">
              <w:t>*</w:t>
            </w:r>
          </w:p>
        </w:tc>
      </w:tr>
      <w:tr w:rsidR="0074126E" w:rsidRPr="0074126E" w:rsidTr="002540C6">
        <w:trPr>
          <w:trHeight w:val="355"/>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(1)</w:t>
            </w:r>
          </w:p>
        </w:tc>
        <w:tc>
          <w:tcPr>
            <w:tcW w:w="1044"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(2)</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(3)</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(4)</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(5)</w:t>
            </w:r>
          </w:p>
        </w:tc>
        <w:tc>
          <w:tcPr>
            <w:tcW w:w="665"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(6)</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(7)</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(8)</w:t>
            </w:r>
          </w:p>
        </w:tc>
      </w:tr>
      <w:tr w:rsidR="0074126E" w:rsidRPr="0074126E" w:rsidTr="002540C6">
        <w:trPr>
          <w:trHeight w:val="667"/>
        </w:trPr>
        <w:tc>
          <w:tcPr>
            <w:tcW w:w="332"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1.</w:t>
            </w:r>
          </w:p>
        </w:tc>
        <w:tc>
          <w:tcPr>
            <w:tcW w:w="1044"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71"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01"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25"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65"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10"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51" w:type="pct"/>
            <w:tcBorders>
              <w:top w:val="single" w:sz="4" w:space="0" w:color="auto"/>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r>
      <w:tr w:rsidR="0074126E" w:rsidRPr="0074126E" w:rsidTr="002540C6">
        <w:trPr>
          <w:trHeight w:val="389"/>
        </w:trPr>
        <w:tc>
          <w:tcPr>
            <w:tcW w:w="332"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2.</w:t>
            </w:r>
          </w:p>
        </w:tc>
        <w:tc>
          <w:tcPr>
            <w:tcW w:w="1044"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7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0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25"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65"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10"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5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r>
      <w:tr w:rsidR="0074126E" w:rsidRPr="0074126E" w:rsidTr="002540C6">
        <w:trPr>
          <w:trHeight w:val="379"/>
        </w:trPr>
        <w:tc>
          <w:tcPr>
            <w:tcW w:w="332"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3.</w:t>
            </w:r>
          </w:p>
        </w:tc>
        <w:tc>
          <w:tcPr>
            <w:tcW w:w="1044"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7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0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25"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65"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10"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5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r>
      <w:tr w:rsidR="0074126E" w:rsidRPr="0074126E" w:rsidTr="002540C6">
        <w:trPr>
          <w:trHeight w:val="389"/>
        </w:trPr>
        <w:tc>
          <w:tcPr>
            <w:tcW w:w="332"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4.</w:t>
            </w:r>
          </w:p>
        </w:tc>
        <w:tc>
          <w:tcPr>
            <w:tcW w:w="1044"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7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0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25"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65"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10"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5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r>
      <w:tr w:rsidR="0074126E" w:rsidRPr="0074126E" w:rsidTr="002540C6">
        <w:trPr>
          <w:trHeight w:val="379"/>
        </w:trPr>
        <w:tc>
          <w:tcPr>
            <w:tcW w:w="332"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r w:rsidRPr="0074126E">
              <w:t>5.</w:t>
            </w:r>
          </w:p>
        </w:tc>
        <w:tc>
          <w:tcPr>
            <w:tcW w:w="1044"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7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0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525"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65"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10"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c>
          <w:tcPr>
            <w:tcW w:w="651" w:type="pct"/>
            <w:tcBorders>
              <w:top w:val="nil"/>
              <w:left w:val="single" w:sz="4" w:space="0" w:color="auto"/>
              <w:bottom w:val="nil"/>
              <w:right w:val="single" w:sz="4" w:space="0" w:color="auto"/>
            </w:tcBorders>
            <w:shd w:val="clear" w:color="auto" w:fill="FFFFFF"/>
          </w:tcPr>
          <w:p w:rsidR="0074126E" w:rsidRPr="0074126E" w:rsidRDefault="0074126E" w:rsidP="002540C6">
            <w:pPr>
              <w:spacing w:before="60" w:after="60" w:line="240" w:lineRule="auto"/>
            </w:pPr>
          </w:p>
        </w:tc>
      </w:tr>
      <w:tr w:rsidR="0074126E" w:rsidRPr="0074126E" w:rsidTr="002540C6">
        <w:trPr>
          <w:trHeight w:val="153"/>
        </w:trPr>
        <w:tc>
          <w:tcPr>
            <w:tcW w:w="332"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r w:rsidRPr="0074126E">
              <w:t>6.</w:t>
            </w:r>
          </w:p>
        </w:tc>
        <w:tc>
          <w:tcPr>
            <w:tcW w:w="1044"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p>
        </w:tc>
        <w:tc>
          <w:tcPr>
            <w:tcW w:w="571"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p>
        </w:tc>
        <w:tc>
          <w:tcPr>
            <w:tcW w:w="601"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p>
        </w:tc>
        <w:tc>
          <w:tcPr>
            <w:tcW w:w="525"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p>
        </w:tc>
        <w:tc>
          <w:tcPr>
            <w:tcW w:w="665"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p>
        </w:tc>
        <w:tc>
          <w:tcPr>
            <w:tcW w:w="610"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p>
        </w:tc>
        <w:tc>
          <w:tcPr>
            <w:tcW w:w="651" w:type="pct"/>
            <w:tcBorders>
              <w:top w:val="nil"/>
              <w:left w:val="single" w:sz="4" w:space="0" w:color="auto"/>
              <w:bottom w:val="single" w:sz="4" w:space="0" w:color="auto"/>
              <w:right w:val="single" w:sz="4" w:space="0" w:color="auto"/>
            </w:tcBorders>
            <w:shd w:val="clear" w:color="auto" w:fill="FFFFFF"/>
          </w:tcPr>
          <w:p w:rsidR="0074126E" w:rsidRPr="0074126E" w:rsidRDefault="0074126E" w:rsidP="002540C6">
            <w:pPr>
              <w:spacing w:before="60" w:after="60" w:line="240" w:lineRule="auto"/>
            </w:pPr>
          </w:p>
        </w:tc>
      </w:tr>
    </w:tbl>
    <w:p w:rsidR="00335764" w:rsidRDefault="00CF7093" w:rsidP="007633D7">
      <w:pPr>
        <w:jc w:val="left"/>
        <w:sectPr w:rsidR="00335764" w:rsidSect="007A6F82">
          <w:headerReference w:type="default" r:id="rId15"/>
          <w:footerReference w:type="default" r:id="rId16"/>
          <w:type w:val="nextColumn"/>
          <w:pgSz w:w="11907" w:h="16839" w:code="9"/>
          <w:pgMar w:top="1440" w:right="1440" w:bottom="1440" w:left="1440" w:header="864" w:footer="578" w:gutter="0"/>
          <w:cols w:space="720"/>
          <w:docGrid w:linePitch="360"/>
        </w:sectPr>
      </w:pPr>
      <w:r>
        <w:t xml:space="preserve">Note: * Eligible Assignments according to the clause </w:t>
      </w:r>
      <w:r w:rsidR="0046533E">
        <w:fldChar w:fldCharType="begin"/>
      </w:r>
      <w:r w:rsidR="008E2D95">
        <w:instrText xml:space="preserve"> REF _Ref329771098 \r \h </w:instrText>
      </w:r>
      <w:r w:rsidR="0046533E">
        <w:fldChar w:fldCharType="separate"/>
      </w:r>
      <w:r w:rsidR="004C4B3B">
        <w:t>3.1.3</w:t>
      </w:r>
      <w:r w:rsidR="0046533E">
        <w:fldChar w:fldCharType="end"/>
      </w:r>
      <w:r>
        <w:t>of this RFP.</w:t>
      </w:r>
    </w:p>
    <w:p w:rsidR="00292BF2" w:rsidRDefault="00292BF2" w:rsidP="00292BF2">
      <w:pPr>
        <w:pStyle w:val="annex"/>
        <w:jc w:val="center"/>
      </w:pPr>
      <w:bookmarkStart w:id="226" w:name="_Toc445242629"/>
      <w:bookmarkStart w:id="227" w:name="_Toc445251525"/>
      <w:r w:rsidRPr="00292BF2">
        <w:t>APPENDIX-I</w:t>
      </w:r>
      <w:r w:rsidR="00121A3C">
        <w:t>-</w:t>
      </w:r>
      <w:r w:rsidR="00121A3C" w:rsidRPr="00121A3C">
        <w:t>FORM-6</w:t>
      </w:r>
      <w:r w:rsidR="00121A3C">
        <w:t>-</w:t>
      </w:r>
      <w:r w:rsidR="00121A3C" w:rsidRPr="00121A3C">
        <w:t xml:space="preserve"> PROPOSED METHODOLOGY AND WORK PLAN</w:t>
      </w:r>
      <w:bookmarkEnd w:id="226"/>
      <w:bookmarkEnd w:id="227"/>
    </w:p>
    <w:p w:rsidR="00292BF2" w:rsidRPr="00292BF2" w:rsidRDefault="00292BF2" w:rsidP="00292BF2">
      <w:pPr>
        <w:rPr>
          <w:sz w:val="24"/>
          <w:szCs w:val="24"/>
        </w:rPr>
      </w:pPr>
      <w:r w:rsidRPr="00292BF2">
        <w:t>The proposed methodology and work plan shall be described as follows:</w:t>
      </w:r>
    </w:p>
    <w:p w:rsidR="00292BF2" w:rsidRPr="00292BF2" w:rsidRDefault="00292BF2" w:rsidP="00D53589">
      <w:pPr>
        <w:numPr>
          <w:ilvl w:val="0"/>
          <w:numId w:val="23"/>
        </w:numPr>
      </w:pPr>
      <w:r w:rsidRPr="00292BF2">
        <w:t xml:space="preserve">Understanding of TOR </w:t>
      </w:r>
    </w:p>
    <w:p w:rsidR="00292BF2" w:rsidRPr="00292BF2" w:rsidRDefault="00292BF2" w:rsidP="00292BF2">
      <w:pPr>
        <w:ind w:left="360"/>
        <w:rPr>
          <w:sz w:val="24"/>
          <w:szCs w:val="24"/>
        </w:rPr>
      </w:pPr>
      <w:r w:rsidRPr="00292BF2">
        <w:t>The Applicant shall clearly state its understanding of the TOR and also highlight itsimportant aspects. The Applicant may supplement various requirements of the TOR andalso make precise suggestions if it considers this would bring more clarity and assist inachieving the Objectives laid down in the TOR.</w:t>
      </w:r>
    </w:p>
    <w:p w:rsidR="00292BF2" w:rsidRPr="00292BF2" w:rsidRDefault="00292BF2" w:rsidP="00D53589">
      <w:pPr>
        <w:numPr>
          <w:ilvl w:val="0"/>
          <w:numId w:val="23"/>
        </w:numPr>
      </w:pPr>
      <w:r w:rsidRPr="00292BF2">
        <w:t xml:space="preserve">Methodology and Work Plan </w:t>
      </w:r>
    </w:p>
    <w:p w:rsidR="00292BF2" w:rsidRPr="00292BF2" w:rsidRDefault="00292BF2" w:rsidP="00292BF2">
      <w:pPr>
        <w:ind w:left="360"/>
        <w:rPr>
          <w:sz w:val="24"/>
          <w:szCs w:val="24"/>
        </w:rPr>
      </w:pPr>
      <w:r w:rsidRPr="00292BF2">
        <w:t>The Applicant will submit its methodology for carrying out this assignment, outlining itsapproach toward achieving the Objectives laid down in the TOR. The Applicant willsubmit a brief write up on its proposed team and organisation of personnel explaininghow different areas of expertise needed for this assignment have been fully covered byits proposal. The Applicant should specifythe sequence and locations of important activities, and provide a quality assurance planfor carrying out the Consultancy Services.</w:t>
      </w:r>
    </w:p>
    <w:p w:rsidR="00292BF2" w:rsidRDefault="00292BF2" w:rsidP="00292BF2"/>
    <w:p w:rsidR="008E2D95" w:rsidRDefault="008E2D95" w:rsidP="008E2D95">
      <w:pPr>
        <w:pStyle w:val="annex"/>
        <w:jc w:val="center"/>
      </w:pPr>
      <w:bookmarkStart w:id="228" w:name="_Toc445242630"/>
      <w:bookmarkStart w:id="229" w:name="_Toc445251526"/>
      <w:r w:rsidRPr="00292BF2">
        <w:t>APPENDIX-I</w:t>
      </w:r>
      <w:r>
        <w:t>-</w:t>
      </w:r>
      <w:r w:rsidRPr="00121A3C">
        <w:t>FORM-</w:t>
      </w:r>
      <w:r>
        <w:t>7-</w:t>
      </w:r>
      <w:r w:rsidRPr="008E2D95">
        <w:t>ABSTRACT OF ELIGIBLE ASSIGNMENTS OF THE APPLICANT</w:t>
      </w:r>
      <w:bookmarkEnd w:id="228"/>
      <w:bookmarkEnd w:id="2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
        <w:gridCol w:w="1115"/>
        <w:gridCol w:w="1037"/>
        <w:gridCol w:w="2698"/>
        <w:gridCol w:w="3898"/>
      </w:tblGrid>
      <w:tr w:rsidR="00D53589" w:rsidTr="008B3C4B">
        <w:tc>
          <w:tcPr>
            <w:tcW w:w="918" w:type="dxa"/>
            <w:shd w:val="clear" w:color="auto" w:fill="auto"/>
          </w:tcPr>
          <w:p w:rsidR="008E2D95" w:rsidRDefault="008E2D95" w:rsidP="008E2D95">
            <w:r>
              <w:t>S.No</w:t>
            </w:r>
          </w:p>
        </w:tc>
        <w:tc>
          <w:tcPr>
            <w:tcW w:w="2160" w:type="dxa"/>
            <w:shd w:val="clear" w:color="auto" w:fill="auto"/>
          </w:tcPr>
          <w:p w:rsidR="008E2D95" w:rsidRDefault="008E2D95" w:rsidP="008E2D95">
            <w:r w:rsidRPr="00D53589">
              <w:rPr>
                <w:spacing w:val="-1"/>
              </w:rPr>
              <w:t>Name</w:t>
            </w:r>
            <w:r>
              <w:t>of</w:t>
            </w:r>
            <w:r w:rsidRPr="00D53589">
              <w:rPr>
                <w:spacing w:val="-1"/>
              </w:rPr>
              <w:t>Project</w:t>
            </w:r>
          </w:p>
        </w:tc>
        <w:tc>
          <w:tcPr>
            <w:tcW w:w="2250" w:type="dxa"/>
            <w:shd w:val="clear" w:color="auto" w:fill="auto"/>
          </w:tcPr>
          <w:p w:rsidR="008E2D95" w:rsidRDefault="008E2D95" w:rsidP="008E2D95">
            <w:r w:rsidRPr="00D53589">
              <w:rPr>
                <w:spacing w:val="-1"/>
              </w:rPr>
              <w:t>Name</w:t>
            </w:r>
            <w:r>
              <w:t>of</w:t>
            </w:r>
            <w:r w:rsidRPr="00D53589">
              <w:rPr>
                <w:spacing w:val="-1"/>
              </w:rPr>
              <w:t>Client</w:t>
            </w:r>
          </w:p>
        </w:tc>
        <w:tc>
          <w:tcPr>
            <w:tcW w:w="2066" w:type="dxa"/>
            <w:shd w:val="clear" w:color="auto" w:fill="auto"/>
          </w:tcPr>
          <w:p w:rsidR="008E2D95" w:rsidRDefault="008E2D95" w:rsidP="008E2D95">
            <w:r w:rsidRPr="00D53589">
              <w:rPr>
                <w:spacing w:val="-1"/>
              </w:rPr>
              <w:t>EstimatedcapitalcostofProject</w:t>
            </w:r>
            <w:r>
              <w:t>(in</w:t>
            </w:r>
            <w:r w:rsidRPr="00D53589">
              <w:rPr>
                <w:spacing w:val="-1"/>
              </w:rPr>
              <w:t>Rs.Crore)</w:t>
            </w:r>
          </w:p>
        </w:tc>
        <w:tc>
          <w:tcPr>
            <w:tcW w:w="1849" w:type="dxa"/>
            <w:shd w:val="clear" w:color="auto" w:fill="auto"/>
          </w:tcPr>
          <w:p w:rsidR="008E2D95" w:rsidRDefault="008E2D95" w:rsidP="008E2D95">
            <w:r w:rsidRPr="00D53589">
              <w:rPr>
                <w:spacing w:val="-1"/>
              </w:rPr>
              <w:t>Payment</w:t>
            </w:r>
            <w:r>
              <w:t>of</w:t>
            </w:r>
            <w:r w:rsidRPr="00D53589">
              <w:rPr>
                <w:spacing w:val="-1"/>
              </w:rPr>
              <w:t>professionalfeesreceivedbytheApplicant(inRs.Lakh)</w:t>
            </w:r>
          </w:p>
        </w:tc>
      </w:tr>
      <w:tr w:rsidR="00D53589" w:rsidTr="008B3C4B">
        <w:tc>
          <w:tcPr>
            <w:tcW w:w="918" w:type="dxa"/>
            <w:shd w:val="clear" w:color="auto" w:fill="auto"/>
          </w:tcPr>
          <w:p w:rsidR="008E2D95" w:rsidRDefault="008E2D95" w:rsidP="008E2D95"/>
        </w:tc>
        <w:tc>
          <w:tcPr>
            <w:tcW w:w="2160" w:type="dxa"/>
            <w:shd w:val="clear" w:color="auto" w:fill="auto"/>
          </w:tcPr>
          <w:p w:rsidR="008E2D95" w:rsidRDefault="008E2D95" w:rsidP="008E2D95"/>
        </w:tc>
        <w:tc>
          <w:tcPr>
            <w:tcW w:w="2250" w:type="dxa"/>
            <w:shd w:val="clear" w:color="auto" w:fill="auto"/>
          </w:tcPr>
          <w:p w:rsidR="008E2D95" w:rsidRDefault="008E2D95" w:rsidP="008E2D95"/>
        </w:tc>
        <w:tc>
          <w:tcPr>
            <w:tcW w:w="2066" w:type="dxa"/>
            <w:shd w:val="clear" w:color="auto" w:fill="auto"/>
          </w:tcPr>
          <w:p w:rsidR="008E2D95" w:rsidRDefault="008E2D95" w:rsidP="008E2D95"/>
        </w:tc>
        <w:tc>
          <w:tcPr>
            <w:tcW w:w="1849" w:type="dxa"/>
            <w:shd w:val="clear" w:color="auto" w:fill="auto"/>
          </w:tcPr>
          <w:p w:rsidR="008E2D95" w:rsidRDefault="008E2D95" w:rsidP="008E2D95"/>
        </w:tc>
      </w:tr>
      <w:tr w:rsidR="00D53589" w:rsidTr="008B3C4B">
        <w:tc>
          <w:tcPr>
            <w:tcW w:w="918" w:type="dxa"/>
            <w:shd w:val="clear" w:color="auto" w:fill="auto"/>
          </w:tcPr>
          <w:p w:rsidR="008E2D95" w:rsidRDefault="008E2D95" w:rsidP="008E2D95"/>
        </w:tc>
        <w:tc>
          <w:tcPr>
            <w:tcW w:w="2160" w:type="dxa"/>
            <w:shd w:val="clear" w:color="auto" w:fill="auto"/>
          </w:tcPr>
          <w:p w:rsidR="008E2D95" w:rsidRDefault="008E2D95" w:rsidP="008E2D95"/>
        </w:tc>
        <w:tc>
          <w:tcPr>
            <w:tcW w:w="2250" w:type="dxa"/>
            <w:shd w:val="clear" w:color="auto" w:fill="auto"/>
          </w:tcPr>
          <w:p w:rsidR="008E2D95" w:rsidRDefault="008E2D95" w:rsidP="008E2D95"/>
        </w:tc>
        <w:tc>
          <w:tcPr>
            <w:tcW w:w="2066" w:type="dxa"/>
            <w:shd w:val="clear" w:color="auto" w:fill="auto"/>
          </w:tcPr>
          <w:p w:rsidR="008E2D95" w:rsidRDefault="008E2D95" w:rsidP="008E2D95"/>
        </w:tc>
        <w:tc>
          <w:tcPr>
            <w:tcW w:w="1849" w:type="dxa"/>
            <w:shd w:val="clear" w:color="auto" w:fill="auto"/>
          </w:tcPr>
          <w:p w:rsidR="008E2D95" w:rsidRDefault="008E2D95" w:rsidP="008E2D95"/>
        </w:tc>
      </w:tr>
      <w:tr w:rsidR="00D53589" w:rsidTr="008B3C4B">
        <w:tc>
          <w:tcPr>
            <w:tcW w:w="918" w:type="dxa"/>
            <w:shd w:val="clear" w:color="auto" w:fill="auto"/>
          </w:tcPr>
          <w:p w:rsidR="008E2D95" w:rsidRDefault="008E2D95" w:rsidP="008E2D95"/>
        </w:tc>
        <w:tc>
          <w:tcPr>
            <w:tcW w:w="2160" w:type="dxa"/>
            <w:shd w:val="clear" w:color="auto" w:fill="auto"/>
          </w:tcPr>
          <w:p w:rsidR="008E2D95" w:rsidRDefault="008E2D95" w:rsidP="008E2D95"/>
        </w:tc>
        <w:tc>
          <w:tcPr>
            <w:tcW w:w="2250" w:type="dxa"/>
            <w:shd w:val="clear" w:color="auto" w:fill="auto"/>
          </w:tcPr>
          <w:p w:rsidR="008E2D95" w:rsidRDefault="008E2D95" w:rsidP="008E2D95"/>
        </w:tc>
        <w:tc>
          <w:tcPr>
            <w:tcW w:w="2066" w:type="dxa"/>
            <w:shd w:val="clear" w:color="auto" w:fill="auto"/>
          </w:tcPr>
          <w:p w:rsidR="008E2D95" w:rsidRDefault="008E2D95" w:rsidP="008E2D95"/>
        </w:tc>
        <w:tc>
          <w:tcPr>
            <w:tcW w:w="1849" w:type="dxa"/>
            <w:shd w:val="clear" w:color="auto" w:fill="auto"/>
          </w:tcPr>
          <w:p w:rsidR="008E2D95" w:rsidRDefault="008E2D95" w:rsidP="008E2D95"/>
        </w:tc>
      </w:tr>
      <w:tr w:rsidR="00D53589" w:rsidTr="008B3C4B">
        <w:tc>
          <w:tcPr>
            <w:tcW w:w="918" w:type="dxa"/>
            <w:shd w:val="clear" w:color="auto" w:fill="auto"/>
          </w:tcPr>
          <w:p w:rsidR="008E2D95" w:rsidRDefault="008E2D95" w:rsidP="008E2D95"/>
        </w:tc>
        <w:tc>
          <w:tcPr>
            <w:tcW w:w="2160" w:type="dxa"/>
            <w:shd w:val="clear" w:color="auto" w:fill="auto"/>
          </w:tcPr>
          <w:p w:rsidR="008E2D95" w:rsidRDefault="008E2D95" w:rsidP="008E2D95"/>
        </w:tc>
        <w:tc>
          <w:tcPr>
            <w:tcW w:w="2250" w:type="dxa"/>
            <w:shd w:val="clear" w:color="auto" w:fill="auto"/>
          </w:tcPr>
          <w:p w:rsidR="008E2D95" w:rsidRDefault="008E2D95" w:rsidP="008E2D95"/>
        </w:tc>
        <w:tc>
          <w:tcPr>
            <w:tcW w:w="2066" w:type="dxa"/>
            <w:shd w:val="clear" w:color="auto" w:fill="auto"/>
          </w:tcPr>
          <w:p w:rsidR="008E2D95" w:rsidRDefault="008E2D95" w:rsidP="008E2D95"/>
        </w:tc>
        <w:tc>
          <w:tcPr>
            <w:tcW w:w="1849" w:type="dxa"/>
            <w:shd w:val="clear" w:color="auto" w:fill="auto"/>
          </w:tcPr>
          <w:p w:rsidR="008E2D95" w:rsidRDefault="008E2D95" w:rsidP="008E2D95"/>
        </w:tc>
      </w:tr>
      <w:tr w:rsidR="008705A7" w:rsidTr="00C10232">
        <w:tc>
          <w:tcPr>
            <w:tcW w:w="9243" w:type="dxa"/>
            <w:gridSpan w:val="5"/>
            <w:shd w:val="clear" w:color="auto" w:fill="auto"/>
          </w:tcPr>
          <w:p w:rsidR="008705A7" w:rsidRPr="00FD0CCC" w:rsidRDefault="008705A7" w:rsidP="008705A7">
            <w:pPr>
              <w:spacing w:before="60" w:after="60" w:line="240" w:lineRule="auto"/>
              <w:rPr>
                <w:sz w:val="24"/>
                <w:szCs w:val="24"/>
              </w:rPr>
            </w:pPr>
            <w:r w:rsidRPr="00C0084D">
              <w:t>Certificate from the chartered accountant</w:t>
            </w:r>
          </w:p>
          <w:p w:rsidR="008705A7" w:rsidRPr="00FD0CCC" w:rsidRDefault="008705A7" w:rsidP="008705A7">
            <w:pPr>
              <w:spacing w:before="60" w:after="60" w:line="240" w:lineRule="auto"/>
              <w:rPr>
                <w:sz w:val="24"/>
                <w:szCs w:val="24"/>
              </w:rPr>
            </w:pPr>
            <w:r w:rsidRPr="00C0084D">
              <w:t>This is to certify that</w:t>
            </w:r>
            <w:r w:rsidRPr="00FD0CCC">
              <w:rPr>
                <w:color w:val="373536"/>
              </w:rPr>
              <w:t xml:space="preserve">…………………………… </w:t>
            </w:r>
            <w:r w:rsidRPr="00C0084D">
              <w:t>(Name of the Applicant) has received the payments shownabove against the respective years on account of professional fees.</w:t>
            </w:r>
          </w:p>
          <w:p w:rsidR="008705A7" w:rsidRPr="00FD0CCC" w:rsidRDefault="008705A7" w:rsidP="008705A7">
            <w:pPr>
              <w:spacing w:before="60" w:after="60" w:line="240" w:lineRule="auto"/>
              <w:rPr>
                <w:sz w:val="24"/>
                <w:szCs w:val="24"/>
              </w:rPr>
            </w:pPr>
            <w:r w:rsidRPr="00C0084D">
              <w:t>Name of the audit firm:</w:t>
            </w:r>
          </w:p>
          <w:p w:rsidR="008705A7" w:rsidRPr="00FD0CCC" w:rsidRDefault="008705A7" w:rsidP="008705A7">
            <w:pPr>
              <w:spacing w:before="60" w:after="60" w:line="240" w:lineRule="auto"/>
              <w:rPr>
                <w:sz w:val="24"/>
                <w:szCs w:val="24"/>
              </w:rPr>
            </w:pPr>
            <w:r w:rsidRPr="00C0084D">
              <w:t>Seal of the audit firm</w:t>
            </w:r>
          </w:p>
          <w:p w:rsidR="008705A7" w:rsidRPr="00FD0CCC" w:rsidRDefault="008705A7" w:rsidP="008705A7">
            <w:pPr>
              <w:spacing w:before="60" w:after="60" w:line="240" w:lineRule="auto"/>
              <w:rPr>
                <w:sz w:val="24"/>
                <w:szCs w:val="24"/>
              </w:rPr>
            </w:pPr>
            <w:r w:rsidRPr="00C0084D">
              <w:t>Date:</w:t>
            </w:r>
          </w:p>
          <w:p w:rsidR="008705A7" w:rsidRDefault="008705A7" w:rsidP="008705A7">
            <w:pPr>
              <w:spacing w:before="60" w:after="60" w:line="240" w:lineRule="auto"/>
            </w:pPr>
          </w:p>
          <w:p w:rsidR="008705A7" w:rsidRDefault="008705A7" w:rsidP="008705A7">
            <w:pPr>
              <w:spacing w:before="60" w:after="60" w:line="240" w:lineRule="auto"/>
            </w:pPr>
          </w:p>
          <w:p w:rsidR="008705A7" w:rsidRDefault="008705A7" w:rsidP="008705A7">
            <w:r w:rsidRPr="00C0084D">
              <w:t>(Signature, name and designation of the authorized signatory)</w:t>
            </w:r>
          </w:p>
        </w:tc>
      </w:tr>
    </w:tbl>
    <w:p w:rsidR="00D53589" w:rsidRPr="00D53589" w:rsidRDefault="00D53589" w:rsidP="00D53589">
      <w:pPr>
        <w:spacing w:before="0" w:after="0"/>
        <w:rPr>
          <w:vanish/>
        </w:rPr>
      </w:pPr>
    </w:p>
    <w:p w:rsidR="008E2D95" w:rsidRDefault="008E2D95" w:rsidP="008E2D95">
      <w:r w:rsidRPr="00C0084D">
        <w:rPr>
          <w:b/>
          <w:bCs/>
        </w:rPr>
        <w:t>Note:</w:t>
      </w:r>
      <w:r w:rsidRPr="00C0084D">
        <w:t xml:space="preserve"> Please do not attach any printed Annual Financial Statement.</w:t>
      </w:r>
    </w:p>
    <w:p w:rsidR="008E2D95" w:rsidRDefault="008E2D95" w:rsidP="007D6A5C"/>
    <w:p w:rsidR="008E2D95" w:rsidRDefault="008E2D95" w:rsidP="008E2D95">
      <w:pPr>
        <w:pStyle w:val="annex"/>
        <w:jc w:val="center"/>
      </w:pPr>
      <w:bookmarkStart w:id="230" w:name="_Toc445242631"/>
      <w:bookmarkStart w:id="231" w:name="_Toc445251527"/>
      <w:r w:rsidRPr="00827A7D">
        <w:t>APPENDIX-I</w:t>
      </w:r>
      <w:r>
        <w:t>-</w:t>
      </w:r>
      <w:r w:rsidRPr="00121A3C">
        <w:t>FORM-</w:t>
      </w:r>
      <w:r>
        <w:t>8-</w:t>
      </w:r>
      <w:r>
        <w:rPr>
          <w:spacing w:val="-3"/>
        </w:rPr>
        <w:t>ELIGIBLEASSIGNMENTS</w:t>
      </w:r>
      <w:r>
        <w:rPr>
          <w:spacing w:val="-2"/>
        </w:rPr>
        <w:t>OF</w:t>
      </w:r>
      <w:r>
        <w:rPr>
          <w:spacing w:val="-3"/>
        </w:rPr>
        <w:t>APPLICANT</w:t>
      </w:r>
      <w:bookmarkEnd w:id="230"/>
      <w:bookmarkEnd w:id="231"/>
    </w:p>
    <w:tbl>
      <w:tblPr>
        <w:tblW w:w="0" w:type="auto"/>
        <w:tblInd w:w="95" w:type="dxa"/>
        <w:tblLayout w:type="fixed"/>
        <w:tblCellMar>
          <w:left w:w="0" w:type="dxa"/>
          <w:right w:w="0" w:type="dxa"/>
        </w:tblCellMar>
        <w:tblLook w:val="0000"/>
      </w:tblPr>
      <w:tblGrid>
        <w:gridCol w:w="630"/>
        <w:gridCol w:w="4230"/>
        <w:gridCol w:w="4050"/>
      </w:tblGrid>
      <w:tr w:rsidR="00E62497" w:rsidRPr="00E62497" w:rsidTr="007D6A5C">
        <w:trPr>
          <w:trHeight w:hRule="exact" w:val="382"/>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1.</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Name of Applicant:</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382"/>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2.</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Name of the Project:</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383"/>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3.</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Length in km or other particulars</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641"/>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4.</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Description of services performed by the Applicant Firm:</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754"/>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5.</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Name of client and Address: (indicate whether public or private)</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883"/>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6.</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Name and telephone no. of client’s representative:</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802"/>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7.</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Estimated capital cost of the Project (in Rs crore):</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737"/>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8.</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DC4171">
            <w:pPr>
              <w:jc w:val="left"/>
            </w:pPr>
            <w:r w:rsidRPr="00E62497">
              <w:t xml:space="preserve">Payment received by the Applicant (in Rs. </w:t>
            </w:r>
            <w:r w:rsidR="00DC4171">
              <w:t>Lakhs</w:t>
            </w:r>
            <w:r w:rsidRPr="00E62497">
              <w:t>):</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737"/>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9.</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Start date of the services (month/ year):</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738"/>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10.</w:t>
            </w:r>
          </w:p>
        </w:tc>
        <w:tc>
          <w:tcPr>
            <w:tcW w:w="42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Finish date of the services (month/ year):</w:t>
            </w:r>
          </w:p>
        </w:tc>
        <w:tc>
          <w:tcPr>
            <w:tcW w:w="405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p>
        </w:tc>
      </w:tr>
      <w:tr w:rsidR="00E62497" w:rsidRPr="00E62497" w:rsidTr="007D6A5C">
        <w:trPr>
          <w:trHeight w:hRule="exact" w:val="1477"/>
        </w:trPr>
        <w:tc>
          <w:tcPr>
            <w:tcW w:w="630" w:type="dxa"/>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11.</w:t>
            </w:r>
          </w:p>
        </w:tc>
        <w:tc>
          <w:tcPr>
            <w:tcW w:w="8280" w:type="dxa"/>
            <w:gridSpan w:val="2"/>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Brief description of the Project:</w:t>
            </w:r>
          </w:p>
        </w:tc>
      </w:tr>
      <w:tr w:rsidR="00E62497" w:rsidRPr="00E62497" w:rsidTr="007D6A5C">
        <w:trPr>
          <w:trHeight w:hRule="exact" w:val="1747"/>
        </w:trPr>
        <w:tc>
          <w:tcPr>
            <w:tcW w:w="8910" w:type="dxa"/>
            <w:gridSpan w:val="3"/>
            <w:tcBorders>
              <w:top w:val="single" w:sz="4" w:space="0" w:color="000000"/>
              <w:left w:val="single" w:sz="4" w:space="0" w:color="000000"/>
              <w:bottom w:val="single" w:sz="4" w:space="0" w:color="000000"/>
              <w:right w:val="single" w:sz="4" w:space="0" w:color="000000"/>
            </w:tcBorders>
          </w:tcPr>
          <w:p w:rsidR="00E62497" w:rsidRPr="00E62497" w:rsidRDefault="00E62497" w:rsidP="00E62497">
            <w:pPr>
              <w:jc w:val="left"/>
            </w:pPr>
            <w:r w:rsidRPr="00E62497">
              <w:t>It is certified that the aforesaid information is true and correct to the best of my knowledge and belief.</w:t>
            </w:r>
          </w:p>
          <w:p w:rsidR="00E62497" w:rsidRPr="00E62497" w:rsidRDefault="00E62497" w:rsidP="00E62497">
            <w:pPr>
              <w:jc w:val="left"/>
            </w:pPr>
            <w:r w:rsidRPr="00E62497">
              <w:t>(Signature and name of Key Personnel)</w:t>
            </w:r>
          </w:p>
        </w:tc>
      </w:tr>
    </w:tbl>
    <w:p w:rsidR="00E62497" w:rsidRPr="00E62497" w:rsidRDefault="00E62497" w:rsidP="007D6A5C">
      <w:r w:rsidRPr="00E62497">
        <w:t>Notes:</w:t>
      </w:r>
    </w:p>
    <w:p w:rsidR="00E62497" w:rsidRPr="00E62497" w:rsidRDefault="00E62497" w:rsidP="00D53589">
      <w:pPr>
        <w:numPr>
          <w:ilvl w:val="0"/>
          <w:numId w:val="28"/>
        </w:numPr>
        <w:jc w:val="left"/>
      </w:pPr>
      <w:r w:rsidRPr="00E62497">
        <w:t>Use separate sheet for each Eligible Project.</w:t>
      </w:r>
    </w:p>
    <w:p w:rsidR="00E62497" w:rsidRPr="00E62497" w:rsidRDefault="00E62497" w:rsidP="00D53589">
      <w:pPr>
        <w:numPr>
          <w:ilvl w:val="0"/>
          <w:numId w:val="28"/>
        </w:numPr>
        <w:jc w:val="left"/>
      </w:pPr>
      <w:r w:rsidRPr="00E62497">
        <w:t>The Applicant may attach separate sheets to provide brief particulars of other relevant experience of the Applicant.</w:t>
      </w:r>
    </w:p>
    <w:p w:rsidR="00827A7D" w:rsidRDefault="00121A3C" w:rsidP="00EA174D">
      <w:pPr>
        <w:pStyle w:val="annex"/>
        <w:jc w:val="center"/>
      </w:pPr>
      <w:bookmarkStart w:id="232" w:name="_Toc445242632"/>
      <w:bookmarkStart w:id="233" w:name="_Toc445251528"/>
      <w:r w:rsidRPr="00827A7D">
        <w:t>APPENDIX-I</w:t>
      </w:r>
      <w:r>
        <w:t>-</w:t>
      </w:r>
      <w:r w:rsidRPr="00121A3C">
        <w:t>FORM-</w:t>
      </w:r>
      <w:r w:rsidR="008E2D95">
        <w:t>9</w:t>
      </w:r>
      <w:r>
        <w:t>-</w:t>
      </w:r>
      <w:r w:rsidRPr="00121A3C">
        <w:t xml:space="preserve"> CURRICULUM VITAE (CV) OF KEY PERSONNEL</w:t>
      </w:r>
      <w:bookmarkEnd w:id="232"/>
      <w:bookmarkEnd w:id="233"/>
    </w:p>
    <w:p w:rsidR="00827A7D" w:rsidRPr="00827A7D" w:rsidRDefault="00827A7D" w:rsidP="00D53589">
      <w:pPr>
        <w:numPr>
          <w:ilvl w:val="0"/>
          <w:numId w:val="24"/>
        </w:numPr>
      </w:pPr>
      <w:r w:rsidRPr="00827A7D">
        <w:t>Proposed Position:</w:t>
      </w:r>
    </w:p>
    <w:p w:rsidR="00827A7D" w:rsidRPr="00827A7D" w:rsidRDefault="00827A7D" w:rsidP="00D53589">
      <w:pPr>
        <w:numPr>
          <w:ilvl w:val="0"/>
          <w:numId w:val="24"/>
        </w:numPr>
      </w:pPr>
      <w:r w:rsidRPr="00827A7D">
        <w:t>Name of Personnel:</w:t>
      </w:r>
    </w:p>
    <w:p w:rsidR="00827A7D" w:rsidRPr="00827A7D" w:rsidRDefault="00827A7D" w:rsidP="00D53589">
      <w:pPr>
        <w:numPr>
          <w:ilvl w:val="0"/>
          <w:numId w:val="24"/>
        </w:numPr>
      </w:pPr>
      <w:r w:rsidRPr="00827A7D">
        <w:t>Date of Birth:</w:t>
      </w:r>
    </w:p>
    <w:p w:rsidR="00827A7D" w:rsidRPr="00827A7D" w:rsidRDefault="00827A7D" w:rsidP="00D53589">
      <w:pPr>
        <w:numPr>
          <w:ilvl w:val="0"/>
          <w:numId w:val="24"/>
        </w:numPr>
      </w:pPr>
      <w:r w:rsidRPr="00827A7D">
        <w:t>Nationality:</w:t>
      </w:r>
    </w:p>
    <w:p w:rsidR="00827A7D" w:rsidRPr="00827A7D" w:rsidRDefault="00827A7D" w:rsidP="00D53589">
      <w:pPr>
        <w:numPr>
          <w:ilvl w:val="0"/>
          <w:numId w:val="24"/>
        </w:numPr>
      </w:pPr>
      <w:r w:rsidRPr="00827A7D">
        <w:t>Educational Qualifications:</w:t>
      </w:r>
    </w:p>
    <w:p w:rsidR="00827A7D" w:rsidRPr="00827A7D" w:rsidRDefault="00827A7D" w:rsidP="00D53589">
      <w:pPr>
        <w:numPr>
          <w:ilvl w:val="0"/>
          <w:numId w:val="24"/>
        </w:numPr>
      </w:pPr>
      <w:r w:rsidRPr="00827A7D">
        <w:t>Employment Record:</w:t>
      </w:r>
    </w:p>
    <w:p w:rsidR="00827A7D" w:rsidRPr="00827A7D" w:rsidRDefault="00827A7D" w:rsidP="00EA174D">
      <w:pPr>
        <w:ind w:firstLine="360"/>
        <w:rPr>
          <w:sz w:val="24"/>
          <w:szCs w:val="24"/>
        </w:rPr>
      </w:pPr>
      <w:r w:rsidRPr="00827A7D">
        <w:t>(Starting with present position, list in reverse order every employment held.)</w:t>
      </w:r>
    </w:p>
    <w:p w:rsidR="00827A7D" w:rsidRPr="00827A7D" w:rsidRDefault="00827A7D" w:rsidP="00D53589">
      <w:pPr>
        <w:numPr>
          <w:ilvl w:val="0"/>
          <w:numId w:val="24"/>
        </w:numPr>
      </w:pPr>
      <w:r w:rsidRPr="00827A7D">
        <w:t>List of projects on which the Personnel has worked</w:t>
      </w:r>
    </w:p>
    <w:p w:rsidR="00827A7D" w:rsidRPr="00827A7D" w:rsidRDefault="00827A7D" w:rsidP="00EA174D">
      <w:pPr>
        <w:tabs>
          <w:tab w:val="right" w:pos="9000"/>
        </w:tabs>
        <w:rPr>
          <w:sz w:val="24"/>
          <w:szCs w:val="24"/>
        </w:rPr>
      </w:pPr>
      <w:r w:rsidRPr="00827A7D">
        <w:t>Name of project</w:t>
      </w:r>
      <w:r w:rsidRPr="00827A7D">
        <w:tab/>
        <w:t>Description of responsibilities</w:t>
      </w:r>
    </w:p>
    <w:p w:rsidR="00827A7D" w:rsidRPr="00827A7D" w:rsidRDefault="00827A7D" w:rsidP="00D53589">
      <w:pPr>
        <w:numPr>
          <w:ilvl w:val="0"/>
          <w:numId w:val="24"/>
        </w:numPr>
      </w:pPr>
      <w:r w:rsidRPr="00827A7D">
        <w:t>Details of the current assignment and the time duration for which services are requiredfor the current assignment.</w:t>
      </w:r>
    </w:p>
    <w:p w:rsidR="00827A7D" w:rsidRPr="00827A7D" w:rsidRDefault="00827A7D" w:rsidP="00EA174D">
      <w:pPr>
        <w:ind w:firstLine="360"/>
        <w:rPr>
          <w:sz w:val="24"/>
          <w:szCs w:val="24"/>
        </w:rPr>
      </w:pPr>
      <w:r w:rsidRPr="00827A7D">
        <w:t>Certification:</w:t>
      </w:r>
    </w:p>
    <w:p w:rsidR="00827A7D" w:rsidRPr="00827A7D" w:rsidRDefault="00827A7D" w:rsidP="00D53589">
      <w:pPr>
        <w:numPr>
          <w:ilvl w:val="0"/>
          <w:numId w:val="25"/>
        </w:numPr>
      </w:pPr>
      <w:r w:rsidRPr="00827A7D">
        <w:t>I am willing to work on the Project and I will be available for entire durationof the Project assignment as required.</w:t>
      </w:r>
    </w:p>
    <w:p w:rsidR="00827A7D" w:rsidRPr="00827A7D" w:rsidRDefault="00827A7D" w:rsidP="00D53589">
      <w:pPr>
        <w:numPr>
          <w:ilvl w:val="0"/>
          <w:numId w:val="25"/>
        </w:numPr>
      </w:pPr>
      <w:r w:rsidRPr="00827A7D">
        <w:t xml:space="preserve">I, the undersigned, certify that to the best of my knowledge and belief, this CVcorrectly describes </w:t>
      </w:r>
      <w:r w:rsidR="00041F7C" w:rsidRPr="00827A7D">
        <w:t>my</w:t>
      </w:r>
      <w:r w:rsidR="00041F7C">
        <w:t>s</w:t>
      </w:r>
      <w:r w:rsidR="00041F7C" w:rsidRPr="00827A7D">
        <w:t>elf</w:t>
      </w:r>
      <w:r w:rsidRPr="00827A7D">
        <w:t>, my qualifications and my experience.</w:t>
      </w:r>
    </w:p>
    <w:p w:rsidR="00827A7D" w:rsidRPr="00EA174D" w:rsidRDefault="00827A7D" w:rsidP="00EA174D">
      <w:r w:rsidRPr="00EA174D">
        <w:t>Place</w:t>
      </w:r>
      <w:r w:rsidRPr="00EA174D">
        <w:tab/>
      </w:r>
      <w:r w:rsidRPr="00EA174D">
        <w:tab/>
        <w:t>(Signature and name of the Key Personnel)</w:t>
      </w:r>
    </w:p>
    <w:p w:rsidR="00EA174D" w:rsidRDefault="00EA174D" w:rsidP="00EA174D"/>
    <w:p w:rsidR="00827A7D" w:rsidRPr="00EA174D" w:rsidRDefault="00827A7D" w:rsidP="00EA174D">
      <w:pPr>
        <w:jc w:val="right"/>
      </w:pPr>
      <w:r w:rsidRPr="00EA174D">
        <w:t>(Signature and name of the authorised signatory of the Applicant)</w:t>
      </w:r>
    </w:p>
    <w:p w:rsidR="00827A7D" w:rsidRPr="00EA174D" w:rsidRDefault="00827A7D" w:rsidP="00EA174D">
      <w:pPr>
        <w:rPr>
          <w:b/>
          <w:bCs/>
        </w:rPr>
      </w:pPr>
      <w:r w:rsidRPr="00EA174D">
        <w:rPr>
          <w:b/>
          <w:bCs/>
        </w:rPr>
        <w:t>Notes:</w:t>
      </w:r>
    </w:p>
    <w:p w:rsidR="00827A7D" w:rsidRPr="00EA174D" w:rsidRDefault="00827A7D" w:rsidP="00D53589">
      <w:pPr>
        <w:numPr>
          <w:ilvl w:val="0"/>
          <w:numId w:val="26"/>
        </w:numPr>
      </w:pPr>
      <w:r w:rsidRPr="00EA174D">
        <w:t>Use separate form for each Key Personnel</w:t>
      </w:r>
      <w:r w:rsidR="008A7894">
        <w:t>, page limit 5 pages.</w:t>
      </w:r>
    </w:p>
    <w:p w:rsidR="005B7C53" w:rsidRDefault="00827A7D" w:rsidP="004D4926">
      <w:r w:rsidRPr="00EA174D">
        <w:t>Each page of the CV shall be signed in ink by both the Personnel concerned and by the Authorised Representative of the Applicant firm along with the seal of the firm. Photocopies will not be considered for evaluation</w:t>
      </w:r>
      <w:r w:rsidR="00AD5FFD">
        <w:t>.</w:t>
      </w:r>
    </w:p>
    <w:p w:rsidR="00FA45FE" w:rsidRPr="0002416D" w:rsidRDefault="003A53D0" w:rsidP="00FA45FE">
      <w:pPr>
        <w:pStyle w:val="annex"/>
        <w:jc w:val="center"/>
        <w:rPr>
          <w:b w:val="0"/>
          <w:bCs w:val="0"/>
        </w:rPr>
      </w:pPr>
      <w:bookmarkStart w:id="234" w:name="_Toc327201419"/>
      <w:bookmarkStart w:id="235" w:name="_Toc445242633"/>
      <w:bookmarkStart w:id="236" w:name="_Toc445251529"/>
      <w:r w:rsidRPr="0002416D">
        <w:t>APPENDIX-I</w:t>
      </w:r>
      <w:bookmarkEnd w:id="234"/>
      <w:r>
        <w:t>-</w:t>
      </w:r>
      <w:r w:rsidRPr="0002416D">
        <w:rPr>
          <w:b w:val="0"/>
          <w:bCs w:val="0"/>
        </w:rPr>
        <w:t>FORM-</w:t>
      </w:r>
      <w:r w:rsidR="008E2D95">
        <w:rPr>
          <w:b w:val="0"/>
          <w:bCs w:val="0"/>
        </w:rPr>
        <w:t>10</w:t>
      </w:r>
      <w:r>
        <w:rPr>
          <w:b w:val="0"/>
          <w:bCs w:val="0"/>
        </w:rPr>
        <w:t>-</w:t>
      </w:r>
      <w:r w:rsidRPr="0002416D">
        <w:rPr>
          <w:b w:val="0"/>
          <w:bCs w:val="0"/>
        </w:rPr>
        <w:t>STATEMENT OF LEGAL CAPACITY</w:t>
      </w:r>
      <w:bookmarkEnd w:id="235"/>
      <w:bookmarkEnd w:id="236"/>
    </w:p>
    <w:p w:rsidR="00FA45FE" w:rsidRPr="0002416D" w:rsidRDefault="00FA45FE" w:rsidP="00FA45FE">
      <w:pPr>
        <w:jc w:val="center"/>
        <w:rPr>
          <w:i/>
          <w:iCs/>
          <w:sz w:val="24"/>
          <w:szCs w:val="24"/>
        </w:rPr>
      </w:pPr>
      <w:r w:rsidRPr="0002416D">
        <w:rPr>
          <w:i/>
          <w:iCs/>
        </w:rPr>
        <w:t>(To be forwarded on the letter head of the Applicant)</w:t>
      </w:r>
    </w:p>
    <w:p w:rsidR="00FA45FE" w:rsidRDefault="00FA45FE" w:rsidP="00FA45FE">
      <w:pPr>
        <w:rPr>
          <w:color w:val="1A171C"/>
        </w:rPr>
      </w:pPr>
      <w:r w:rsidRPr="0002416D">
        <w:t>Ref. Date:</w:t>
      </w:r>
    </w:p>
    <w:p w:rsidR="00FA45FE" w:rsidRDefault="00FA45FE" w:rsidP="00FA45FE">
      <w:r w:rsidRPr="0002416D">
        <w:t>To,</w:t>
      </w:r>
    </w:p>
    <w:p w:rsidR="00FA45FE" w:rsidRPr="0002416D" w:rsidRDefault="00FA45FE" w:rsidP="00FA45FE">
      <w:r w:rsidRPr="0002416D">
        <w:t>*****</w:t>
      </w:r>
    </w:p>
    <w:p w:rsidR="00FA45FE" w:rsidRPr="0002416D" w:rsidRDefault="00FA45FE" w:rsidP="00FA45FE">
      <w:r w:rsidRPr="0002416D">
        <w:t>*****</w:t>
      </w:r>
    </w:p>
    <w:p w:rsidR="00FA45FE" w:rsidRPr="0002416D" w:rsidRDefault="00FA45FE" w:rsidP="00FA45FE">
      <w:pPr>
        <w:rPr>
          <w:sz w:val="24"/>
          <w:szCs w:val="24"/>
        </w:rPr>
      </w:pPr>
      <w:r w:rsidRPr="0002416D">
        <w:t>Dear Sir,</w:t>
      </w:r>
    </w:p>
    <w:p w:rsidR="00FA45FE" w:rsidRPr="0002416D" w:rsidRDefault="00FA45FE" w:rsidP="00FA45FE">
      <w:pPr>
        <w:rPr>
          <w:sz w:val="24"/>
          <w:szCs w:val="24"/>
        </w:rPr>
      </w:pPr>
      <w:r w:rsidRPr="0002416D">
        <w:t>Sub: RFP for Consultant: [</w:t>
      </w:r>
      <w:r w:rsidR="000F11BB" w:rsidRPr="007633D7">
        <w:rPr>
          <w:rFonts w:cs="Arial"/>
        </w:rPr>
        <w:t xml:space="preserve">for </w:t>
      </w:r>
      <w:r w:rsidR="000F11BB">
        <w:rPr>
          <w:rFonts w:cs="Arial"/>
        </w:rPr>
        <w:t xml:space="preserve">developing </w:t>
      </w:r>
      <w:r w:rsidR="00DC4171">
        <w:rPr>
          <w:rFonts w:cs="Arial"/>
        </w:rPr>
        <w:t>preparing Socio – Economic and Infrastructure Planning Component of the Integration Cluster Action Planfor &lt;name of cluster&gt;, &lt;district&gt;  at&lt;state&gt;.</w:t>
      </w:r>
      <w:r w:rsidR="000F11BB">
        <w:rPr>
          <w:rFonts w:cs="Arial"/>
        </w:rPr>
        <w:t>Integration Cluster Action Planfor &lt;name of cluster&gt; at &lt;state&gt;</w:t>
      </w:r>
      <w:r w:rsidRPr="0002416D">
        <w:t>]</w:t>
      </w:r>
    </w:p>
    <w:p w:rsidR="00FA45FE" w:rsidRPr="0002416D" w:rsidRDefault="00FA45FE" w:rsidP="00FA45FE">
      <w:pPr>
        <w:rPr>
          <w:sz w:val="24"/>
          <w:szCs w:val="24"/>
        </w:rPr>
      </w:pPr>
      <w:r w:rsidRPr="0002416D">
        <w:t>I/We hereby confirm that we, the Applicant (along with other members in case of consortium,constitution of which has been described in the Proposal*), satisfy the terms and conditions laiddown in the RFP document.</w:t>
      </w:r>
    </w:p>
    <w:p w:rsidR="00FA45FE" w:rsidRPr="0002416D" w:rsidRDefault="00FA45FE" w:rsidP="00FA45FE">
      <w:pPr>
        <w:rPr>
          <w:sz w:val="24"/>
          <w:szCs w:val="24"/>
        </w:rPr>
      </w:pPr>
      <w:r w:rsidRPr="0002416D">
        <w:t>I/We have agreed that</w:t>
      </w:r>
      <w:r w:rsidRPr="0002416D">
        <w:rPr>
          <w:color w:val="373536"/>
        </w:rPr>
        <w:tab/>
      </w:r>
      <w:r w:rsidRPr="0002416D">
        <w:t>(insert Applicant's name) will act as the Lead Memberof our consortium.</w:t>
      </w:r>
    </w:p>
    <w:p w:rsidR="00FA45FE" w:rsidRPr="0002416D" w:rsidRDefault="00FA45FE" w:rsidP="00FA45FE">
      <w:pPr>
        <w:rPr>
          <w:sz w:val="24"/>
          <w:szCs w:val="24"/>
        </w:rPr>
      </w:pPr>
      <w:r w:rsidRPr="0002416D">
        <w:t xml:space="preserve">I/We have agreed that </w:t>
      </w:r>
      <w:r w:rsidRPr="0002416D">
        <w:rPr>
          <w:color w:val="373536"/>
        </w:rPr>
        <w:tab/>
      </w:r>
      <w:r w:rsidRPr="0002416D">
        <w:t>(insert individual's name) will act as our AuthorisedRepresentative/ will act as the Authorised Representative of the consortium on our behalf andhas been duly authorized to submit our Proposal. Further, the authorised signatory is vested withrequisite powers to furnish such proposal and all other documents, information or communicationand authenticate the same.</w:t>
      </w:r>
    </w:p>
    <w:p w:rsidR="00FA45FE" w:rsidRDefault="00FA45FE" w:rsidP="00FA45FE"/>
    <w:p w:rsidR="00FA45FE" w:rsidRPr="0002416D" w:rsidRDefault="00FA45FE" w:rsidP="00FA45FE">
      <w:pPr>
        <w:jc w:val="right"/>
        <w:rPr>
          <w:sz w:val="24"/>
          <w:szCs w:val="24"/>
        </w:rPr>
      </w:pPr>
      <w:r w:rsidRPr="0002416D">
        <w:t>Yours faithfully,</w:t>
      </w:r>
    </w:p>
    <w:p w:rsidR="00FA45FE" w:rsidRDefault="00FA45FE" w:rsidP="00FA45FE"/>
    <w:p w:rsidR="00FA45FE" w:rsidRDefault="00FA45FE" w:rsidP="00FA45FE"/>
    <w:p w:rsidR="00FA45FE" w:rsidRPr="0002416D" w:rsidRDefault="00FA45FE" w:rsidP="00FA45FE">
      <w:pPr>
        <w:jc w:val="right"/>
        <w:rPr>
          <w:sz w:val="24"/>
          <w:szCs w:val="24"/>
        </w:rPr>
      </w:pPr>
      <w:r w:rsidRPr="0002416D">
        <w:t>(Signature, name and designation of the authorised signatory)</w:t>
      </w:r>
    </w:p>
    <w:p w:rsidR="00FA45FE" w:rsidRPr="0002416D" w:rsidRDefault="00FA45FE" w:rsidP="00FA45FE">
      <w:pPr>
        <w:jc w:val="right"/>
        <w:rPr>
          <w:sz w:val="24"/>
          <w:szCs w:val="24"/>
        </w:rPr>
      </w:pPr>
      <w:r>
        <w:t>For and on behalf of ………………….</w:t>
      </w:r>
    </w:p>
    <w:p w:rsidR="00FA45FE" w:rsidRDefault="00FA45FE" w:rsidP="00FA45FE">
      <w:pPr>
        <w:rPr>
          <w:i/>
          <w:iCs/>
          <w:sz w:val="18"/>
          <w:szCs w:val="18"/>
        </w:rPr>
      </w:pPr>
      <w:r w:rsidRPr="0002416D">
        <w:rPr>
          <w:i/>
          <w:iCs/>
          <w:sz w:val="18"/>
          <w:szCs w:val="18"/>
        </w:rPr>
        <w:footnoteRef/>
      </w:r>
      <w:r w:rsidRPr="0002416D">
        <w:rPr>
          <w:i/>
          <w:iCs/>
          <w:sz w:val="18"/>
          <w:szCs w:val="18"/>
        </w:rPr>
        <w:t>Please strike out whichever is not applicable</w:t>
      </w:r>
    </w:p>
    <w:p w:rsidR="00271937" w:rsidRDefault="00271937" w:rsidP="007633D7">
      <w:pPr>
        <w:pStyle w:val="ListParagraph"/>
        <w:spacing w:before="0" w:after="200" w:line="276" w:lineRule="auto"/>
        <w:contextualSpacing/>
      </w:pPr>
    </w:p>
    <w:p w:rsidR="00271937" w:rsidRDefault="00271937" w:rsidP="007633D7">
      <w:pPr>
        <w:pStyle w:val="ListParagraph"/>
        <w:spacing w:before="0" w:after="200" w:line="276" w:lineRule="auto"/>
        <w:contextualSpacing/>
      </w:pPr>
    </w:p>
    <w:p w:rsidR="00271937" w:rsidRDefault="00271937" w:rsidP="007633D7">
      <w:pPr>
        <w:pStyle w:val="ListParagraph"/>
        <w:spacing w:before="0" w:after="200" w:line="276" w:lineRule="auto"/>
        <w:contextualSpacing/>
      </w:pPr>
    </w:p>
    <w:p w:rsidR="00271937" w:rsidRDefault="00271937" w:rsidP="007633D7">
      <w:pPr>
        <w:pStyle w:val="ListParagraph"/>
        <w:spacing w:before="0" w:after="200" w:line="276" w:lineRule="auto"/>
        <w:contextualSpacing/>
      </w:pPr>
    </w:p>
    <w:p w:rsidR="00271937" w:rsidRDefault="00271937" w:rsidP="007633D7">
      <w:pPr>
        <w:pStyle w:val="ListParagraph"/>
        <w:spacing w:before="0" w:after="200" w:line="276" w:lineRule="auto"/>
        <w:contextualSpacing/>
      </w:pPr>
    </w:p>
    <w:p w:rsidR="00271937" w:rsidRDefault="000E2E2E" w:rsidP="00271937">
      <w:pPr>
        <w:pStyle w:val="annex"/>
        <w:jc w:val="center"/>
      </w:pPr>
      <w:bookmarkStart w:id="237" w:name="_Toc445242635"/>
      <w:bookmarkStart w:id="238" w:name="_Toc445251530"/>
      <w:r>
        <w:t>APPENDIX</w:t>
      </w:r>
      <w:r w:rsidR="00271937">
        <w:t>-II-FINANCIAL PROPOSAL FORMAT</w:t>
      </w:r>
      <w:bookmarkEnd w:id="237"/>
      <w:bookmarkEnd w:id="238"/>
    </w:p>
    <w:p w:rsidR="00271937" w:rsidRPr="007633D7" w:rsidRDefault="00271937" w:rsidP="00271937">
      <w:pPr>
        <w:spacing w:before="0"/>
        <w:ind w:left="7200" w:firstLine="288"/>
        <w:rPr>
          <w:rFonts w:cs="Arial"/>
        </w:rPr>
      </w:pPr>
      <w:r w:rsidRPr="007633D7">
        <w:rPr>
          <w:rFonts w:cs="Arial"/>
        </w:rPr>
        <w:t>Date:</w:t>
      </w:r>
    </w:p>
    <w:p w:rsidR="00271937" w:rsidRPr="007633D7" w:rsidRDefault="00271937" w:rsidP="00271937">
      <w:pPr>
        <w:spacing w:before="0"/>
        <w:ind w:left="7200" w:firstLine="288"/>
        <w:rPr>
          <w:rFonts w:cs="Arial"/>
        </w:rPr>
      </w:pPr>
      <w:r w:rsidRPr="007633D7">
        <w:rPr>
          <w:rFonts w:cs="Arial"/>
        </w:rPr>
        <w:t xml:space="preserve">Place: </w:t>
      </w:r>
    </w:p>
    <w:p w:rsidR="00271937" w:rsidRPr="007633D7" w:rsidRDefault="00271937" w:rsidP="00271937">
      <w:pPr>
        <w:spacing w:before="60" w:after="60"/>
        <w:rPr>
          <w:rFonts w:cs="Arial"/>
        </w:rPr>
      </w:pPr>
      <w:r w:rsidRPr="007633D7">
        <w:rPr>
          <w:rFonts w:cs="Arial"/>
        </w:rPr>
        <w:t>To</w:t>
      </w:r>
    </w:p>
    <w:p w:rsidR="00271937" w:rsidRPr="007633D7" w:rsidRDefault="008A7894" w:rsidP="00271937">
      <w:pPr>
        <w:spacing w:before="0" w:line="240" w:lineRule="atLeast"/>
        <w:rPr>
          <w:rFonts w:cs="Arial"/>
        </w:rPr>
      </w:pPr>
      <w:r>
        <w:rPr>
          <w:rFonts w:cs="Arial"/>
        </w:rPr>
        <w:t>&lt;name and address of authority&gt;</w:t>
      </w:r>
    </w:p>
    <w:p w:rsidR="00271937" w:rsidRPr="007633D7" w:rsidRDefault="00271937" w:rsidP="00271937">
      <w:pPr>
        <w:spacing w:before="60" w:after="60"/>
        <w:rPr>
          <w:rFonts w:cs="Arial"/>
        </w:rPr>
      </w:pPr>
    </w:p>
    <w:p w:rsidR="00271937" w:rsidRPr="007633D7" w:rsidRDefault="00271937" w:rsidP="00271937">
      <w:pPr>
        <w:spacing w:before="60" w:after="60"/>
        <w:rPr>
          <w:rFonts w:cs="Arial"/>
        </w:rPr>
      </w:pPr>
      <w:r w:rsidRPr="007633D7">
        <w:rPr>
          <w:rFonts w:cs="Arial"/>
        </w:rPr>
        <w:t>Dear Sir,</w:t>
      </w:r>
    </w:p>
    <w:p w:rsidR="00271937" w:rsidRPr="007633D7" w:rsidRDefault="00271937" w:rsidP="00271937">
      <w:pPr>
        <w:spacing w:before="0"/>
        <w:rPr>
          <w:rFonts w:cs="Arial"/>
        </w:rPr>
      </w:pPr>
    </w:p>
    <w:p w:rsidR="00271937" w:rsidRPr="004F4F52" w:rsidRDefault="00271937" w:rsidP="00271937">
      <w:pPr>
        <w:rPr>
          <w:rFonts w:cs="Arial"/>
          <w:b/>
          <w:i/>
        </w:rPr>
      </w:pPr>
      <w:r w:rsidRPr="007633D7">
        <w:rPr>
          <w:rFonts w:cs="Arial"/>
          <w:b/>
        </w:rPr>
        <w:t xml:space="preserve">Sub: “Proposal for </w:t>
      </w:r>
      <w:r w:rsidRPr="007633D7">
        <w:rPr>
          <w:rFonts w:cs="Arial"/>
          <w:b/>
          <w:i/>
        </w:rPr>
        <w:t xml:space="preserve">Selection of Consultant for </w:t>
      </w:r>
      <w:r w:rsidR="004F4F52" w:rsidRPr="004F4F52">
        <w:rPr>
          <w:rFonts w:cs="Arial"/>
          <w:b/>
          <w:i/>
        </w:rPr>
        <w:t>preparing Socio – Economic and Infrastructure Planning Component of the Integration Cluster Action Plan for &lt;name of cluster&gt;, &lt;district&gt; at &lt;state&gt;.</w:t>
      </w:r>
      <w:r w:rsidR="008A7894" w:rsidRPr="004F4F52">
        <w:rPr>
          <w:rFonts w:cs="Arial"/>
          <w:b/>
          <w:i/>
        </w:rPr>
        <w:t>Integrated Cluster Action Plan for &lt;name of cluster, at &lt;state&gt;</w:t>
      </w:r>
      <w:r w:rsidRPr="004F4F52">
        <w:rPr>
          <w:rFonts w:cs="Arial"/>
          <w:b/>
          <w:i/>
        </w:rPr>
        <w:t>”</w:t>
      </w:r>
    </w:p>
    <w:p w:rsidR="00271937" w:rsidRPr="007633D7" w:rsidRDefault="00271937" w:rsidP="00271937">
      <w:pPr>
        <w:spacing w:before="60" w:after="60" w:line="312" w:lineRule="auto"/>
        <w:rPr>
          <w:rFonts w:cs="Arial"/>
        </w:rPr>
      </w:pPr>
      <w:r w:rsidRPr="007633D7">
        <w:rPr>
          <w:rFonts w:cs="Arial"/>
        </w:rPr>
        <w:t xml:space="preserve">Please find enclosed our Financial Proposal in respect of the project </w:t>
      </w:r>
      <w:r w:rsidR="003C7ED0" w:rsidRPr="00552D10">
        <w:rPr>
          <w:rFonts w:cs="Arial"/>
        </w:rPr>
        <w:t>“</w:t>
      </w:r>
      <w:r w:rsidRPr="007633D7">
        <w:rPr>
          <w:rFonts w:cs="Arial"/>
          <w:b/>
        </w:rPr>
        <w:t xml:space="preserve">Selection of Consultant for </w:t>
      </w:r>
      <w:r w:rsidR="004F4F52" w:rsidRPr="004F4F52">
        <w:rPr>
          <w:rFonts w:cs="Arial"/>
          <w:b/>
        </w:rPr>
        <w:t>preparing Socio – Economic and Infrastructure Planning Component of the Integration Cluster Action Plan for &lt;name of cluster&gt;, &lt;district&gt;  at&lt;state&gt;</w:t>
      </w:r>
      <w:r w:rsidRPr="007633D7">
        <w:rPr>
          <w:rFonts w:cs="Arial"/>
        </w:rPr>
        <w:t>in response to the Request for Proposal (“RFP”) Document issued b</w:t>
      </w:r>
      <w:r w:rsidR="008103F9">
        <w:rPr>
          <w:rFonts w:cs="Arial"/>
        </w:rPr>
        <w:t xml:space="preserve">y the </w:t>
      </w:r>
      <w:r w:rsidR="004F4F52">
        <w:rPr>
          <w:rFonts w:cs="Arial"/>
        </w:rPr>
        <w:t xml:space="preserve">Authority </w:t>
      </w:r>
      <w:r w:rsidR="008103F9">
        <w:rPr>
          <w:rFonts w:cs="Arial"/>
        </w:rPr>
        <w:t>dated ___ 201</w:t>
      </w:r>
      <w:r w:rsidR="00D91D0F">
        <w:rPr>
          <w:rFonts w:cs="Arial"/>
        </w:rPr>
        <w:t>6</w:t>
      </w:r>
      <w:r w:rsidRPr="007633D7">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4500"/>
      </w:tblGrid>
      <w:tr w:rsidR="00CB12A5" w:rsidRPr="007633D7" w:rsidTr="00CB12A5">
        <w:tc>
          <w:tcPr>
            <w:tcW w:w="4518" w:type="dxa"/>
            <w:shd w:val="clear" w:color="auto" w:fill="E0E0E0"/>
          </w:tcPr>
          <w:p w:rsidR="00CB12A5" w:rsidRPr="007633D7" w:rsidRDefault="00CB12A5" w:rsidP="00C6671F">
            <w:pPr>
              <w:jc w:val="left"/>
              <w:rPr>
                <w:rFonts w:cs="Arial"/>
                <w:b/>
              </w:rPr>
            </w:pPr>
            <w:r>
              <w:rPr>
                <w:rFonts w:cs="Arial"/>
                <w:b/>
              </w:rPr>
              <w:t xml:space="preserve">Item Name </w:t>
            </w:r>
          </w:p>
        </w:tc>
        <w:tc>
          <w:tcPr>
            <w:tcW w:w="4500" w:type="dxa"/>
          </w:tcPr>
          <w:p w:rsidR="00CB12A5" w:rsidRPr="007633D7" w:rsidRDefault="00CB12A5" w:rsidP="00CB12A5">
            <w:pPr>
              <w:jc w:val="center"/>
              <w:rPr>
                <w:rFonts w:cs="Arial"/>
                <w:b/>
              </w:rPr>
            </w:pPr>
            <w:r>
              <w:rPr>
                <w:rFonts w:cs="Arial"/>
                <w:b/>
              </w:rPr>
              <w:t>Amount (Rs)</w:t>
            </w:r>
          </w:p>
        </w:tc>
      </w:tr>
      <w:tr w:rsidR="00CB12A5" w:rsidRPr="007633D7" w:rsidTr="00CB12A5">
        <w:tc>
          <w:tcPr>
            <w:tcW w:w="4518" w:type="dxa"/>
            <w:vMerge w:val="restart"/>
            <w:shd w:val="clear" w:color="auto" w:fill="E0E0E0"/>
          </w:tcPr>
          <w:p w:rsidR="00CB12A5" w:rsidRPr="007633D7" w:rsidRDefault="00CB12A5" w:rsidP="00C6671F">
            <w:pPr>
              <w:jc w:val="left"/>
              <w:rPr>
                <w:rFonts w:cs="Arial"/>
              </w:rPr>
            </w:pPr>
            <w:r>
              <w:rPr>
                <w:rFonts w:cs="Arial"/>
              </w:rPr>
              <w:t xml:space="preserve">Lump sum </w:t>
            </w:r>
            <w:r w:rsidRPr="007633D7">
              <w:rPr>
                <w:rFonts w:cs="Arial"/>
              </w:rPr>
              <w:t>Consultancy Fee for undertaking scope of work indicated in Schedule I –Terms of Reference of the RFP</w:t>
            </w:r>
          </w:p>
        </w:tc>
        <w:tc>
          <w:tcPr>
            <w:tcW w:w="4500" w:type="dxa"/>
          </w:tcPr>
          <w:p w:rsidR="00CB12A5" w:rsidRPr="007633D7" w:rsidRDefault="00CB12A5" w:rsidP="00C6671F">
            <w:pPr>
              <w:jc w:val="center"/>
              <w:rPr>
                <w:rFonts w:cs="Arial"/>
                <w:b/>
              </w:rPr>
            </w:pPr>
            <w:r>
              <w:rPr>
                <w:rFonts w:cs="Arial"/>
                <w:b/>
              </w:rPr>
              <w:t xml:space="preserve">In figures </w:t>
            </w:r>
          </w:p>
        </w:tc>
      </w:tr>
      <w:tr w:rsidR="00CB12A5" w:rsidRPr="007633D7" w:rsidTr="00CB12A5">
        <w:tc>
          <w:tcPr>
            <w:tcW w:w="4518" w:type="dxa"/>
            <w:vMerge/>
            <w:shd w:val="clear" w:color="auto" w:fill="E0E0E0"/>
          </w:tcPr>
          <w:p w:rsidR="00CB12A5" w:rsidRPr="007633D7" w:rsidRDefault="00CB12A5" w:rsidP="00C6671F">
            <w:pPr>
              <w:jc w:val="center"/>
              <w:rPr>
                <w:rFonts w:cs="Arial"/>
                <w:b/>
              </w:rPr>
            </w:pPr>
          </w:p>
        </w:tc>
        <w:tc>
          <w:tcPr>
            <w:tcW w:w="4500" w:type="dxa"/>
          </w:tcPr>
          <w:p w:rsidR="00CB12A5" w:rsidRPr="007633D7" w:rsidRDefault="00CB12A5" w:rsidP="00C6671F">
            <w:pPr>
              <w:jc w:val="center"/>
              <w:rPr>
                <w:rFonts w:cs="Arial"/>
                <w:b/>
              </w:rPr>
            </w:pPr>
            <w:r>
              <w:rPr>
                <w:rFonts w:cs="Arial"/>
                <w:b/>
              </w:rPr>
              <w:t>In words</w:t>
            </w:r>
          </w:p>
        </w:tc>
      </w:tr>
    </w:tbl>
    <w:p w:rsidR="00271937" w:rsidRPr="007633D7" w:rsidRDefault="00271937" w:rsidP="00271937">
      <w:pPr>
        <w:rPr>
          <w:rFonts w:cs="Arial"/>
        </w:rPr>
      </w:pPr>
      <w:r w:rsidRPr="007633D7">
        <w:rPr>
          <w:rFonts w:cs="Arial"/>
        </w:rPr>
        <w:t xml:space="preserve">The Fee quoted shall be inclusive of all charges, taxes, payments except service tax to be paid to the Successful </w:t>
      </w:r>
      <w:r w:rsidR="003C7ED0" w:rsidRPr="00DE6813">
        <w:rPr>
          <w:rFonts w:cs="Arial"/>
        </w:rPr>
        <w:t>Applicant</w:t>
      </w:r>
      <w:r w:rsidRPr="007633D7">
        <w:rPr>
          <w:rFonts w:cs="Arial"/>
        </w:rPr>
        <w:t xml:space="preserve">. </w:t>
      </w:r>
    </w:p>
    <w:p w:rsidR="00271937" w:rsidRPr="007633D7" w:rsidRDefault="00271937" w:rsidP="00271937">
      <w:pPr>
        <w:spacing w:before="144" w:after="60" w:line="312" w:lineRule="auto"/>
        <w:rPr>
          <w:rFonts w:cs="Arial"/>
        </w:rPr>
      </w:pPr>
      <w:r w:rsidRPr="007633D7">
        <w:rPr>
          <w:rFonts w:cs="Arial"/>
        </w:rPr>
        <w:t>Thanking you,</w:t>
      </w:r>
    </w:p>
    <w:p w:rsidR="00271937" w:rsidRPr="007633D7" w:rsidRDefault="00271937" w:rsidP="00271937">
      <w:pPr>
        <w:spacing w:before="144" w:after="60" w:line="312" w:lineRule="auto"/>
        <w:rPr>
          <w:rFonts w:cs="Arial"/>
        </w:rPr>
      </w:pPr>
      <w:r w:rsidRPr="007633D7">
        <w:rPr>
          <w:rFonts w:cs="Arial"/>
        </w:rPr>
        <w:t>Yours sincerely,</w:t>
      </w:r>
    </w:p>
    <w:p w:rsidR="000E2E2E" w:rsidRPr="007633D7" w:rsidRDefault="000E2E2E" w:rsidP="00271937">
      <w:pPr>
        <w:spacing w:before="144" w:after="60" w:line="312" w:lineRule="auto"/>
        <w:rPr>
          <w:rFonts w:cs="Arial"/>
        </w:rPr>
      </w:pPr>
    </w:p>
    <w:p w:rsidR="00271937" w:rsidRPr="007633D7" w:rsidRDefault="00271937" w:rsidP="00271937">
      <w:pPr>
        <w:spacing w:before="60" w:after="60"/>
        <w:rPr>
          <w:rFonts w:cs="Arial"/>
          <w:i/>
        </w:rPr>
      </w:pPr>
      <w:r w:rsidRPr="007633D7">
        <w:rPr>
          <w:rFonts w:cs="Arial"/>
        </w:rPr>
        <w:t>For and on behalf of</w:t>
      </w:r>
      <w:r w:rsidRPr="007633D7">
        <w:rPr>
          <w:rFonts w:cs="Arial"/>
        </w:rPr>
        <w:tab/>
        <w:t>:</w:t>
      </w:r>
      <w:r w:rsidRPr="007633D7">
        <w:rPr>
          <w:rFonts w:cs="Arial"/>
        </w:rPr>
        <w:tab/>
      </w:r>
      <w:r w:rsidRPr="007633D7">
        <w:rPr>
          <w:rFonts w:cs="Arial"/>
          <w:i/>
        </w:rPr>
        <w:t>(here enter the name of the Bidder and the Company Seal)</w:t>
      </w:r>
    </w:p>
    <w:p w:rsidR="00271937" w:rsidRPr="007633D7" w:rsidRDefault="00271937" w:rsidP="00271937">
      <w:pPr>
        <w:spacing w:before="60" w:after="60"/>
        <w:rPr>
          <w:rFonts w:cs="Arial"/>
          <w:i/>
        </w:rPr>
      </w:pPr>
      <w:r w:rsidRPr="007633D7">
        <w:rPr>
          <w:rFonts w:cs="Arial"/>
        </w:rPr>
        <w:t>Signature</w:t>
      </w:r>
      <w:r w:rsidRPr="007633D7">
        <w:rPr>
          <w:rFonts w:cs="Arial"/>
        </w:rPr>
        <w:tab/>
      </w:r>
      <w:r w:rsidRPr="007633D7">
        <w:rPr>
          <w:rFonts w:cs="Arial"/>
        </w:rPr>
        <w:tab/>
      </w:r>
      <w:r w:rsidRPr="007633D7">
        <w:rPr>
          <w:rFonts w:cs="Arial"/>
        </w:rPr>
        <w:tab/>
      </w:r>
      <w:r w:rsidRPr="007633D7">
        <w:rPr>
          <w:rFonts w:cs="Arial"/>
        </w:rPr>
        <w:tab/>
      </w:r>
      <w:r w:rsidRPr="007633D7">
        <w:rPr>
          <w:rFonts w:cs="Arial"/>
        </w:rPr>
        <w:tab/>
        <w:t>:</w:t>
      </w:r>
      <w:r w:rsidRPr="007633D7">
        <w:rPr>
          <w:rFonts w:cs="Arial"/>
        </w:rPr>
        <w:tab/>
      </w:r>
      <w:r w:rsidRPr="007633D7">
        <w:rPr>
          <w:rFonts w:cs="Arial"/>
          <w:i/>
        </w:rPr>
        <w:t>(Authorised Representative and Signatory)</w:t>
      </w:r>
    </w:p>
    <w:p w:rsidR="00271937" w:rsidRPr="007633D7" w:rsidRDefault="00271937" w:rsidP="00271937">
      <w:pPr>
        <w:spacing w:before="60" w:after="60"/>
        <w:rPr>
          <w:rFonts w:cs="Arial"/>
        </w:rPr>
      </w:pPr>
      <w:r w:rsidRPr="007633D7">
        <w:rPr>
          <w:rFonts w:cs="Arial"/>
        </w:rPr>
        <w:t>Name of the Person</w:t>
      </w:r>
      <w:r w:rsidRPr="007633D7">
        <w:rPr>
          <w:rFonts w:cs="Arial"/>
        </w:rPr>
        <w:tab/>
        <w:t>:</w:t>
      </w:r>
    </w:p>
    <w:p w:rsidR="00271937" w:rsidRPr="007633D7" w:rsidRDefault="00271937" w:rsidP="00271937">
      <w:pPr>
        <w:spacing w:before="60" w:after="60"/>
        <w:rPr>
          <w:rFonts w:cs="Arial"/>
        </w:rPr>
      </w:pPr>
      <w:r w:rsidRPr="007633D7">
        <w:rPr>
          <w:rFonts w:cs="Arial"/>
        </w:rPr>
        <w:t>Designation</w:t>
      </w:r>
      <w:r w:rsidRPr="007633D7">
        <w:rPr>
          <w:rFonts w:cs="Arial"/>
        </w:rPr>
        <w:tab/>
      </w:r>
      <w:r w:rsidRPr="007633D7">
        <w:rPr>
          <w:rFonts w:cs="Arial"/>
        </w:rPr>
        <w:tab/>
      </w:r>
      <w:r w:rsidRPr="007633D7">
        <w:rPr>
          <w:rFonts w:cs="Arial"/>
        </w:rPr>
        <w:tab/>
      </w:r>
      <w:r w:rsidRPr="007633D7">
        <w:rPr>
          <w:rFonts w:cs="Arial"/>
        </w:rPr>
        <w:tab/>
        <w:t>:</w:t>
      </w:r>
    </w:p>
    <w:p w:rsidR="0070453E" w:rsidRDefault="00271937" w:rsidP="00CB12A5">
      <w:pPr>
        <w:autoSpaceDE w:val="0"/>
        <w:spacing w:before="144" w:after="60" w:line="312" w:lineRule="auto"/>
        <w:jc w:val="left"/>
      </w:pPr>
      <w:r w:rsidRPr="007633D7">
        <w:rPr>
          <w:rFonts w:cs="Arial"/>
          <w:i/>
        </w:rPr>
        <w:t>Note:In case of a discrepancy between the quote expressed in figures vis-à-vis the quote expressed in words, the latter shall govern.</w:t>
      </w:r>
    </w:p>
    <w:p w:rsidR="000E2E2E" w:rsidRDefault="000E2E2E" w:rsidP="000E2E2E">
      <w:pPr>
        <w:pStyle w:val="annex"/>
        <w:jc w:val="center"/>
      </w:pPr>
      <w:bookmarkStart w:id="239" w:name="_Toc445251531"/>
      <w:bookmarkStart w:id="240" w:name="_Toc445242636"/>
      <w:r>
        <w:t>SCHEDULE-I-</w:t>
      </w:r>
      <w:r w:rsidRPr="00DA1E30">
        <w:t xml:space="preserve"> TERMS OF REFERENCE</w:t>
      </w:r>
      <w:bookmarkEnd w:id="239"/>
    </w:p>
    <w:p w:rsidR="000E2E2E" w:rsidRDefault="00B53B06" w:rsidP="000E2E2E">
      <w:pPr>
        <w:jc w:val="center"/>
        <w:rPr>
          <w:b/>
          <w:sz w:val="28"/>
        </w:rPr>
      </w:pPr>
      <w:r>
        <w:rPr>
          <w:b/>
          <w:sz w:val="28"/>
        </w:rPr>
        <w:t>Preparing</w:t>
      </w:r>
      <w:r w:rsidR="000E2E2E">
        <w:rPr>
          <w:b/>
          <w:sz w:val="28"/>
        </w:rPr>
        <w:t xml:space="preserve"> the </w:t>
      </w:r>
      <w:r w:rsidR="000E2E2E" w:rsidRPr="006474E4">
        <w:rPr>
          <w:b/>
          <w:sz w:val="28"/>
        </w:rPr>
        <w:t>Integrated Cluster Action Plan for [Insert Name of Cluster]</w:t>
      </w:r>
    </w:p>
    <w:p w:rsidR="000E2E2E" w:rsidRDefault="000E2E2E" w:rsidP="000E2E2E">
      <w:pPr>
        <w:jc w:val="center"/>
        <w:rPr>
          <w:b/>
          <w:sz w:val="28"/>
        </w:rPr>
      </w:pPr>
    </w:p>
    <w:p w:rsidR="000E2E2E" w:rsidRPr="007D6A5C" w:rsidRDefault="000E2E2E" w:rsidP="000E2E2E">
      <w:pPr>
        <w:rPr>
          <w:b/>
        </w:rPr>
      </w:pPr>
      <w:r w:rsidRPr="007D6A5C">
        <w:rPr>
          <w:b/>
        </w:rPr>
        <w:t>Context</w:t>
      </w:r>
    </w:p>
    <w:p w:rsidR="000E2E2E" w:rsidRPr="000E5911" w:rsidRDefault="00893BD5" w:rsidP="000E2E2E">
      <w:pPr>
        <w:spacing w:after="240"/>
      </w:pPr>
      <w:r>
        <w:t xml:space="preserve">The National Rurban Mission (the </w:t>
      </w:r>
      <w:r w:rsidRPr="002A6246">
        <w:rPr>
          <w:b/>
        </w:rPr>
        <w:t>“NRuM”</w:t>
      </w:r>
      <w:r>
        <w:t xml:space="preserve">) </w:t>
      </w:r>
      <w:r w:rsidR="000E2E2E" w:rsidRPr="000E5911">
        <w:t xml:space="preserve">aims at development of a cluster of villages that preserve and nurture the essence of the rural community life with focus on equity and inclusiveness without compromising with the facilities perceived to be essentially urban in nature, thus creating a cluster of ‘Rurban villages’. </w:t>
      </w:r>
    </w:p>
    <w:p w:rsidR="000E2E2E" w:rsidRDefault="000E2E2E" w:rsidP="000E2E2E">
      <w:pPr>
        <w:spacing w:after="240"/>
      </w:pPr>
      <w:r w:rsidRPr="00E74227">
        <w:t xml:space="preserve">These clusters would be strengthened with amenities </w:t>
      </w:r>
      <w:r>
        <w:t xml:space="preserve">such as piped water supply and sanitation, village streets, connectivity and public transport, LPG connections, health facilities, educational and skill development infrastructure, agro processing / services facilities and other socio-economic infrastructure specific for leveraging the potential of the cluster. </w:t>
      </w:r>
    </w:p>
    <w:p w:rsidR="000E2E2E" w:rsidRDefault="000E2E2E" w:rsidP="000E2E2E">
      <w:pPr>
        <w:spacing w:after="240"/>
      </w:pPr>
      <w:r>
        <w:t xml:space="preserve">Resources for provision of these amenities shall </w:t>
      </w:r>
      <w:r w:rsidRPr="00E74227">
        <w:t>be mobilized through convergence of va</w:t>
      </w:r>
      <w:r>
        <w:t>rious schemes of the Government</w:t>
      </w:r>
      <w:r w:rsidRPr="00E74227">
        <w:t xml:space="preserve"> and a Critical Gap Funding provided under this Mission, for focused development of these clusters. </w:t>
      </w:r>
    </w:p>
    <w:p w:rsidR="000E2E2E" w:rsidRPr="00E74227" w:rsidRDefault="000E2E2E" w:rsidP="000E2E2E">
      <w:pPr>
        <w:spacing w:after="240"/>
      </w:pPr>
      <w:r>
        <w:t xml:space="preserve">Additionally, </w:t>
      </w:r>
      <w:r w:rsidRPr="00E74227">
        <w:t>clusters would be duly notified as planning areas and comprise of well-planned layouts following the planning norms (as laid down in the State Town and Country Planning Acts/similar Central or State statutes as may be applicable), which would be duly notified by the State/UTs.These plans would be finally integrated with the District Plans/Master Plans as the case may be.</w:t>
      </w:r>
    </w:p>
    <w:p w:rsidR="000E2E2E" w:rsidRPr="007D6A5C" w:rsidRDefault="000E2E2E" w:rsidP="000E2E2E">
      <w:pPr>
        <w:rPr>
          <w:b/>
        </w:rPr>
      </w:pPr>
      <w:r w:rsidRPr="007D6A5C">
        <w:rPr>
          <w:b/>
        </w:rPr>
        <w:t>Identified Cluster</w:t>
      </w:r>
    </w:p>
    <w:p w:rsidR="000E2E2E" w:rsidRDefault="000E2E2E" w:rsidP="000E2E2E">
      <w:pPr>
        <w:spacing w:after="240"/>
      </w:pPr>
      <w:r>
        <w:t xml:space="preserve">In accordance with the scheme guidelines, Authority has identified _______ cluster in ___ district, ____ block, consisting of _____, _______, … ______, and _______ gram panchayats to be developed into a RURBAN cluster under the provisions of SPMRM. The key characteristics of the cluster have been summarized below: </w:t>
      </w:r>
    </w:p>
    <w:tbl>
      <w:tblPr>
        <w:tblW w:w="9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7"/>
        <w:gridCol w:w="1260"/>
        <w:gridCol w:w="990"/>
        <w:gridCol w:w="900"/>
        <w:gridCol w:w="810"/>
        <w:gridCol w:w="810"/>
        <w:gridCol w:w="810"/>
        <w:gridCol w:w="805"/>
      </w:tblGrid>
      <w:tr w:rsidR="000E2E2E" w:rsidRPr="00EA517B" w:rsidTr="008B3C4B">
        <w:trPr>
          <w:trHeight w:val="665"/>
        </w:trPr>
        <w:tc>
          <w:tcPr>
            <w:tcW w:w="3037" w:type="dxa"/>
            <w:shd w:val="clear" w:color="auto" w:fill="auto"/>
            <w:vAlign w:val="center"/>
          </w:tcPr>
          <w:p w:rsidR="000E2E2E" w:rsidRPr="00D53589" w:rsidRDefault="000E2E2E" w:rsidP="00C10232">
            <w:pPr>
              <w:jc w:val="center"/>
              <w:rPr>
                <w:b/>
                <w:lang w:val="en-GB"/>
              </w:rPr>
            </w:pPr>
          </w:p>
        </w:tc>
        <w:tc>
          <w:tcPr>
            <w:tcW w:w="1260" w:type="dxa"/>
            <w:shd w:val="clear" w:color="auto" w:fill="auto"/>
            <w:vAlign w:val="center"/>
          </w:tcPr>
          <w:p w:rsidR="000E2E2E" w:rsidRPr="00D53589" w:rsidRDefault="000E2E2E" w:rsidP="00C10232">
            <w:pPr>
              <w:jc w:val="center"/>
              <w:rPr>
                <w:b/>
                <w:lang w:val="en-GB"/>
              </w:rPr>
            </w:pPr>
            <w:r w:rsidRPr="00D53589">
              <w:rPr>
                <w:b/>
                <w:lang w:val="en-GB"/>
              </w:rPr>
              <w:t>Cluster Total</w:t>
            </w:r>
          </w:p>
        </w:tc>
        <w:tc>
          <w:tcPr>
            <w:tcW w:w="990" w:type="dxa"/>
            <w:shd w:val="clear" w:color="auto" w:fill="auto"/>
            <w:vAlign w:val="center"/>
          </w:tcPr>
          <w:p w:rsidR="000E2E2E" w:rsidRPr="00D53589" w:rsidRDefault="000E2E2E" w:rsidP="00C10232">
            <w:pPr>
              <w:jc w:val="center"/>
              <w:rPr>
                <w:b/>
                <w:lang w:val="en-GB"/>
              </w:rPr>
            </w:pPr>
            <w:r w:rsidRPr="00D53589">
              <w:rPr>
                <w:b/>
                <w:lang w:val="en-GB"/>
              </w:rPr>
              <w:t>GP 1</w:t>
            </w:r>
          </w:p>
        </w:tc>
        <w:tc>
          <w:tcPr>
            <w:tcW w:w="900" w:type="dxa"/>
            <w:shd w:val="clear" w:color="auto" w:fill="auto"/>
            <w:vAlign w:val="center"/>
          </w:tcPr>
          <w:p w:rsidR="000E2E2E" w:rsidRPr="00D53589" w:rsidRDefault="000E2E2E" w:rsidP="00C10232">
            <w:pPr>
              <w:jc w:val="center"/>
              <w:rPr>
                <w:b/>
              </w:rPr>
            </w:pPr>
            <w:r w:rsidRPr="00D53589">
              <w:rPr>
                <w:b/>
                <w:lang w:val="en-GB"/>
              </w:rPr>
              <w:t>GP 2</w:t>
            </w:r>
          </w:p>
        </w:tc>
        <w:tc>
          <w:tcPr>
            <w:tcW w:w="810" w:type="dxa"/>
            <w:shd w:val="clear" w:color="auto" w:fill="auto"/>
            <w:vAlign w:val="center"/>
          </w:tcPr>
          <w:p w:rsidR="000E2E2E" w:rsidRPr="00D53589" w:rsidRDefault="000E2E2E" w:rsidP="00C10232">
            <w:pPr>
              <w:jc w:val="center"/>
              <w:rPr>
                <w:b/>
              </w:rPr>
            </w:pPr>
            <w:r w:rsidRPr="00D53589">
              <w:rPr>
                <w:b/>
                <w:lang w:val="en-GB"/>
              </w:rPr>
              <w:t>GP 3</w:t>
            </w:r>
          </w:p>
        </w:tc>
        <w:tc>
          <w:tcPr>
            <w:tcW w:w="810" w:type="dxa"/>
            <w:shd w:val="clear" w:color="auto" w:fill="auto"/>
            <w:vAlign w:val="center"/>
          </w:tcPr>
          <w:p w:rsidR="000E2E2E" w:rsidRPr="00D53589" w:rsidRDefault="000E2E2E" w:rsidP="00C10232">
            <w:pPr>
              <w:jc w:val="center"/>
              <w:rPr>
                <w:b/>
              </w:rPr>
            </w:pPr>
            <w:r w:rsidRPr="00D53589">
              <w:rPr>
                <w:b/>
                <w:lang w:val="en-GB"/>
              </w:rPr>
              <w:t>GP 4</w:t>
            </w:r>
          </w:p>
        </w:tc>
        <w:tc>
          <w:tcPr>
            <w:tcW w:w="810" w:type="dxa"/>
            <w:shd w:val="clear" w:color="auto" w:fill="auto"/>
            <w:vAlign w:val="center"/>
          </w:tcPr>
          <w:p w:rsidR="000E2E2E" w:rsidRPr="00D53589" w:rsidRDefault="000E2E2E" w:rsidP="00C10232">
            <w:pPr>
              <w:jc w:val="center"/>
              <w:rPr>
                <w:b/>
              </w:rPr>
            </w:pPr>
            <w:r w:rsidRPr="00D53589">
              <w:rPr>
                <w:b/>
                <w:lang w:val="en-GB"/>
              </w:rPr>
              <w:t>GP 5</w:t>
            </w:r>
          </w:p>
        </w:tc>
        <w:tc>
          <w:tcPr>
            <w:tcW w:w="805" w:type="dxa"/>
            <w:shd w:val="clear" w:color="auto" w:fill="auto"/>
            <w:vAlign w:val="center"/>
          </w:tcPr>
          <w:p w:rsidR="000E2E2E" w:rsidRPr="00D53589" w:rsidRDefault="000E2E2E" w:rsidP="00C10232">
            <w:pPr>
              <w:jc w:val="center"/>
              <w:rPr>
                <w:b/>
              </w:rPr>
            </w:pPr>
            <w:r w:rsidRPr="00D53589">
              <w:rPr>
                <w:b/>
                <w:lang w:val="en-GB"/>
              </w:rPr>
              <w:t xml:space="preserve">GP </w:t>
            </w:r>
            <w:r w:rsidRPr="00D53589">
              <w:rPr>
                <w:b/>
                <w:i/>
                <w:lang w:val="en-GB"/>
              </w:rPr>
              <w:t>‘n’</w:t>
            </w:r>
          </w:p>
        </w:tc>
      </w:tr>
      <w:tr w:rsidR="000E2E2E" w:rsidRPr="00EA517B" w:rsidTr="008B3C4B">
        <w:trPr>
          <w:trHeight w:val="350"/>
        </w:trPr>
        <w:tc>
          <w:tcPr>
            <w:tcW w:w="3037" w:type="dxa"/>
            <w:shd w:val="clear" w:color="auto" w:fill="auto"/>
          </w:tcPr>
          <w:p w:rsidR="000E2E2E" w:rsidRPr="00D53589" w:rsidRDefault="000E2E2E" w:rsidP="00C10232">
            <w:pPr>
              <w:rPr>
                <w:lang w:val="en-GB"/>
              </w:rPr>
            </w:pPr>
            <w:r w:rsidRPr="00D53589">
              <w:rPr>
                <w:lang w:val="en-GB"/>
              </w:rPr>
              <w:t>Name of Gram Panchayat</w:t>
            </w:r>
          </w:p>
        </w:tc>
        <w:tc>
          <w:tcPr>
            <w:tcW w:w="1260" w:type="dxa"/>
            <w:shd w:val="clear" w:color="auto" w:fill="auto"/>
          </w:tcPr>
          <w:p w:rsidR="000E2E2E" w:rsidRPr="00D53589" w:rsidRDefault="000E2E2E" w:rsidP="00C10232">
            <w:pPr>
              <w:rPr>
                <w:lang w:val="en-GB"/>
              </w:rPr>
            </w:pPr>
          </w:p>
        </w:tc>
        <w:tc>
          <w:tcPr>
            <w:tcW w:w="990" w:type="dxa"/>
            <w:shd w:val="clear" w:color="auto" w:fill="auto"/>
          </w:tcPr>
          <w:p w:rsidR="000E2E2E" w:rsidRPr="00D53589" w:rsidRDefault="000E2E2E" w:rsidP="00C10232">
            <w:pPr>
              <w:rPr>
                <w:lang w:val="en-GB"/>
              </w:rPr>
            </w:pPr>
          </w:p>
        </w:tc>
        <w:tc>
          <w:tcPr>
            <w:tcW w:w="900" w:type="dxa"/>
            <w:shd w:val="clear" w:color="auto" w:fill="auto"/>
          </w:tcPr>
          <w:p w:rsidR="000E2E2E" w:rsidRPr="00D53589" w:rsidRDefault="000E2E2E" w:rsidP="00C10232">
            <w:pPr>
              <w:rPr>
                <w:lang w:val="en-GB"/>
              </w:rPr>
            </w:pPr>
          </w:p>
        </w:tc>
        <w:tc>
          <w:tcPr>
            <w:tcW w:w="810" w:type="dxa"/>
            <w:shd w:val="clear" w:color="auto" w:fill="auto"/>
          </w:tcPr>
          <w:p w:rsidR="000E2E2E" w:rsidRPr="00D53589" w:rsidRDefault="000E2E2E" w:rsidP="00C10232">
            <w:pPr>
              <w:rPr>
                <w:lang w:val="en-GB"/>
              </w:rPr>
            </w:pPr>
          </w:p>
        </w:tc>
        <w:tc>
          <w:tcPr>
            <w:tcW w:w="810" w:type="dxa"/>
            <w:shd w:val="clear" w:color="auto" w:fill="auto"/>
          </w:tcPr>
          <w:p w:rsidR="000E2E2E" w:rsidRPr="00D53589" w:rsidRDefault="000E2E2E" w:rsidP="00C10232">
            <w:pPr>
              <w:rPr>
                <w:lang w:val="en-GB"/>
              </w:rPr>
            </w:pPr>
          </w:p>
        </w:tc>
        <w:tc>
          <w:tcPr>
            <w:tcW w:w="810" w:type="dxa"/>
            <w:shd w:val="clear" w:color="auto" w:fill="auto"/>
          </w:tcPr>
          <w:p w:rsidR="000E2E2E" w:rsidRPr="00D53589" w:rsidRDefault="000E2E2E" w:rsidP="00C10232">
            <w:pPr>
              <w:rPr>
                <w:lang w:val="en-GB"/>
              </w:rPr>
            </w:pPr>
          </w:p>
        </w:tc>
        <w:tc>
          <w:tcPr>
            <w:tcW w:w="805" w:type="dxa"/>
            <w:shd w:val="clear" w:color="auto" w:fill="auto"/>
          </w:tcPr>
          <w:p w:rsidR="000E2E2E" w:rsidRPr="00D53589" w:rsidRDefault="000E2E2E" w:rsidP="00C10232">
            <w:pPr>
              <w:rPr>
                <w:lang w:val="en-GB"/>
              </w:rPr>
            </w:pPr>
          </w:p>
        </w:tc>
      </w:tr>
      <w:tr w:rsidR="000E2E2E" w:rsidRPr="00EA517B" w:rsidTr="008B3C4B">
        <w:tc>
          <w:tcPr>
            <w:tcW w:w="3037" w:type="dxa"/>
            <w:shd w:val="clear" w:color="auto" w:fill="auto"/>
          </w:tcPr>
          <w:p w:rsidR="000E2E2E" w:rsidRPr="00D53589" w:rsidRDefault="000E2E2E" w:rsidP="00C10232">
            <w:pPr>
              <w:rPr>
                <w:lang w:val="en-GB"/>
              </w:rPr>
            </w:pPr>
            <w:r w:rsidRPr="00D53589">
              <w:rPr>
                <w:lang w:val="en-GB"/>
              </w:rPr>
              <w:t>Name of Villages</w:t>
            </w:r>
          </w:p>
        </w:tc>
        <w:tc>
          <w:tcPr>
            <w:tcW w:w="1260" w:type="dxa"/>
            <w:shd w:val="clear" w:color="auto" w:fill="auto"/>
          </w:tcPr>
          <w:p w:rsidR="000E2E2E" w:rsidRPr="00D53589" w:rsidRDefault="000E2E2E" w:rsidP="00C10232">
            <w:pPr>
              <w:rPr>
                <w:lang w:val="en-GB"/>
              </w:rPr>
            </w:pPr>
          </w:p>
        </w:tc>
        <w:tc>
          <w:tcPr>
            <w:tcW w:w="990" w:type="dxa"/>
            <w:shd w:val="clear" w:color="auto" w:fill="auto"/>
          </w:tcPr>
          <w:p w:rsidR="000E2E2E" w:rsidRPr="00D53589" w:rsidRDefault="000E2E2E" w:rsidP="00C10232">
            <w:pPr>
              <w:rPr>
                <w:lang w:val="en-GB"/>
              </w:rPr>
            </w:pPr>
          </w:p>
        </w:tc>
        <w:tc>
          <w:tcPr>
            <w:tcW w:w="900" w:type="dxa"/>
            <w:shd w:val="clear" w:color="auto" w:fill="auto"/>
          </w:tcPr>
          <w:p w:rsidR="000E2E2E" w:rsidRPr="00D53589" w:rsidRDefault="000E2E2E" w:rsidP="00C10232">
            <w:pPr>
              <w:rPr>
                <w:lang w:val="en-GB"/>
              </w:rPr>
            </w:pPr>
          </w:p>
        </w:tc>
        <w:tc>
          <w:tcPr>
            <w:tcW w:w="810" w:type="dxa"/>
            <w:shd w:val="clear" w:color="auto" w:fill="auto"/>
          </w:tcPr>
          <w:p w:rsidR="000E2E2E" w:rsidRPr="00D53589" w:rsidRDefault="000E2E2E" w:rsidP="00C10232">
            <w:pPr>
              <w:rPr>
                <w:lang w:val="en-GB"/>
              </w:rPr>
            </w:pPr>
          </w:p>
        </w:tc>
        <w:tc>
          <w:tcPr>
            <w:tcW w:w="810" w:type="dxa"/>
            <w:shd w:val="clear" w:color="auto" w:fill="auto"/>
          </w:tcPr>
          <w:p w:rsidR="000E2E2E" w:rsidRPr="00D53589" w:rsidRDefault="000E2E2E" w:rsidP="00C10232">
            <w:pPr>
              <w:rPr>
                <w:lang w:val="en-GB"/>
              </w:rPr>
            </w:pPr>
          </w:p>
        </w:tc>
        <w:tc>
          <w:tcPr>
            <w:tcW w:w="810" w:type="dxa"/>
            <w:shd w:val="clear" w:color="auto" w:fill="auto"/>
          </w:tcPr>
          <w:p w:rsidR="000E2E2E" w:rsidRPr="00D53589" w:rsidRDefault="000E2E2E" w:rsidP="00C10232">
            <w:pPr>
              <w:rPr>
                <w:lang w:val="en-GB"/>
              </w:rPr>
            </w:pPr>
          </w:p>
        </w:tc>
        <w:tc>
          <w:tcPr>
            <w:tcW w:w="805" w:type="dxa"/>
            <w:shd w:val="clear" w:color="auto" w:fill="auto"/>
          </w:tcPr>
          <w:p w:rsidR="000E2E2E" w:rsidRPr="00D53589" w:rsidRDefault="000E2E2E" w:rsidP="00C10232">
            <w:pPr>
              <w:rPr>
                <w:lang w:val="en-GB"/>
              </w:rPr>
            </w:pPr>
          </w:p>
        </w:tc>
      </w:tr>
      <w:tr w:rsidR="000E2E2E" w:rsidRPr="00EA517B" w:rsidTr="008B3C4B">
        <w:tc>
          <w:tcPr>
            <w:tcW w:w="3037" w:type="dxa"/>
            <w:shd w:val="clear" w:color="auto" w:fill="auto"/>
          </w:tcPr>
          <w:p w:rsidR="000E2E2E" w:rsidRPr="00D53589" w:rsidRDefault="000E2E2E" w:rsidP="00C10232">
            <w:pPr>
              <w:rPr>
                <w:lang w:val="en-GB"/>
              </w:rPr>
            </w:pPr>
            <w:r w:rsidRPr="00D53589">
              <w:rPr>
                <w:lang w:val="en-GB"/>
              </w:rPr>
              <w:t>Estimated Population (2016)</w:t>
            </w:r>
          </w:p>
        </w:tc>
        <w:tc>
          <w:tcPr>
            <w:tcW w:w="1260" w:type="dxa"/>
            <w:shd w:val="clear" w:color="auto" w:fill="auto"/>
          </w:tcPr>
          <w:p w:rsidR="000E2E2E" w:rsidRPr="00D53589" w:rsidRDefault="000E2E2E" w:rsidP="00C10232">
            <w:pPr>
              <w:rPr>
                <w:lang w:val="en-GB"/>
              </w:rPr>
            </w:pPr>
          </w:p>
        </w:tc>
        <w:tc>
          <w:tcPr>
            <w:tcW w:w="990" w:type="dxa"/>
            <w:shd w:val="clear" w:color="auto" w:fill="auto"/>
          </w:tcPr>
          <w:p w:rsidR="000E2E2E" w:rsidRPr="00D53589" w:rsidRDefault="000E2E2E" w:rsidP="00C10232">
            <w:pPr>
              <w:rPr>
                <w:lang w:val="en-GB"/>
              </w:rPr>
            </w:pPr>
          </w:p>
        </w:tc>
        <w:tc>
          <w:tcPr>
            <w:tcW w:w="900" w:type="dxa"/>
            <w:shd w:val="clear" w:color="auto" w:fill="auto"/>
          </w:tcPr>
          <w:p w:rsidR="000E2E2E" w:rsidRPr="00D53589" w:rsidRDefault="000E2E2E" w:rsidP="00C10232">
            <w:pPr>
              <w:rPr>
                <w:lang w:val="en-GB"/>
              </w:rPr>
            </w:pPr>
          </w:p>
        </w:tc>
        <w:tc>
          <w:tcPr>
            <w:tcW w:w="810" w:type="dxa"/>
            <w:shd w:val="clear" w:color="auto" w:fill="auto"/>
          </w:tcPr>
          <w:p w:rsidR="000E2E2E" w:rsidRPr="00D53589" w:rsidRDefault="000E2E2E" w:rsidP="00C10232">
            <w:pPr>
              <w:rPr>
                <w:lang w:val="en-GB"/>
              </w:rPr>
            </w:pPr>
          </w:p>
        </w:tc>
        <w:tc>
          <w:tcPr>
            <w:tcW w:w="810" w:type="dxa"/>
            <w:shd w:val="clear" w:color="auto" w:fill="auto"/>
          </w:tcPr>
          <w:p w:rsidR="000E2E2E" w:rsidRPr="00D53589" w:rsidRDefault="000E2E2E" w:rsidP="00C10232">
            <w:pPr>
              <w:rPr>
                <w:lang w:val="en-GB"/>
              </w:rPr>
            </w:pPr>
          </w:p>
        </w:tc>
        <w:tc>
          <w:tcPr>
            <w:tcW w:w="810" w:type="dxa"/>
            <w:shd w:val="clear" w:color="auto" w:fill="auto"/>
          </w:tcPr>
          <w:p w:rsidR="000E2E2E" w:rsidRPr="00D53589" w:rsidRDefault="000E2E2E" w:rsidP="00C10232">
            <w:pPr>
              <w:rPr>
                <w:lang w:val="en-GB"/>
              </w:rPr>
            </w:pPr>
          </w:p>
        </w:tc>
        <w:tc>
          <w:tcPr>
            <w:tcW w:w="805" w:type="dxa"/>
            <w:shd w:val="clear" w:color="auto" w:fill="auto"/>
          </w:tcPr>
          <w:p w:rsidR="000E2E2E" w:rsidRPr="00D53589" w:rsidRDefault="000E2E2E" w:rsidP="00C10232">
            <w:pPr>
              <w:rPr>
                <w:lang w:val="en-GB"/>
              </w:rPr>
            </w:pPr>
          </w:p>
        </w:tc>
      </w:tr>
    </w:tbl>
    <w:p w:rsidR="000E2E2E" w:rsidRPr="003A1AEC" w:rsidRDefault="000E2E2E" w:rsidP="000E2E2E"/>
    <w:p w:rsidR="000E2E2E" w:rsidRPr="007D6A5C" w:rsidRDefault="000E2E2E" w:rsidP="000E2E2E">
      <w:pPr>
        <w:rPr>
          <w:b/>
        </w:rPr>
      </w:pPr>
      <w:r w:rsidRPr="007D6A5C">
        <w:rPr>
          <w:b/>
        </w:rPr>
        <w:t>Scope of Work</w:t>
      </w:r>
    </w:p>
    <w:p w:rsidR="000E2E2E" w:rsidRDefault="000E2E2E" w:rsidP="000E2E2E">
      <w:pPr>
        <w:spacing w:after="240"/>
      </w:pPr>
      <w:r w:rsidRPr="00C77C71">
        <w:t xml:space="preserve">In order to guide the development of the Rurban cluster, the Mission recommends preparation of an </w:t>
      </w:r>
      <w:r w:rsidR="0055663F">
        <w:t xml:space="preserve">Integrated Cluster Action Plan </w:t>
      </w:r>
      <w:r w:rsidRPr="00C77C71">
        <w:t xml:space="preserve">for each Rurban cluster. </w:t>
      </w:r>
      <w:r w:rsidRPr="00E74227">
        <w:t xml:space="preserve">Integrated Cluster Action Plan shall be </w:t>
      </w:r>
      <w:r>
        <w:t>the</w:t>
      </w:r>
      <w:r w:rsidRPr="00E74227">
        <w:t xml:space="preserve"> key document covering baseline studies outlining the requirements of the cluster and the key interventions needed to address these needs and to leverage its potential. </w:t>
      </w:r>
      <w:r>
        <w:t>T</w:t>
      </w:r>
      <w:r w:rsidRPr="00E74227">
        <w:t>hes</w:t>
      </w:r>
      <w:r w:rsidR="0055663F">
        <w:t xml:space="preserve">eplans </w:t>
      </w:r>
      <w:r>
        <w:t xml:space="preserve">shall be prepared </w:t>
      </w:r>
      <w:r w:rsidRPr="00E74227">
        <w:t>in close consultation with the District Collectors/Zilla</w:t>
      </w:r>
      <w:r>
        <w:t>-</w:t>
      </w:r>
      <w:r w:rsidRPr="00E74227">
        <w:t>Parishads and concerned Panchayati Raj Institutions and ensure participation and ownership from all concerned stakeholders.</w:t>
      </w:r>
    </w:p>
    <w:p w:rsidR="000E2E2E" w:rsidRPr="00E74227" w:rsidRDefault="000E2E2E" w:rsidP="000E2E2E">
      <w:pPr>
        <w:spacing w:after="240"/>
      </w:pPr>
      <w:r w:rsidRPr="00D75C8C">
        <w:rPr>
          <w:u w:val="single"/>
        </w:rPr>
        <w:t>The I</w:t>
      </w:r>
      <w:r w:rsidR="0055663F">
        <w:rPr>
          <w:u w:val="single"/>
        </w:rPr>
        <w:t xml:space="preserve">ntegrated </w:t>
      </w:r>
      <w:r w:rsidRPr="00D75C8C">
        <w:rPr>
          <w:u w:val="single"/>
        </w:rPr>
        <w:t>C</w:t>
      </w:r>
      <w:r w:rsidR="0055663F">
        <w:rPr>
          <w:u w:val="single"/>
        </w:rPr>
        <w:t xml:space="preserve">luster </w:t>
      </w:r>
      <w:r w:rsidRPr="00D75C8C">
        <w:rPr>
          <w:u w:val="single"/>
        </w:rPr>
        <w:t>A</w:t>
      </w:r>
      <w:r w:rsidR="0055663F">
        <w:rPr>
          <w:u w:val="single"/>
        </w:rPr>
        <w:t xml:space="preserve">ction </w:t>
      </w:r>
      <w:r w:rsidRPr="00D75C8C">
        <w:rPr>
          <w:u w:val="single"/>
        </w:rPr>
        <w:t>P</w:t>
      </w:r>
      <w:r w:rsidR="0055663F">
        <w:rPr>
          <w:u w:val="single"/>
        </w:rPr>
        <w:t>lan</w:t>
      </w:r>
      <w:r w:rsidRPr="00D75C8C">
        <w:rPr>
          <w:u w:val="single"/>
        </w:rPr>
        <w:t xml:space="preserve"> shall be prepared in accordance with the</w:t>
      </w:r>
      <w:r w:rsidR="00893BD5" w:rsidRPr="00893BD5">
        <w:rPr>
          <w:u w:val="single"/>
        </w:rPr>
        <w:t xml:space="preserve"> National Rurban Mission (the “NRuM”)</w:t>
      </w:r>
      <w:r w:rsidRPr="00D75C8C">
        <w:rPr>
          <w:u w:val="single"/>
        </w:rPr>
        <w:t xml:space="preserve"> scheme guidelines, ICAP guidelines and other guidelines / advisories as provided by Ministry of Rural Development, GOI from time to time</w:t>
      </w:r>
      <w:r>
        <w:t>. The I</w:t>
      </w:r>
      <w:r w:rsidR="0055663F">
        <w:t xml:space="preserve">ntegrated </w:t>
      </w:r>
      <w:r>
        <w:t>C</w:t>
      </w:r>
      <w:r w:rsidR="0055663F">
        <w:t xml:space="preserve">luster </w:t>
      </w:r>
      <w:r>
        <w:t>A</w:t>
      </w:r>
      <w:r w:rsidR="0055663F">
        <w:t xml:space="preserve">ction </w:t>
      </w:r>
      <w:r>
        <w:t>P</w:t>
      </w:r>
      <w:r w:rsidR="0055663F">
        <w:t>lan</w:t>
      </w:r>
      <w:r w:rsidRPr="00E74227">
        <w:t>will enunciate</w:t>
      </w:r>
      <w:r>
        <w:t xml:space="preserve"> the following</w:t>
      </w:r>
      <w:r w:rsidRPr="00E74227">
        <w:t>:</w:t>
      </w:r>
    </w:p>
    <w:p w:rsidR="000E2E2E" w:rsidRPr="00E74227" w:rsidRDefault="000E2E2E" w:rsidP="000E2E2E">
      <w:pPr>
        <w:pStyle w:val="ListParagraph"/>
        <w:numPr>
          <w:ilvl w:val="0"/>
          <w:numId w:val="29"/>
        </w:numPr>
        <w:spacing w:before="0" w:after="160" w:line="259" w:lineRule="auto"/>
      </w:pPr>
      <w:r w:rsidRPr="00E74227">
        <w:t>A strategy for the cluster integrating the vision for each Gram Sabha, identified in the cluster.The desired outcomes for the cluster under the</w:t>
      </w:r>
      <w:r>
        <w:t xml:space="preserve"> National Rurban Mission (NRuM);</w:t>
      </w:r>
    </w:p>
    <w:p w:rsidR="000E2E2E" w:rsidRPr="00E74227" w:rsidRDefault="000E2E2E" w:rsidP="000E2E2E">
      <w:pPr>
        <w:pStyle w:val="ListParagraph"/>
        <w:numPr>
          <w:ilvl w:val="0"/>
          <w:numId w:val="29"/>
        </w:numPr>
        <w:spacing w:before="0" w:after="160" w:line="259" w:lineRule="auto"/>
      </w:pPr>
      <w:r w:rsidRPr="00E74227">
        <w:t>The resources to be converged under various Central Sector, Centrally Sponsored and State Sector schemes</w:t>
      </w:r>
      <w:r>
        <w:t>;</w:t>
      </w:r>
    </w:p>
    <w:p w:rsidR="000E2E2E" w:rsidRPr="00E74227" w:rsidRDefault="000E2E2E" w:rsidP="000E2E2E">
      <w:pPr>
        <w:pStyle w:val="ListParagraph"/>
        <w:numPr>
          <w:ilvl w:val="0"/>
          <w:numId w:val="29"/>
        </w:numPr>
        <w:spacing w:before="0" w:after="160" w:line="259" w:lineRule="auto"/>
      </w:pPr>
      <w:r w:rsidRPr="00E74227">
        <w:t>The Critical Gap Funding (CGF) required for the cl</w:t>
      </w:r>
      <w:r>
        <w:t>uster;</w:t>
      </w:r>
    </w:p>
    <w:p w:rsidR="000E2E2E" w:rsidRDefault="000E2E2E" w:rsidP="000E2E2E">
      <w:pPr>
        <w:pStyle w:val="ListParagraph"/>
        <w:numPr>
          <w:ilvl w:val="0"/>
          <w:numId w:val="29"/>
        </w:numPr>
        <w:spacing w:before="0" w:after="160" w:line="259" w:lineRule="auto"/>
      </w:pPr>
      <w:r w:rsidRPr="00E74227">
        <w:t>Most importantly, the ICAP would draw out a detailed spatial plan for the entire cluster. These plans would delineate the cluster areas and comprise well planned layouts following the planning norms (as laid down in the State Town and Country Planning Acts/similar Central or State statutes as may be applicable), which would be duly notified by the State/UTs. These plans would be finally integrated with the District Plans/</w:t>
      </w:r>
      <w:r>
        <w:t>Master Plans as the case may be.</w:t>
      </w:r>
    </w:p>
    <w:p w:rsidR="000E2E2E" w:rsidRDefault="000E2E2E" w:rsidP="000E2E2E">
      <w:pPr>
        <w:spacing w:after="240"/>
      </w:pPr>
      <w:r w:rsidRPr="00C82795">
        <w:rPr>
          <w:b/>
          <w:i/>
        </w:rPr>
        <w:t>The Authority, in line with the SPMRM scheme guidelines, intends to prepare socio-economic and infrastructure plan</w:t>
      </w:r>
      <w:r w:rsidR="00C82795">
        <w:rPr>
          <w:b/>
          <w:i/>
        </w:rPr>
        <w:t>ning</w:t>
      </w:r>
      <w:r w:rsidRPr="00C82795">
        <w:rPr>
          <w:b/>
          <w:i/>
        </w:rPr>
        <w:t xml:space="preserve"> component of the I</w:t>
      </w:r>
      <w:r w:rsidR="00C82795" w:rsidRPr="00C82795">
        <w:rPr>
          <w:b/>
          <w:i/>
        </w:rPr>
        <w:t xml:space="preserve">ntegrated </w:t>
      </w:r>
      <w:r w:rsidRPr="00C82795">
        <w:rPr>
          <w:b/>
          <w:i/>
        </w:rPr>
        <w:t>C</w:t>
      </w:r>
      <w:r w:rsidR="00C82795" w:rsidRPr="00C82795">
        <w:rPr>
          <w:b/>
          <w:i/>
        </w:rPr>
        <w:t xml:space="preserve">luster </w:t>
      </w:r>
      <w:r w:rsidRPr="00C82795">
        <w:rPr>
          <w:b/>
          <w:i/>
        </w:rPr>
        <w:t>A</w:t>
      </w:r>
      <w:r w:rsidR="00C82795" w:rsidRPr="00C82795">
        <w:rPr>
          <w:b/>
          <w:i/>
        </w:rPr>
        <w:t xml:space="preserve">ction </w:t>
      </w:r>
      <w:r w:rsidRPr="00C82795">
        <w:rPr>
          <w:b/>
          <w:i/>
        </w:rPr>
        <w:t>P</w:t>
      </w:r>
      <w:r w:rsidR="00C82795" w:rsidRPr="00C82795">
        <w:rPr>
          <w:b/>
          <w:i/>
        </w:rPr>
        <w:t>lan (ICAP)</w:t>
      </w:r>
      <w:r w:rsidRPr="00C82795">
        <w:rPr>
          <w:b/>
          <w:i/>
        </w:rPr>
        <w:t xml:space="preserve"> for the selected ______ (name of the Rurban cluster) Rurban cluster.</w:t>
      </w:r>
      <w:r w:rsidRPr="003E7E63">
        <w:t>The ICAP will essentially identify the socio-economic and infrastructure requirements of the cluster, converge</w:t>
      </w:r>
      <w:r w:rsidRPr="00E92C1B">
        <w:t xml:space="preserve"> various government schemes and implement the project level interventions in the cluster as per the process indicated in this framework. This exercise is expected to take about four months and would form the basis for the next steps of the Mission i.e. identification of project components converged, assessment of funding requirements and critical gap funding etc.</w:t>
      </w:r>
    </w:p>
    <w:p w:rsidR="000E2E2E" w:rsidRDefault="000E2E2E" w:rsidP="000E2E2E">
      <w:pPr>
        <w:spacing w:after="240"/>
      </w:pPr>
      <w:r w:rsidRPr="00E74227">
        <w:t>The scope of work for the Consultants shall include</w:t>
      </w:r>
      <w:r>
        <w:t xml:space="preserve"> preparation of</w:t>
      </w:r>
      <w:r w:rsidRPr="00E74227">
        <w:t xml:space="preserve"> the ICAPs in alignment and in conformance with the </w:t>
      </w:r>
      <w:r>
        <w:t xml:space="preserve">relevant </w:t>
      </w:r>
      <w:r w:rsidRPr="00E74227">
        <w:t>guidelines</w:t>
      </w:r>
      <w:r>
        <w:t xml:space="preserve"> and instructions </w:t>
      </w:r>
      <w:r w:rsidRPr="00E74227">
        <w:t>issued b</w:t>
      </w:r>
      <w:r>
        <w:t xml:space="preserve">y Ministry of Rural Developmentfrom time to time. And assisting the authority in undertaking regular stakeholder consultations towards preparation of the ICAP and in engaging with the Gram Sabha, MoRD and other relevant authorities towards approval of the ICAP and the Critical Gap Funding. </w:t>
      </w:r>
      <w:r w:rsidR="00C82795">
        <w:t xml:space="preserve">The documents related to National Rurban Mission are available on </w:t>
      </w:r>
      <w:hyperlink r:id="rId17" w:history="1">
        <w:r w:rsidR="008975BC">
          <w:rPr>
            <w:rStyle w:val="Hyperlink"/>
          </w:rPr>
          <w:t>www.rurban.gov.in</w:t>
        </w:r>
      </w:hyperlink>
      <w:r w:rsidR="00C82795">
        <w:t xml:space="preserve"> and </w:t>
      </w:r>
      <w:hyperlink r:id="rId18" w:history="1">
        <w:r w:rsidR="00C82795" w:rsidRPr="00431D76">
          <w:rPr>
            <w:rStyle w:val="Hyperlink"/>
          </w:rPr>
          <w:t>www.rural.nic.in</w:t>
        </w:r>
      </w:hyperlink>
    </w:p>
    <w:p w:rsidR="000E2E2E" w:rsidRDefault="000E2E2E" w:rsidP="000E2E2E">
      <w:r w:rsidRPr="00793822">
        <w:t xml:space="preserve">The key sub-tasks under the scope of work shall include, but not be limited, to the below listed activities: </w:t>
      </w:r>
    </w:p>
    <w:p w:rsidR="000E2E2E" w:rsidRPr="00793822" w:rsidRDefault="000E2E2E" w:rsidP="000E2E2E"/>
    <w:p w:rsidR="000E2E2E" w:rsidRPr="003179E5" w:rsidRDefault="000E2E2E" w:rsidP="000E2E2E">
      <w:pPr>
        <w:pStyle w:val="ListParagraph"/>
        <w:numPr>
          <w:ilvl w:val="0"/>
          <w:numId w:val="30"/>
        </w:numPr>
        <w:spacing w:before="0" w:after="240" w:line="259" w:lineRule="auto"/>
      </w:pPr>
      <w:r w:rsidRPr="003A1AEC">
        <w:rPr>
          <w:b/>
        </w:rPr>
        <w:t>Delineation of cluster</w:t>
      </w:r>
      <w:r w:rsidRPr="003179E5">
        <w:rPr>
          <w:b/>
        </w:rPr>
        <w:t xml:space="preserve">: </w:t>
      </w:r>
      <w:r w:rsidRPr="003179E5">
        <w:t xml:space="preserve">The appointed consultant shall assist the authority in clearly delineating the cluster boundary following the process specified in the respective State/UT statutes and as identified by the Authority. The consultant shall further assist </w:t>
      </w:r>
      <w:r>
        <w:t>the Authority in drafting of the notification to be issued for identifying the cluster as a planning area.</w:t>
      </w:r>
    </w:p>
    <w:p w:rsidR="000E2E2E" w:rsidRDefault="000E2E2E" w:rsidP="000E2E2E">
      <w:pPr>
        <w:pStyle w:val="ListParagraph"/>
        <w:numPr>
          <w:ilvl w:val="0"/>
          <w:numId w:val="30"/>
        </w:numPr>
        <w:spacing w:before="0" w:after="240" w:line="259" w:lineRule="auto"/>
        <w:ind w:left="630"/>
      </w:pPr>
      <w:r w:rsidRPr="0053743A">
        <w:rPr>
          <w:b/>
        </w:rPr>
        <w:t>Cluster profiling</w:t>
      </w:r>
      <w:r>
        <w:t xml:space="preserve">: Prepare detailed </w:t>
      </w:r>
      <w:r w:rsidRPr="00CA501C">
        <w:t xml:space="preserve">existing profile of the cluster </w:t>
      </w:r>
      <w:r>
        <w:t>and at individual gram-panchayat level covering Demographic</w:t>
      </w:r>
      <w:r w:rsidRPr="00CA501C">
        <w:t>, Socio</w:t>
      </w:r>
      <w:r>
        <w:t>-</w:t>
      </w:r>
      <w:r w:rsidRPr="00CA501C">
        <w:t>Economic</w:t>
      </w:r>
      <w:r>
        <w:t>, a</w:t>
      </w:r>
      <w:r w:rsidRPr="00CA501C">
        <w:t xml:space="preserve">dministrative </w:t>
      </w:r>
      <w:r>
        <w:t xml:space="preserve">and other relevant aspects to identify and evaluate the key profiled characteristic that have a bearing on the socio-economic development of the cluster. </w:t>
      </w:r>
    </w:p>
    <w:p w:rsidR="000E2E2E" w:rsidRDefault="000E2E2E" w:rsidP="000E2E2E">
      <w:pPr>
        <w:pStyle w:val="ListParagraph"/>
        <w:numPr>
          <w:ilvl w:val="1"/>
          <w:numId w:val="30"/>
        </w:numPr>
        <w:spacing w:before="0" w:after="0" w:line="259" w:lineRule="auto"/>
        <w:ind w:left="1080"/>
      </w:pPr>
      <w:r>
        <w:t xml:space="preserve">Demographic profiling shall include, among others, aspects such as population growth trends, scientific short and medium term projections, age and gender profiles, cohort survivals and other relevant demographic parameters.    </w:t>
      </w:r>
    </w:p>
    <w:p w:rsidR="000E2E2E" w:rsidRDefault="000E2E2E" w:rsidP="000E2E2E">
      <w:pPr>
        <w:pStyle w:val="ListParagraph"/>
        <w:numPr>
          <w:ilvl w:val="1"/>
          <w:numId w:val="30"/>
        </w:numPr>
        <w:spacing w:before="0" w:after="0" w:line="259" w:lineRule="auto"/>
        <w:ind w:left="1080"/>
      </w:pPr>
      <w:r>
        <w:t>Socio-economic profiling shall include, among other, aspects such as literacy rates and profiles, income profiles, social profiling, detailed occupational profiling, economic trends / occupational trends, social infrastructure.</w:t>
      </w:r>
    </w:p>
    <w:p w:rsidR="000E2E2E" w:rsidRDefault="000E2E2E" w:rsidP="000E2E2E">
      <w:pPr>
        <w:pStyle w:val="ListParagraph"/>
        <w:numPr>
          <w:ilvl w:val="1"/>
          <w:numId w:val="30"/>
        </w:numPr>
        <w:spacing w:before="0" w:after="240" w:line="259" w:lineRule="auto"/>
        <w:ind w:left="1080"/>
      </w:pPr>
      <w:r>
        <w:t xml:space="preserve">Administrative profiling shall include, among others, development related information and decision flows, key stakeholders, essential service providers and other relevant parameters. </w:t>
      </w:r>
    </w:p>
    <w:p w:rsidR="000E2E2E" w:rsidRDefault="000E2E2E" w:rsidP="000E2E2E">
      <w:pPr>
        <w:pStyle w:val="ListParagraph"/>
        <w:numPr>
          <w:ilvl w:val="0"/>
          <w:numId w:val="30"/>
        </w:numPr>
        <w:spacing w:before="0" w:after="240" w:line="259" w:lineRule="auto"/>
        <w:ind w:left="630"/>
      </w:pPr>
      <w:r w:rsidRPr="0053743A">
        <w:rPr>
          <w:b/>
        </w:rPr>
        <w:t>Infrastructure profiling, deficiency analysis and identification of needs</w:t>
      </w:r>
      <w:r>
        <w:t xml:space="preserve">: Based on the results of cluster profiling an infrastructure profiling and deficiency analysis will be undertaken. This would include a comprehensive assessment of available physical, social and economic infrastructure and assessment of key economic growth drivers for the cluster. A detailed </w:t>
      </w:r>
      <w:r w:rsidR="00C82795">
        <w:t xml:space="preserve">Strengths </w:t>
      </w:r>
      <w:r>
        <w:t>W</w:t>
      </w:r>
      <w:r w:rsidR="00C82795">
        <w:t xml:space="preserve">eakness </w:t>
      </w:r>
      <w:r>
        <w:t>O</w:t>
      </w:r>
      <w:r w:rsidR="00C82795">
        <w:t xml:space="preserve">pportunities </w:t>
      </w:r>
      <w:r>
        <w:t>T</w:t>
      </w:r>
      <w:r w:rsidR="00C82795">
        <w:t>hreats (SWOT)</w:t>
      </w:r>
      <w:r>
        <w:t xml:space="preserve"> assessment shall be undertaken as a basis for identifying the key interventions on socio-economic and infrastructure components required for achieving sustained socio-economic growth in the cluster. </w:t>
      </w:r>
    </w:p>
    <w:p w:rsidR="000E2E2E" w:rsidRDefault="000E2E2E" w:rsidP="000E2E2E">
      <w:pPr>
        <w:pStyle w:val="ListParagraph"/>
        <w:numPr>
          <w:ilvl w:val="0"/>
          <w:numId w:val="30"/>
        </w:numPr>
        <w:spacing w:before="240" w:after="240" w:line="259" w:lineRule="auto"/>
      </w:pPr>
      <w:r w:rsidRPr="0053743A">
        <w:rPr>
          <w:b/>
        </w:rPr>
        <w:t>Component profiling</w:t>
      </w:r>
      <w:r>
        <w:t xml:space="preserve">: </w:t>
      </w:r>
      <w:r w:rsidRPr="0053743A">
        <w:t>Fourteen desirable components have been listed out as ideal components for the cluster, however giving flexibility to the States to decide any other relevant components required to develop the cluster.The following components are envisaged as desirable components in each cluster:  (i) Skill development training linked to economic activities (ii) Agro Processing, Agri</w:t>
      </w:r>
      <w:r>
        <w:t>-</w:t>
      </w:r>
      <w:r w:rsidRPr="0053743A">
        <w:t xml:space="preserve">Services, Storage and Warehousing.(iii) Fully equipped mobile health unit.(iv)  Upgrading school /higher education facilities. (v)  Sanitation (vi) </w:t>
      </w:r>
      <w:r>
        <w:t>Provision of piped water supply</w:t>
      </w:r>
      <w:r w:rsidRPr="0053743A">
        <w:t xml:space="preserve"> (vii) Solid and liquid waste management. (viii) Village streets and drains. (ix) Street lights (x) Inter-village road connectivity. (xi) Public transport. (xii) LPG gas connections (xiii) Digital Literacy(xiv) Citizen Service Centers- for electronic delivery of citizen centric services/e-gram connectivity</w:t>
      </w:r>
      <w:r>
        <w:t xml:space="preserve">. The existing infrastructure and the services available, existing gaps and the required interventions towards these services shall be analyzed and mapped. </w:t>
      </w:r>
    </w:p>
    <w:p w:rsidR="000E2E2E" w:rsidRPr="006C1DFD" w:rsidRDefault="000E2E2E" w:rsidP="000E2E2E">
      <w:pPr>
        <w:pStyle w:val="ListParagraph"/>
        <w:spacing w:before="240" w:after="240" w:line="259" w:lineRule="auto"/>
      </w:pPr>
      <w:r>
        <w:t xml:space="preserve">Based on the above profiling an outline listing of the components proposed to form a part of the mission and ICAP towards ensuring a sustained socio-economic growth in the region shall be prepared. </w:t>
      </w:r>
    </w:p>
    <w:p w:rsidR="000E2E2E" w:rsidRDefault="000E2E2E" w:rsidP="000E2E2E">
      <w:pPr>
        <w:pStyle w:val="ListParagraph"/>
        <w:numPr>
          <w:ilvl w:val="0"/>
          <w:numId w:val="30"/>
        </w:numPr>
        <w:spacing w:before="240" w:after="240" w:line="259" w:lineRule="auto"/>
      </w:pPr>
      <w:r w:rsidRPr="006C1DFD">
        <w:rPr>
          <w:b/>
        </w:rPr>
        <w:t>Stakeholder consultations:</w:t>
      </w:r>
      <w:r w:rsidRPr="006C1DFD">
        <w:t xml:space="preserve">Based on the </w:t>
      </w:r>
      <w:r>
        <w:t xml:space="preserve">above assessment, </w:t>
      </w:r>
      <w:r w:rsidRPr="006C1DFD">
        <w:t>economic profiling</w:t>
      </w:r>
      <w:r>
        <w:t>,</w:t>
      </w:r>
      <w:r w:rsidRPr="006C1DFD">
        <w:t xml:space="preserve"> needs </w:t>
      </w:r>
      <w:r>
        <w:t xml:space="preserve">assessment and outline components </w:t>
      </w:r>
      <w:r w:rsidRPr="006C1DFD">
        <w:t>a vision for the cluster</w:t>
      </w:r>
      <w:r>
        <w:t xml:space="preserve"> shall be developed</w:t>
      </w:r>
      <w:r w:rsidRPr="006C1DFD">
        <w:t xml:space="preserve">. The vision for the cluster along with the needs and economic assessment will be validated </w:t>
      </w:r>
      <w:r>
        <w:t xml:space="preserve">through </w:t>
      </w:r>
      <w:r w:rsidRPr="006C1DFD">
        <w:t>stakeholder consultation</w:t>
      </w:r>
      <w:r>
        <w:t>s</w:t>
      </w:r>
      <w:r w:rsidRPr="006C1DFD">
        <w:t xml:space="preserve"> across the various levels </w:t>
      </w:r>
      <w:r>
        <w:t>i.e.</w:t>
      </w:r>
      <w:r w:rsidRPr="006C1DFD">
        <w:t xml:space="preserve"> PRI/Dis</w:t>
      </w:r>
      <w:r>
        <w:t xml:space="preserve">trict/State level functionaries and other stakeholders. </w:t>
      </w:r>
    </w:p>
    <w:p w:rsidR="000E2E2E" w:rsidRDefault="000E2E2E" w:rsidP="000E2E2E">
      <w:pPr>
        <w:pStyle w:val="ListParagraph"/>
        <w:spacing w:before="240" w:line="259" w:lineRule="auto"/>
      </w:pPr>
      <w:r>
        <w:t xml:space="preserve">This stage would also involve undertaking consultations with the citizens and key focus groups. The consultations shall ensure equal and representative coverage of sections of the society and economic groups and shall be held separately in each of the gram panchayat forming a part of the cluster. </w:t>
      </w:r>
    </w:p>
    <w:p w:rsidR="000E2E2E" w:rsidRDefault="000E2E2E" w:rsidP="000E2E2E">
      <w:pPr>
        <w:pStyle w:val="ListParagraph"/>
        <w:spacing w:before="240" w:line="259" w:lineRule="auto"/>
      </w:pPr>
      <w:r>
        <w:t xml:space="preserve">Depending upon the results of these consultations, the authority may decide to hold another round of consultations after the components have been identified and detailed. </w:t>
      </w:r>
    </w:p>
    <w:p w:rsidR="000E2E2E" w:rsidRPr="006C1DFD" w:rsidRDefault="000E2E2E" w:rsidP="000E2E2E">
      <w:pPr>
        <w:pStyle w:val="ListParagraph"/>
        <w:spacing w:before="240" w:line="259" w:lineRule="auto"/>
      </w:pPr>
      <w:r w:rsidRPr="006C1DFD">
        <w:t xml:space="preserve">The final list of components shall be selected through the results of consultation process and be aligned with achievement of the vision jointly agreed by the stakeholders. The project components could substantially cover the fourteen desirable components of the Mission. The </w:t>
      </w:r>
      <w:r>
        <w:t xml:space="preserve">consultants shall advise the authority towards identifying </w:t>
      </w:r>
      <w:r w:rsidRPr="006C1DFD">
        <w:t xml:space="preserve">specific components beyond the fourteen desirable components and include them in the development strategy depending upon the needs and development vision of the cluster. </w:t>
      </w:r>
      <w:r>
        <w:t>The consultantshall</w:t>
      </w:r>
      <w:r w:rsidRPr="006C1DFD">
        <w:t xml:space="preserve"> make a presentation to the SLEC for an in principle concurrence on the Mission components.</w:t>
      </w:r>
    </w:p>
    <w:p w:rsidR="000E2E2E" w:rsidRDefault="000E2E2E" w:rsidP="000E2E2E">
      <w:pPr>
        <w:pStyle w:val="ListParagraph"/>
        <w:numPr>
          <w:ilvl w:val="0"/>
          <w:numId w:val="30"/>
        </w:numPr>
        <w:spacing w:before="240" w:after="0" w:line="259" w:lineRule="auto"/>
      </w:pPr>
      <w:r w:rsidRPr="006C1DFD">
        <w:rPr>
          <w:b/>
        </w:rPr>
        <w:t>Detailing of the identified components:</w:t>
      </w:r>
      <w:r w:rsidRPr="006C1DFD">
        <w:t xml:space="preserve">After </w:t>
      </w:r>
      <w:r>
        <w:t xml:space="preserve">selection of the mission components, each of the sub-components shall be </w:t>
      </w:r>
      <w:r w:rsidRPr="006C1DFD">
        <w:t xml:space="preserve">detailed out in terms of </w:t>
      </w:r>
      <w:r>
        <w:t xml:space="preserve">project components, </w:t>
      </w:r>
      <w:r w:rsidRPr="006C1DFD">
        <w:t>costing</w:t>
      </w:r>
      <w:r>
        <w:t>, operation and maintenance expenditure estimates, coverage and beneficiaries, anticipated impacts and other related parameters.</w:t>
      </w:r>
    </w:p>
    <w:p w:rsidR="000E2E2E" w:rsidRPr="00F26ABC" w:rsidRDefault="000E2E2E" w:rsidP="000E2E2E">
      <w:pPr>
        <w:pStyle w:val="ListParagraph"/>
        <w:numPr>
          <w:ilvl w:val="0"/>
          <w:numId w:val="30"/>
        </w:numPr>
        <w:spacing w:before="240" w:after="0" w:line="259" w:lineRule="auto"/>
      </w:pPr>
      <w:r w:rsidRPr="00F26ABC">
        <w:rPr>
          <w:b/>
        </w:rPr>
        <w:t xml:space="preserve">Scheme convergence: </w:t>
      </w:r>
      <w:r>
        <w:t xml:space="preserve">Subsequent to detailing and </w:t>
      </w:r>
      <w:r w:rsidRPr="00F26ABC">
        <w:t>finalization of the desirable components for the cluster</w:t>
      </w:r>
      <w:r>
        <w:t xml:space="preserve">, the next step shall be </w:t>
      </w:r>
      <w:r w:rsidRPr="00F26ABC">
        <w:t xml:space="preserve">to identify the possible schemes that can be converged for each of the components. Each of the identified mission components </w:t>
      </w:r>
      <w:r>
        <w:t>shall be</w:t>
      </w:r>
      <w:r w:rsidRPr="00F26ABC">
        <w:t xml:space="preserve"> mapped with an existing Centrally Sponsored, Central Sector, State Government schemes for fund convergence as per the principle of scheme convergence in the Rurban Mission to meet the total required cost estimated. </w:t>
      </w:r>
      <w:r>
        <w:t xml:space="preserve">Preferred central / state government schemes shall be listed and the scheme operational procedures necessary towards further configuring the mission components shall be identified. </w:t>
      </w:r>
    </w:p>
    <w:p w:rsidR="000E2E2E" w:rsidRDefault="000E2E2E" w:rsidP="000E2E2E">
      <w:pPr>
        <w:pStyle w:val="ListParagraph"/>
        <w:numPr>
          <w:ilvl w:val="0"/>
          <w:numId w:val="30"/>
        </w:numPr>
        <w:spacing w:before="240" w:after="240" w:line="259" w:lineRule="auto"/>
      </w:pPr>
      <w:r w:rsidRPr="00F26ABC">
        <w:rPr>
          <w:b/>
        </w:rPr>
        <w:t>Investment and phasing</w:t>
      </w:r>
      <w:r>
        <w:t xml:space="preserve">: </w:t>
      </w:r>
      <w:r w:rsidRPr="00F26ABC">
        <w:t>The components and the investment required will then be phased out over the construction period of three years based on the year wise costing requirements estimated allowing for escalation.</w:t>
      </w:r>
    </w:p>
    <w:p w:rsidR="000E2E2E" w:rsidRDefault="000E2E2E" w:rsidP="000E2E2E">
      <w:pPr>
        <w:pStyle w:val="ListParagraph"/>
        <w:numPr>
          <w:ilvl w:val="0"/>
          <w:numId w:val="30"/>
        </w:numPr>
        <w:spacing w:before="240" w:after="240" w:line="259" w:lineRule="auto"/>
      </w:pPr>
      <w:r w:rsidRPr="00F26ABC">
        <w:rPr>
          <w:b/>
        </w:rPr>
        <w:t>Assessment of Critical Gap funding requirements:</w:t>
      </w:r>
      <w:r w:rsidRPr="00F26ABC">
        <w:t>Based on the Investment requirement estimated and the identification of resources though convergence, the balance amount would be the amount requiring Critical Gap Funding under this Mission. However as per the Mission framework this will be restricted to 30% of the Project capital expenditure or Rs. 30 crores,whichever is less</w:t>
      </w:r>
      <w:r>
        <w:t>er</w:t>
      </w:r>
      <w:r w:rsidRPr="00F26ABC">
        <w:t>. In desert, hilly and tribal areas the CGF will be capped at 30% of the Project capital expenditure or Rs. 15 crores- whichever is less</w:t>
      </w:r>
      <w:r>
        <w:t>er</w:t>
      </w:r>
      <w:r w:rsidRPr="00F26ABC">
        <w:t xml:space="preserve">. The total investment required as estimated in Step 7 above, the resources that can be obtained through convergence and the balance CGF amount, capped as per the norms, </w:t>
      </w:r>
      <w:r>
        <w:t>shall</w:t>
      </w:r>
      <w:r w:rsidRPr="00F26ABC">
        <w:t xml:space="preserve"> be detailed out </w:t>
      </w:r>
      <w:r>
        <w:t xml:space="preserve">as a part of this step. </w:t>
      </w:r>
      <w:r w:rsidRPr="00F85079">
        <w:t>The project sub components to be funded under the CGF will be clearly identified as part of the above exercise</w:t>
      </w:r>
      <w:r>
        <w:t>.</w:t>
      </w:r>
    </w:p>
    <w:p w:rsidR="000E2E2E" w:rsidRDefault="000E2E2E" w:rsidP="000E2E2E">
      <w:pPr>
        <w:pStyle w:val="ListParagraph"/>
        <w:numPr>
          <w:ilvl w:val="0"/>
          <w:numId w:val="30"/>
        </w:numPr>
        <w:spacing w:before="240" w:after="240" w:line="259" w:lineRule="auto"/>
      </w:pPr>
      <w:r w:rsidRPr="00F85079">
        <w:rPr>
          <w:b/>
        </w:rPr>
        <w:t xml:space="preserve">Implementation and O&amp;M strategy: </w:t>
      </w:r>
      <w:r w:rsidRPr="00F85079">
        <w:t xml:space="preserve">As a part of this step, implementation strategy shall be detailed out for each of the project </w:t>
      </w:r>
      <w:r>
        <w:t>sub-</w:t>
      </w:r>
      <w:r w:rsidRPr="00F85079">
        <w:t xml:space="preserve">component. Major milestones during implementation </w:t>
      </w:r>
      <w:r>
        <w:t>shall</w:t>
      </w:r>
      <w:r w:rsidRPr="00F85079">
        <w:t xml:space="preserve"> be identified and detailed out in a component wise bar chart. These component wise bar-charts will be finally be integrated as a comprehensive construction program bar chart for cluster. The implementation strategy shall identify the key implementing agencies and the convergence strategies for ensuring implementation within the construction time frame. </w:t>
      </w:r>
      <w:r>
        <w:t>I</w:t>
      </w:r>
      <w:r w:rsidRPr="00F85079">
        <w:t xml:space="preserve">mplementation framework till the commencement of construction activities at site </w:t>
      </w:r>
      <w:r>
        <w:t>shall be prepared as a part of the ICAP</w:t>
      </w:r>
      <w:r w:rsidRPr="00F85079">
        <w:t xml:space="preserve">. The Implementation strategy </w:t>
      </w:r>
      <w:r>
        <w:t>shall</w:t>
      </w:r>
      <w:r w:rsidRPr="00F85079">
        <w:t xml:space="preserve"> also identify the persons responsible for monitoring the performance of implementation agencies as per the agreed timelines. The Implementation strategy </w:t>
      </w:r>
      <w:r>
        <w:t>shall</w:t>
      </w:r>
      <w:r w:rsidRPr="00F85079">
        <w:t xml:space="preserve"> identify key milestones for monitor</w:t>
      </w:r>
      <w:r>
        <w:t>ing construction at the cluster and</w:t>
      </w:r>
      <w:r w:rsidRPr="00F85079">
        <w:t xml:space="preserve"> these milestones will be drawn from the construction bar-charts for the project components</w:t>
      </w:r>
    </w:p>
    <w:p w:rsidR="000E2E2E" w:rsidRPr="00F85079" w:rsidRDefault="000E2E2E" w:rsidP="000E2E2E">
      <w:pPr>
        <w:pStyle w:val="ListParagraph"/>
        <w:spacing w:before="240" w:after="240" w:line="259" w:lineRule="auto"/>
      </w:pPr>
      <w:r w:rsidRPr="00F85079">
        <w:t xml:space="preserve">The next step </w:t>
      </w:r>
      <w:r>
        <w:t>shall includeidentifying</w:t>
      </w:r>
      <w:r w:rsidRPr="00F85079">
        <w:t xml:space="preserve"> the O&amp;M strategy for the individual assets being created under this mission. </w:t>
      </w:r>
      <w:r>
        <w:t xml:space="preserve">The appropriate strategy including performance contract, PPP, maintenance by government agencies etc. need to be identified for each of the subcomponent along with the user charges and O&amp;M expenses that need to be covered. </w:t>
      </w:r>
    </w:p>
    <w:p w:rsidR="000E2E2E" w:rsidRDefault="000E2E2E" w:rsidP="000E2E2E">
      <w:pPr>
        <w:pStyle w:val="ListParagraph"/>
        <w:numPr>
          <w:ilvl w:val="0"/>
          <w:numId w:val="30"/>
        </w:numPr>
        <w:spacing w:before="240" w:after="240" w:line="259" w:lineRule="auto"/>
      </w:pPr>
      <w:r w:rsidRPr="008E749D">
        <w:rPr>
          <w:b/>
        </w:rPr>
        <w:t>ICAP approvals from Gram Sabha and SLEC</w:t>
      </w:r>
      <w:r>
        <w:t xml:space="preserve">: The consultant shall assist the authority in getting approvals from Gram Sabha and SLEC and incorporating their feedback towards revision and finalization of the ICAP. </w:t>
      </w:r>
    </w:p>
    <w:p w:rsidR="000E2E2E" w:rsidRPr="008E749D" w:rsidRDefault="000E2E2E" w:rsidP="000E2E2E">
      <w:pPr>
        <w:pStyle w:val="ListParagraph"/>
        <w:numPr>
          <w:ilvl w:val="0"/>
          <w:numId w:val="30"/>
        </w:numPr>
        <w:spacing w:before="240" w:after="240" w:line="259" w:lineRule="auto"/>
      </w:pPr>
      <w:r w:rsidRPr="008E749D">
        <w:rPr>
          <w:b/>
        </w:rPr>
        <w:t>Finalization of ICAP:</w:t>
      </w:r>
      <w:r>
        <w:t xml:space="preserve"> The consultant shall finalize the ICAP based on comments of Gram Sabha and SLEC and submit soft copy and 5 hard copies of the ICAP along with all the background data and working assessment to the Authority. </w:t>
      </w:r>
    </w:p>
    <w:p w:rsidR="000E2E2E" w:rsidRDefault="000E2E2E" w:rsidP="000E2E2E">
      <w:pPr>
        <w:pStyle w:val="ListParagraph"/>
        <w:numPr>
          <w:ilvl w:val="0"/>
          <w:numId w:val="30"/>
        </w:numPr>
        <w:spacing w:before="240" w:after="240" w:line="259" w:lineRule="auto"/>
      </w:pPr>
      <w:r>
        <w:rPr>
          <w:b/>
        </w:rPr>
        <w:t xml:space="preserve">Submission of ICAP to MoRD and evaluation by NMMU: </w:t>
      </w:r>
      <w:r w:rsidRPr="008E749D">
        <w:t>The consultant shall assist</w:t>
      </w:r>
      <w:r>
        <w:t>the Authority and State Government in submission and incorporating appraisal comments on the ICAP by MoRD.</w:t>
      </w:r>
    </w:p>
    <w:p w:rsidR="000E2E2E" w:rsidRPr="003A1AEC" w:rsidRDefault="000E2E2E" w:rsidP="000E2E2E">
      <w:pPr>
        <w:spacing w:after="160" w:line="259" w:lineRule="auto"/>
        <w:rPr>
          <w:b/>
        </w:rPr>
      </w:pPr>
      <w:r w:rsidRPr="003A1AEC">
        <w:rPr>
          <w:b/>
        </w:rPr>
        <w:t xml:space="preserve">Exclusions to scope: </w:t>
      </w:r>
    </w:p>
    <w:p w:rsidR="000E2E2E" w:rsidRPr="00102CCC" w:rsidRDefault="000E2E2E" w:rsidP="000E2E2E">
      <w:pPr>
        <w:spacing w:after="160" w:line="259" w:lineRule="auto"/>
      </w:pPr>
      <w:r>
        <w:t xml:space="preserve">The current scope of work for the appointed consultant shall not include spatial planning component of the ICAP. </w:t>
      </w:r>
      <w:r w:rsidR="00C82795">
        <w:t>The current scopes excludes steps 2 to 7 of the step by step process in spatial planning indicated in Annexure 1 of the ICAP guidelines issued by the Ministry of Rural Development for the National Rurban Mission.</w:t>
      </w:r>
    </w:p>
    <w:p w:rsidR="000E2E2E" w:rsidRPr="003179E5" w:rsidRDefault="000E2E2E" w:rsidP="000E2E2E">
      <w:pPr>
        <w:spacing w:after="160" w:line="259" w:lineRule="auto"/>
        <w:rPr>
          <w:b/>
        </w:rPr>
      </w:pPr>
      <w:r w:rsidRPr="003A1AEC">
        <w:rPr>
          <w:b/>
        </w:rPr>
        <w:t xml:space="preserve">Support to be provided by the </w:t>
      </w:r>
      <w:r>
        <w:rPr>
          <w:b/>
        </w:rPr>
        <w:t>A</w:t>
      </w:r>
      <w:r w:rsidRPr="003A1AEC">
        <w:rPr>
          <w:b/>
        </w:rPr>
        <w:t>uthority</w:t>
      </w:r>
    </w:p>
    <w:p w:rsidR="000E2E2E" w:rsidRDefault="000E2E2E" w:rsidP="000E2E2E">
      <w:pPr>
        <w:spacing w:before="240" w:after="240" w:line="259" w:lineRule="auto"/>
      </w:pPr>
      <w:r w:rsidRPr="003A1AEC">
        <w:t xml:space="preserve">The </w:t>
      </w:r>
      <w:r>
        <w:t>authority shall provide support to the Consultant, on best effort basis, in following:</w:t>
      </w:r>
    </w:p>
    <w:p w:rsidR="000E2E2E" w:rsidRDefault="000E2E2E" w:rsidP="000E2E2E">
      <w:pPr>
        <w:pStyle w:val="ListParagraph"/>
        <w:numPr>
          <w:ilvl w:val="0"/>
          <w:numId w:val="31"/>
        </w:numPr>
        <w:spacing w:before="240" w:after="240" w:line="259" w:lineRule="auto"/>
        <w:contextualSpacing/>
      </w:pPr>
      <w:r>
        <w:t>Co-ordination with stakeholders and facilitating meetings and consultations;</w:t>
      </w:r>
    </w:p>
    <w:p w:rsidR="000E2E2E" w:rsidRPr="003E7E63" w:rsidRDefault="000E2E2E" w:rsidP="000E2E2E">
      <w:pPr>
        <w:pStyle w:val="ListParagraph"/>
        <w:numPr>
          <w:ilvl w:val="0"/>
          <w:numId w:val="31"/>
        </w:numPr>
        <w:spacing w:before="240" w:after="240" w:line="259" w:lineRule="auto"/>
        <w:contextualSpacing/>
      </w:pPr>
      <w:r>
        <w:t>Logistics support towards holding public consultations and focus group discussions;</w:t>
      </w:r>
    </w:p>
    <w:p w:rsidR="000E2E2E" w:rsidRDefault="000E2E2E" w:rsidP="000E2E2E">
      <w:pPr>
        <w:pStyle w:val="ListParagraph"/>
        <w:numPr>
          <w:ilvl w:val="0"/>
          <w:numId w:val="31"/>
        </w:numPr>
        <w:spacing w:before="240" w:after="240" w:line="259" w:lineRule="auto"/>
        <w:contextualSpacing/>
      </w:pPr>
      <w:r>
        <w:t>Facilitating in collection of cluster related data which is open and available for dissemination with the public authorities; and</w:t>
      </w:r>
    </w:p>
    <w:p w:rsidR="000E2E2E" w:rsidRPr="003A1AEC" w:rsidRDefault="000E2E2E" w:rsidP="000E2E2E">
      <w:pPr>
        <w:pStyle w:val="ListParagraph"/>
        <w:numPr>
          <w:ilvl w:val="0"/>
          <w:numId w:val="31"/>
        </w:numPr>
        <w:spacing w:before="240" w:after="240" w:line="259" w:lineRule="auto"/>
        <w:contextualSpacing/>
      </w:pPr>
      <w:r>
        <w:t>Engagement with MoRD, SLEC and other key stakeholders for approval of the ICAP.</w:t>
      </w:r>
    </w:p>
    <w:p w:rsidR="000E2E2E" w:rsidRPr="007D6A5C" w:rsidRDefault="000E2E2E" w:rsidP="000E2E2E">
      <w:pPr>
        <w:rPr>
          <w:b/>
        </w:rPr>
      </w:pPr>
      <w:r w:rsidRPr="007D6A5C">
        <w:rPr>
          <w:b/>
        </w:rPr>
        <w:t xml:space="preserve">Time frame, outputs, deliverables and Payment Terms </w:t>
      </w:r>
    </w:p>
    <w:p w:rsidR="000E2E2E" w:rsidRPr="009F6FC1" w:rsidRDefault="000E2E2E" w:rsidP="000E2E2E">
      <w:pPr>
        <w:spacing w:before="240" w:after="240" w:line="259" w:lineRule="auto"/>
      </w:pPr>
      <w:r w:rsidRPr="009F6FC1">
        <w:t xml:space="preserve">The time for completing the Assignment would be 4 months from appointment of the consultant. The following outputs are expected to be delivered in stages in total duration of assignment.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450"/>
        <w:gridCol w:w="1337"/>
        <w:gridCol w:w="1686"/>
        <w:gridCol w:w="1114"/>
      </w:tblGrid>
      <w:tr w:rsidR="000E2E2E" w:rsidRPr="009158A3" w:rsidTr="00C10232">
        <w:trPr>
          <w:trHeight w:val="467"/>
        </w:trPr>
        <w:tc>
          <w:tcPr>
            <w:tcW w:w="568"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b/>
                <w:color w:val="000000"/>
              </w:rPr>
            </w:pPr>
            <w:r w:rsidRPr="009158A3">
              <w:rPr>
                <w:b/>
                <w:color w:val="000000"/>
              </w:rPr>
              <w:t>S.No</w:t>
            </w:r>
            <w:r>
              <w:rPr>
                <w:b/>
                <w:color w:val="000000"/>
              </w:rPr>
              <w:t>.</w:t>
            </w:r>
          </w:p>
        </w:tc>
        <w:tc>
          <w:tcPr>
            <w:tcW w:w="4557"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b/>
                <w:color w:val="000000"/>
              </w:rPr>
            </w:pPr>
            <w:r w:rsidRPr="009158A3">
              <w:rPr>
                <w:b/>
                <w:color w:val="000000"/>
              </w:rPr>
              <w:t>Deliverables</w:t>
            </w:r>
            <w:r>
              <w:rPr>
                <w:b/>
                <w:color w:val="000000"/>
              </w:rPr>
              <w:t xml:space="preserve"> + </w:t>
            </w:r>
            <w:r w:rsidRPr="003A1AEC">
              <w:rPr>
                <w:b/>
                <w:i/>
                <w:color w:val="000000"/>
              </w:rPr>
              <w:t>Description of the deliverables</w:t>
            </w:r>
          </w:p>
        </w:tc>
        <w:tc>
          <w:tcPr>
            <w:tcW w:w="1350"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b/>
                <w:color w:val="000000"/>
              </w:rPr>
            </w:pPr>
            <w:r w:rsidRPr="009158A3">
              <w:rPr>
                <w:b/>
                <w:color w:val="000000"/>
              </w:rPr>
              <w:t>Number of copies</w:t>
            </w:r>
          </w:p>
        </w:tc>
        <w:tc>
          <w:tcPr>
            <w:tcW w:w="1696"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b/>
                <w:color w:val="000000"/>
              </w:rPr>
            </w:pPr>
            <w:r w:rsidRPr="009158A3">
              <w:rPr>
                <w:b/>
                <w:color w:val="000000"/>
              </w:rPr>
              <w:t>Time Period (Cumulative) from the date of start of Assignment</w:t>
            </w:r>
          </w:p>
        </w:tc>
        <w:tc>
          <w:tcPr>
            <w:tcW w:w="1117"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b/>
                <w:color w:val="000000"/>
              </w:rPr>
            </w:pPr>
            <w:r w:rsidRPr="009158A3">
              <w:rPr>
                <w:b/>
                <w:color w:val="000000"/>
              </w:rPr>
              <w:t>Payment Schedule</w:t>
            </w:r>
            <w:r>
              <w:rPr>
                <w:b/>
                <w:color w:val="000000"/>
              </w:rPr>
              <w:t xml:space="preserve"> (% of Contract Price)</w:t>
            </w:r>
          </w:p>
        </w:tc>
      </w:tr>
      <w:tr w:rsidR="000E2E2E" w:rsidRPr="009158A3" w:rsidTr="00C10232">
        <w:trPr>
          <w:trHeight w:val="467"/>
        </w:trPr>
        <w:tc>
          <w:tcPr>
            <w:tcW w:w="568"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p>
        </w:tc>
        <w:tc>
          <w:tcPr>
            <w:tcW w:w="4557" w:type="dxa"/>
            <w:tcBorders>
              <w:top w:val="single" w:sz="4" w:space="0" w:color="auto"/>
              <w:left w:val="single" w:sz="4" w:space="0" w:color="auto"/>
              <w:bottom w:val="single" w:sz="4" w:space="0" w:color="auto"/>
              <w:right w:val="single" w:sz="4" w:space="0" w:color="auto"/>
            </w:tcBorders>
            <w:vAlign w:val="center"/>
          </w:tcPr>
          <w:p w:rsidR="000E2E2E" w:rsidRDefault="000E2E2E" w:rsidP="00C10232">
            <w:pPr>
              <w:jc w:val="center"/>
              <w:rPr>
                <w:color w:val="000000"/>
              </w:rPr>
            </w:pPr>
            <w:r>
              <w:rPr>
                <w:color w:val="000000"/>
              </w:rPr>
              <w:t xml:space="preserve">Inception Report </w:t>
            </w:r>
          </w:p>
          <w:p w:rsidR="000E2E2E" w:rsidRPr="00D75C8C" w:rsidRDefault="000E2E2E" w:rsidP="00C10232">
            <w:pPr>
              <w:jc w:val="center"/>
              <w:rPr>
                <w:i/>
                <w:color w:val="000000"/>
              </w:rPr>
            </w:pPr>
            <w:r w:rsidRPr="00D75C8C">
              <w:rPr>
                <w:i/>
                <w:color w:val="000000"/>
              </w:rPr>
              <w:t>(Covering overall approach and methodology to the assignment, stakeholder mapping and preliminary baseline assessment of the cluster)</w:t>
            </w:r>
          </w:p>
        </w:tc>
        <w:tc>
          <w:tcPr>
            <w:tcW w:w="1350"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sidRPr="009158A3">
              <w:rPr>
                <w:color w:val="000000"/>
              </w:rPr>
              <w:t xml:space="preserve">3 Hard copies </w:t>
            </w:r>
            <w:r>
              <w:rPr>
                <w:color w:val="000000"/>
              </w:rPr>
              <w:t xml:space="preserve">+ editable </w:t>
            </w:r>
            <w:r w:rsidRPr="009158A3">
              <w:rPr>
                <w:color w:val="000000"/>
              </w:rPr>
              <w:t>soft copy</w:t>
            </w:r>
          </w:p>
        </w:tc>
        <w:tc>
          <w:tcPr>
            <w:tcW w:w="1696"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Pr>
                <w:color w:val="000000"/>
              </w:rPr>
              <w:t>10 days</w:t>
            </w:r>
          </w:p>
        </w:tc>
        <w:tc>
          <w:tcPr>
            <w:tcW w:w="1117"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Pr>
                <w:color w:val="000000"/>
              </w:rPr>
              <w:t>10%</w:t>
            </w:r>
          </w:p>
        </w:tc>
      </w:tr>
      <w:tr w:rsidR="000E2E2E" w:rsidRPr="009158A3" w:rsidTr="00C10232">
        <w:trPr>
          <w:trHeight w:val="467"/>
        </w:trPr>
        <w:tc>
          <w:tcPr>
            <w:tcW w:w="568"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sidRPr="009158A3">
              <w:rPr>
                <w:color w:val="000000"/>
              </w:rPr>
              <w:t>1</w:t>
            </w:r>
          </w:p>
        </w:tc>
        <w:tc>
          <w:tcPr>
            <w:tcW w:w="4557" w:type="dxa"/>
            <w:tcBorders>
              <w:top w:val="single" w:sz="4" w:space="0" w:color="auto"/>
              <w:left w:val="single" w:sz="4" w:space="0" w:color="auto"/>
              <w:bottom w:val="single" w:sz="4" w:space="0" w:color="auto"/>
              <w:right w:val="single" w:sz="4" w:space="0" w:color="auto"/>
            </w:tcBorders>
            <w:vAlign w:val="center"/>
          </w:tcPr>
          <w:p w:rsidR="000E2E2E" w:rsidRDefault="000E2E2E" w:rsidP="00C10232">
            <w:pPr>
              <w:jc w:val="center"/>
              <w:rPr>
                <w:color w:val="000000"/>
              </w:rPr>
            </w:pPr>
            <w:r>
              <w:rPr>
                <w:color w:val="000000"/>
              </w:rPr>
              <w:t xml:space="preserve">Situation Assessment Report </w:t>
            </w:r>
          </w:p>
          <w:p w:rsidR="000E2E2E" w:rsidRPr="003A1AEC" w:rsidRDefault="000E2E2E" w:rsidP="00C10232">
            <w:pPr>
              <w:jc w:val="center"/>
              <w:rPr>
                <w:i/>
                <w:color w:val="000000"/>
              </w:rPr>
            </w:pPr>
            <w:r w:rsidRPr="003A1AEC">
              <w:rPr>
                <w:i/>
                <w:color w:val="000000"/>
              </w:rPr>
              <w:t>(Covering outputs of tasks under Cluster delineation, Cluster profiling, Infrastructure profiling, deficiency analysis and identification of needs)</w:t>
            </w:r>
          </w:p>
        </w:tc>
        <w:tc>
          <w:tcPr>
            <w:tcW w:w="1350"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sidRPr="009158A3">
              <w:rPr>
                <w:color w:val="000000"/>
              </w:rPr>
              <w:t xml:space="preserve">3 Hard copies </w:t>
            </w:r>
            <w:r>
              <w:rPr>
                <w:color w:val="000000"/>
              </w:rPr>
              <w:t xml:space="preserve">+ editable </w:t>
            </w:r>
            <w:r w:rsidRPr="009158A3">
              <w:rPr>
                <w:color w:val="000000"/>
              </w:rPr>
              <w:t xml:space="preserve">soft copy </w:t>
            </w:r>
          </w:p>
        </w:tc>
        <w:tc>
          <w:tcPr>
            <w:tcW w:w="1696"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sidRPr="009158A3">
              <w:rPr>
                <w:color w:val="000000"/>
              </w:rPr>
              <w:t>30 days</w:t>
            </w:r>
          </w:p>
        </w:tc>
        <w:tc>
          <w:tcPr>
            <w:tcW w:w="1117"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sidRPr="009158A3">
              <w:rPr>
                <w:color w:val="000000"/>
              </w:rPr>
              <w:t>10%</w:t>
            </w:r>
          </w:p>
        </w:tc>
      </w:tr>
      <w:tr w:rsidR="000E2E2E" w:rsidRPr="009158A3" w:rsidTr="00C10232">
        <w:trPr>
          <w:trHeight w:val="467"/>
        </w:trPr>
        <w:tc>
          <w:tcPr>
            <w:tcW w:w="568"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sidRPr="009158A3">
              <w:rPr>
                <w:color w:val="000000"/>
              </w:rPr>
              <w:t>2</w:t>
            </w:r>
          </w:p>
        </w:tc>
        <w:tc>
          <w:tcPr>
            <w:tcW w:w="4557" w:type="dxa"/>
            <w:tcBorders>
              <w:top w:val="single" w:sz="4" w:space="0" w:color="auto"/>
              <w:left w:val="single" w:sz="4" w:space="0" w:color="auto"/>
              <w:bottom w:val="single" w:sz="4" w:space="0" w:color="auto"/>
              <w:right w:val="single" w:sz="4" w:space="0" w:color="auto"/>
            </w:tcBorders>
            <w:vAlign w:val="center"/>
          </w:tcPr>
          <w:p w:rsidR="000E2E2E" w:rsidRDefault="000E2E2E" w:rsidP="00C10232">
            <w:pPr>
              <w:jc w:val="center"/>
              <w:rPr>
                <w:color w:val="000000"/>
              </w:rPr>
            </w:pPr>
            <w:r>
              <w:rPr>
                <w:color w:val="000000"/>
              </w:rPr>
              <w:t>Acceptance of Draft ICAP by Authority</w:t>
            </w:r>
          </w:p>
          <w:p w:rsidR="000E2E2E" w:rsidRPr="003A1AEC" w:rsidRDefault="000E2E2E" w:rsidP="00C10232">
            <w:pPr>
              <w:jc w:val="center"/>
              <w:rPr>
                <w:i/>
                <w:color w:val="000000"/>
              </w:rPr>
            </w:pPr>
            <w:r w:rsidRPr="003A1AEC">
              <w:rPr>
                <w:i/>
                <w:color w:val="000000"/>
              </w:rPr>
              <w:t>(Draft final ICAP - covering all aspects of the ICAP in accordance with scheme guidelines and up to submission of ICAP for review by SLEC)</w:t>
            </w:r>
          </w:p>
        </w:tc>
        <w:tc>
          <w:tcPr>
            <w:tcW w:w="1350"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sidRPr="009158A3">
              <w:rPr>
                <w:color w:val="000000"/>
              </w:rPr>
              <w:t xml:space="preserve">3 Hard copies </w:t>
            </w:r>
            <w:r>
              <w:rPr>
                <w:color w:val="000000"/>
              </w:rPr>
              <w:t xml:space="preserve">+ editable </w:t>
            </w:r>
            <w:r w:rsidRPr="009158A3">
              <w:rPr>
                <w:color w:val="000000"/>
              </w:rPr>
              <w:t>soft copy</w:t>
            </w:r>
          </w:p>
        </w:tc>
        <w:tc>
          <w:tcPr>
            <w:tcW w:w="1696"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sidRPr="009158A3">
              <w:rPr>
                <w:color w:val="000000"/>
              </w:rPr>
              <w:t>80 days</w:t>
            </w:r>
          </w:p>
        </w:tc>
        <w:tc>
          <w:tcPr>
            <w:tcW w:w="1117"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Pr>
                <w:color w:val="000000"/>
              </w:rPr>
              <w:t>4</w:t>
            </w:r>
            <w:r w:rsidRPr="009158A3">
              <w:rPr>
                <w:color w:val="000000"/>
              </w:rPr>
              <w:t>0%</w:t>
            </w:r>
          </w:p>
        </w:tc>
      </w:tr>
      <w:tr w:rsidR="000E2E2E" w:rsidRPr="009158A3" w:rsidTr="00C10232">
        <w:trPr>
          <w:trHeight w:val="467"/>
        </w:trPr>
        <w:tc>
          <w:tcPr>
            <w:tcW w:w="568"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sidRPr="009158A3">
              <w:rPr>
                <w:color w:val="000000"/>
              </w:rPr>
              <w:t>3</w:t>
            </w:r>
          </w:p>
        </w:tc>
        <w:tc>
          <w:tcPr>
            <w:tcW w:w="4557" w:type="dxa"/>
            <w:tcBorders>
              <w:top w:val="single" w:sz="4" w:space="0" w:color="auto"/>
              <w:left w:val="single" w:sz="4" w:space="0" w:color="auto"/>
              <w:bottom w:val="single" w:sz="4" w:space="0" w:color="auto"/>
              <w:right w:val="single" w:sz="4" w:space="0" w:color="auto"/>
            </w:tcBorders>
            <w:vAlign w:val="center"/>
          </w:tcPr>
          <w:p w:rsidR="000E2E2E" w:rsidRDefault="000E2E2E" w:rsidP="00C10232">
            <w:pPr>
              <w:jc w:val="center"/>
              <w:rPr>
                <w:color w:val="000000"/>
              </w:rPr>
            </w:pPr>
            <w:r>
              <w:rPr>
                <w:color w:val="000000"/>
              </w:rPr>
              <w:t xml:space="preserve">Final ICAP </w:t>
            </w:r>
          </w:p>
          <w:p w:rsidR="000E2E2E" w:rsidRPr="003A1AEC" w:rsidRDefault="000E2E2E" w:rsidP="00C10232">
            <w:pPr>
              <w:jc w:val="center"/>
              <w:rPr>
                <w:i/>
                <w:color w:val="000000"/>
              </w:rPr>
            </w:pPr>
            <w:r w:rsidRPr="003A1AEC">
              <w:rPr>
                <w:i/>
                <w:color w:val="000000"/>
              </w:rPr>
              <w:t xml:space="preserve">(Revised ICAP incorporating comments of SLEC and after approval of SLEC) </w:t>
            </w:r>
          </w:p>
        </w:tc>
        <w:tc>
          <w:tcPr>
            <w:tcW w:w="1350" w:type="dxa"/>
            <w:tcBorders>
              <w:top w:val="single" w:sz="4" w:space="0" w:color="auto"/>
              <w:left w:val="single" w:sz="4" w:space="0" w:color="auto"/>
              <w:bottom w:val="single" w:sz="4" w:space="0" w:color="auto"/>
              <w:right w:val="single" w:sz="4" w:space="0" w:color="auto"/>
            </w:tcBorders>
          </w:tcPr>
          <w:p w:rsidR="000E2E2E" w:rsidRPr="009158A3" w:rsidRDefault="000E2E2E" w:rsidP="00C10232">
            <w:pPr>
              <w:jc w:val="center"/>
              <w:rPr>
                <w:color w:val="000000"/>
              </w:rPr>
            </w:pPr>
            <w:r>
              <w:rPr>
                <w:color w:val="000000"/>
              </w:rPr>
              <w:t>5</w:t>
            </w:r>
            <w:r w:rsidRPr="00157703">
              <w:rPr>
                <w:color w:val="000000"/>
              </w:rPr>
              <w:t xml:space="preserve"> Hard copies + editable soft copy </w:t>
            </w:r>
          </w:p>
        </w:tc>
        <w:tc>
          <w:tcPr>
            <w:tcW w:w="1696"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Pr>
                <w:color w:val="000000"/>
              </w:rPr>
              <w:t>Within 7 days of review by SLEC</w:t>
            </w:r>
          </w:p>
        </w:tc>
        <w:tc>
          <w:tcPr>
            <w:tcW w:w="1117"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Pr>
                <w:color w:val="000000"/>
              </w:rPr>
              <w:t>3</w:t>
            </w:r>
            <w:r w:rsidRPr="009158A3">
              <w:rPr>
                <w:color w:val="000000"/>
              </w:rPr>
              <w:t>0%</w:t>
            </w:r>
          </w:p>
        </w:tc>
      </w:tr>
      <w:tr w:rsidR="000E2E2E" w:rsidRPr="009158A3" w:rsidTr="00C10232">
        <w:trPr>
          <w:trHeight w:val="467"/>
        </w:trPr>
        <w:tc>
          <w:tcPr>
            <w:tcW w:w="568"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Pr>
                <w:color w:val="000000"/>
              </w:rPr>
              <w:t>4</w:t>
            </w:r>
          </w:p>
        </w:tc>
        <w:tc>
          <w:tcPr>
            <w:tcW w:w="4557" w:type="dxa"/>
            <w:tcBorders>
              <w:top w:val="single" w:sz="4" w:space="0" w:color="auto"/>
              <w:left w:val="single" w:sz="4" w:space="0" w:color="auto"/>
              <w:bottom w:val="single" w:sz="4" w:space="0" w:color="auto"/>
              <w:right w:val="single" w:sz="4" w:space="0" w:color="auto"/>
            </w:tcBorders>
            <w:vAlign w:val="center"/>
          </w:tcPr>
          <w:p w:rsidR="000E2E2E" w:rsidRDefault="000E2E2E" w:rsidP="00C10232">
            <w:pPr>
              <w:jc w:val="center"/>
              <w:rPr>
                <w:color w:val="000000"/>
              </w:rPr>
            </w:pPr>
            <w:r>
              <w:rPr>
                <w:color w:val="000000"/>
              </w:rPr>
              <w:t>Approval of ICAP by MoRD</w:t>
            </w:r>
          </w:p>
        </w:tc>
        <w:tc>
          <w:tcPr>
            <w:tcW w:w="1350"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Pr>
                <w:color w:val="000000"/>
              </w:rPr>
              <w:t>3</w:t>
            </w:r>
            <w:r w:rsidRPr="00157703">
              <w:rPr>
                <w:color w:val="000000"/>
              </w:rPr>
              <w:t xml:space="preserve"> Hard copies + editable soft copy </w:t>
            </w:r>
          </w:p>
        </w:tc>
        <w:tc>
          <w:tcPr>
            <w:tcW w:w="1696"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Pr>
                <w:color w:val="000000"/>
              </w:rPr>
              <w:t>Within 5 days of approval of ICAP by MoRD</w:t>
            </w:r>
          </w:p>
        </w:tc>
        <w:tc>
          <w:tcPr>
            <w:tcW w:w="1117" w:type="dxa"/>
            <w:tcBorders>
              <w:top w:val="single" w:sz="4" w:space="0" w:color="auto"/>
              <w:left w:val="single" w:sz="4" w:space="0" w:color="auto"/>
              <w:bottom w:val="single" w:sz="4" w:space="0" w:color="auto"/>
              <w:right w:val="single" w:sz="4" w:space="0" w:color="auto"/>
            </w:tcBorders>
            <w:vAlign w:val="center"/>
          </w:tcPr>
          <w:p w:rsidR="000E2E2E" w:rsidRPr="009158A3" w:rsidRDefault="000E2E2E" w:rsidP="00C10232">
            <w:pPr>
              <w:jc w:val="center"/>
              <w:rPr>
                <w:color w:val="000000"/>
              </w:rPr>
            </w:pPr>
            <w:r>
              <w:rPr>
                <w:color w:val="000000"/>
              </w:rPr>
              <w:t>10%</w:t>
            </w:r>
          </w:p>
        </w:tc>
      </w:tr>
    </w:tbl>
    <w:p w:rsidR="000E2E2E" w:rsidRDefault="000E2E2E" w:rsidP="000E2E2E"/>
    <w:p w:rsidR="00C82795" w:rsidRDefault="00C82795" w:rsidP="000E2E2E"/>
    <w:p w:rsidR="00C82795" w:rsidRDefault="00C82795" w:rsidP="000E2E2E"/>
    <w:p w:rsidR="00C82795" w:rsidRDefault="00C82795" w:rsidP="000E2E2E"/>
    <w:p w:rsidR="00C82795" w:rsidRDefault="00C82795" w:rsidP="000E2E2E"/>
    <w:p w:rsidR="00C82795" w:rsidRDefault="00C82795" w:rsidP="000E2E2E">
      <w:pPr>
        <w:rPr>
          <w:b/>
        </w:rPr>
      </w:pPr>
    </w:p>
    <w:p w:rsidR="000E2E2E" w:rsidRPr="007D6A5C" w:rsidRDefault="000E2E2E" w:rsidP="000E2E2E">
      <w:pPr>
        <w:rPr>
          <w:b/>
        </w:rPr>
      </w:pPr>
      <w:r w:rsidRPr="007D6A5C">
        <w:rPr>
          <w:b/>
        </w:rPr>
        <w:t>Teaming:</w:t>
      </w:r>
    </w:p>
    <w:p w:rsidR="000E2E2E" w:rsidRPr="007F53DE" w:rsidRDefault="000E2E2E" w:rsidP="000E2E2E">
      <w:pPr>
        <w:spacing w:before="240" w:after="240" w:line="259" w:lineRule="auto"/>
      </w:pPr>
      <w:r w:rsidRPr="009F6FC1">
        <w:t xml:space="preserve">The </w:t>
      </w:r>
      <w:r>
        <w:t xml:space="preserve">consultant shall deploy the following experts towards conduct of the study.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01"/>
        <w:gridCol w:w="1738"/>
        <w:gridCol w:w="6804"/>
      </w:tblGrid>
      <w:tr w:rsidR="000E2E2E" w:rsidRPr="009158A3" w:rsidTr="00C10232">
        <w:trPr>
          <w:cantSplit/>
          <w:trHeight w:val="675"/>
          <w:tblHead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9158A3" w:rsidRDefault="000E2E2E" w:rsidP="00C10232">
            <w:pPr>
              <w:widowControl w:val="0"/>
              <w:tabs>
                <w:tab w:val="left" w:pos="1160"/>
              </w:tabs>
              <w:autoSpaceDE w:val="0"/>
              <w:autoSpaceDN w:val="0"/>
              <w:adjustRightInd w:val="0"/>
              <w:rPr>
                <w:rFonts w:eastAsia="PMingLiU"/>
                <w:b/>
                <w:color w:val="000000"/>
                <w:lang w:eastAsia="en-IN"/>
              </w:rPr>
            </w:pPr>
            <w:r w:rsidRPr="009158A3">
              <w:rPr>
                <w:rFonts w:eastAsia="PMingLiU"/>
                <w:b/>
                <w:color w:val="000000"/>
                <w:lang w:eastAsia="en-IN"/>
              </w:rPr>
              <w:t>S.No</w:t>
            </w:r>
            <w:r>
              <w:rPr>
                <w:rFonts w:eastAsia="PMingLiU"/>
                <w:b/>
                <w:color w:val="000000"/>
                <w:lang w:eastAsia="en-IN"/>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9158A3" w:rsidRDefault="000E2E2E" w:rsidP="00C10232">
            <w:pPr>
              <w:widowControl w:val="0"/>
              <w:tabs>
                <w:tab w:val="left" w:pos="1160"/>
              </w:tabs>
              <w:autoSpaceDE w:val="0"/>
              <w:autoSpaceDN w:val="0"/>
              <w:adjustRightInd w:val="0"/>
              <w:rPr>
                <w:rFonts w:eastAsia="PMingLiU"/>
                <w:b/>
                <w:color w:val="000000"/>
                <w:lang w:eastAsia="en-IN"/>
              </w:rPr>
            </w:pPr>
            <w:r w:rsidRPr="009158A3">
              <w:rPr>
                <w:rFonts w:eastAsia="PMingLiU"/>
                <w:b/>
                <w:color w:val="000000"/>
                <w:lang w:eastAsia="en-IN"/>
              </w:rPr>
              <w:t>Position</w:t>
            </w:r>
          </w:p>
        </w:tc>
        <w:tc>
          <w:tcPr>
            <w:tcW w:w="370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9158A3" w:rsidRDefault="000E2E2E" w:rsidP="00C10232">
            <w:pPr>
              <w:widowControl w:val="0"/>
              <w:tabs>
                <w:tab w:val="left" w:pos="431"/>
              </w:tabs>
              <w:autoSpaceDE w:val="0"/>
              <w:autoSpaceDN w:val="0"/>
              <w:adjustRightInd w:val="0"/>
              <w:rPr>
                <w:rFonts w:eastAsia="PMingLiU"/>
                <w:b/>
                <w:color w:val="000000"/>
                <w:lang w:eastAsia="en-IN"/>
              </w:rPr>
            </w:pPr>
            <w:r w:rsidRPr="009158A3">
              <w:rPr>
                <w:rFonts w:eastAsia="PMingLiU"/>
                <w:b/>
                <w:color w:val="000000"/>
                <w:lang w:eastAsia="en-IN"/>
              </w:rPr>
              <w:t>Qualifications</w:t>
            </w:r>
            <w:r>
              <w:rPr>
                <w:rFonts w:eastAsia="PMingLiU"/>
                <w:b/>
                <w:color w:val="000000"/>
                <w:lang w:eastAsia="en-IN"/>
              </w:rPr>
              <w:t>,s</w:t>
            </w:r>
            <w:r w:rsidRPr="009158A3">
              <w:rPr>
                <w:rFonts w:eastAsia="PMingLiU"/>
                <w:b/>
                <w:color w:val="000000"/>
                <w:lang w:eastAsia="en-IN"/>
              </w:rPr>
              <w:t>kills</w:t>
            </w:r>
            <w:r>
              <w:rPr>
                <w:rFonts w:eastAsia="PMingLiU"/>
                <w:b/>
                <w:color w:val="000000"/>
                <w:lang w:eastAsia="en-IN"/>
              </w:rPr>
              <w:t xml:space="preserve"> and experience</w:t>
            </w:r>
          </w:p>
        </w:tc>
      </w:tr>
      <w:tr w:rsidR="000E2E2E" w:rsidRPr="009158A3" w:rsidTr="00C10232">
        <w:trPr>
          <w:cantSplit/>
          <w:trHeight w:val="675"/>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7F53DE" w:rsidRDefault="000E2E2E" w:rsidP="008B3C4B">
            <w:pPr>
              <w:pStyle w:val="ListParagraph"/>
              <w:widowControl w:val="0"/>
              <w:numPr>
                <w:ilvl w:val="0"/>
                <w:numId w:val="50"/>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9158A3" w:rsidRDefault="000E2E2E" w:rsidP="00C10232">
            <w:pPr>
              <w:widowControl w:val="0"/>
              <w:tabs>
                <w:tab w:val="left" w:pos="1160"/>
              </w:tabs>
              <w:autoSpaceDE w:val="0"/>
              <w:autoSpaceDN w:val="0"/>
              <w:adjustRightInd w:val="0"/>
              <w:rPr>
                <w:rFonts w:eastAsia="PMingLiU"/>
                <w:color w:val="000000"/>
                <w:lang w:eastAsia="en-IN"/>
              </w:rPr>
            </w:pPr>
            <w:r w:rsidRPr="009158A3">
              <w:rPr>
                <w:rFonts w:eastAsia="PMingLiU"/>
                <w:color w:val="000000"/>
                <w:lang w:eastAsia="en-IN"/>
              </w:rPr>
              <w:t xml:space="preserve">Team leader </w:t>
            </w:r>
          </w:p>
        </w:tc>
        <w:tc>
          <w:tcPr>
            <w:tcW w:w="370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sidRPr="00F0531A">
              <w:rPr>
                <w:rFonts w:eastAsia="PMingLiU"/>
                <w:color w:val="000000"/>
                <w:lang w:eastAsia="en-IN"/>
              </w:rPr>
              <w:t xml:space="preserve">Development professional with post graduate level degree in Development </w:t>
            </w:r>
            <w:r>
              <w:rPr>
                <w:rFonts w:eastAsia="PMingLiU"/>
                <w:color w:val="000000"/>
                <w:lang w:eastAsia="en-IN"/>
              </w:rPr>
              <w:t>p</w:t>
            </w:r>
            <w:r w:rsidRPr="00F0531A">
              <w:rPr>
                <w:rFonts w:eastAsia="PMingLiU"/>
                <w:color w:val="000000"/>
                <w:lang w:eastAsia="en-IN"/>
              </w:rPr>
              <w:t xml:space="preserve">lanning, public policy or </w:t>
            </w:r>
            <w:r>
              <w:rPr>
                <w:rFonts w:eastAsia="PMingLiU"/>
                <w:color w:val="000000"/>
                <w:lang w:eastAsia="en-IN"/>
              </w:rPr>
              <w:t>Master’s degree in Management;</w:t>
            </w:r>
          </w:p>
          <w:p w:rsidR="000E2E2E"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A</w:t>
            </w:r>
            <w:r w:rsidRPr="00F0531A">
              <w:rPr>
                <w:rFonts w:eastAsia="PMingLiU"/>
                <w:color w:val="000000"/>
                <w:lang w:eastAsia="en-IN"/>
              </w:rPr>
              <w:t xml:space="preserve">t least </w:t>
            </w:r>
            <w:r>
              <w:rPr>
                <w:rFonts w:eastAsia="PMingLiU"/>
                <w:color w:val="000000"/>
                <w:lang w:eastAsia="en-IN"/>
              </w:rPr>
              <w:t>15</w:t>
            </w:r>
            <w:r w:rsidRPr="00F0531A">
              <w:rPr>
                <w:rFonts w:eastAsia="PMingLiU"/>
                <w:color w:val="000000"/>
                <w:lang w:eastAsia="en-IN"/>
              </w:rPr>
              <w:t xml:space="preserve"> years of experience </w:t>
            </w:r>
            <w:r>
              <w:rPr>
                <w:rFonts w:eastAsia="PMingLiU"/>
                <w:color w:val="000000"/>
                <w:lang w:eastAsia="en-IN"/>
              </w:rPr>
              <w:t>in development planning, infrastructure feasibility studies and related development activities;</w:t>
            </w:r>
          </w:p>
          <w:p w:rsidR="000E2E2E"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demonstrated experience in working on development studies pertaining to rural areas and undertaking financial assessments and feasibility studies across at various sectors.</w:t>
            </w:r>
          </w:p>
          <w:p w:rsidR="000E2E2E"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demonstrated experience in planning and implementation structuring of rural development projects involving convergence of schemes for infrastructure provision.</w:t>
            </w:r>
          </w:p>
          <w:p w:rsidR="000E2E2E" w:rsidRPr="00F0531A"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demonstrated familiarity with key Government of India such as Swachh Bharat Mission, National Rural Drinking Water Program etc.</w:t>
            </w:r>
          </w:p>
        </w:tc>
      </w:tr>
      <w:tr w:rsidR="00B53B06" w:rsidRPr="009158A3" w:rsidTr="00C10232">
        <w:trPr>
          <w:cantSplit/>
          <w:trHeight w:val="675"/>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B53B06" w:rsidRPr="007F53DE" w:rsidRDefault="00B53B06" w:rsidP="00B53B06">
            <w:pPr>
              <w:pStyle w:val="ListParagraph"/>
              <w:widowControl w:val="0"/>
              <w:numPr>
                <w:ilvl w:val="0"/>
                <w:numId w:val="50"/>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B53B06" w:rsidRPr="009158A3" w:rsidRDefault="00B53B06" w:rsidP="00B53B06">
            <w:pPr>
              <w:widowControl w:val="0"/>
              <w:tabs>
                <w:tab w:val="left" w:pos="1160"/>
              </w:tabs>
              <w:autoSpaceDE w:val="0"/>
              <w:autoSpaceDN w:val="0"/>
              <w:adjustRightInd w:val="0"/>
              <w:rPr>
                <w:rFonts w:eastAsia="PMingLiU"/>
                <w:color w:val="000000"/>
                <w:lang w:eastAsia="en-IN"/>
              </w:rPr>
            </w:pPr>
            <w:r>
              <w:rPr>
                <w:rFonts w:eastAsia="PMingLiU"/>
                <w:color w:val="000000"/>
                <w:lang w:eastAsia="en-IN"/>
              </w:rPr>
              <w:t>Master planner</w:t>
            </w:r>
          </w:p>
        </w:tc>
        <w:tc>
          <w:tcPr>
            <w:tcW w:w="3703" w:type="pct"/>
            <w:tcBorders>
              <w:top w:val="single" w:sz="4" w:space="0" w:color="auto"/>
              <w:left w:val="single" w:sz="4" w:space="0" w:color="auto"/>
              <w:bottom w:val="single" w:sz="4" w:space="0" w:color="auto"/>
              <w:right w:val="single" w:sz="4" w:space="0" w:color="auto"/>
            </w:tcBorders>
            <w:shd w:val="clear" w:color="auto" w:fill="FFFFFF"/>
            <w:vAlign w:val="center"/>
          </w:tcPr>
          <w:p w:rsidR="00B53B06" w:rsidRDefault="00B53B06" w:rsidP="00B53B06">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Development professional with post graduate level degree in planning</w:t>
            </w:r>
          </w:p>
          <w:p w:rsidR="00B53B06" w:rsidRDefault="00B53B06" w:rsidP="00B53B06">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At least 12 years of experience in developing master plan and landuse planning, defining development control regulations</w:t>
            </w:r>
          </w:p>
          <w:p w:rsidR="00B53B06" w:rsidRDefault="00B53B06" w:rsidP="00B53B06">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be well versed with local planning regulations</w:t>
            </w:r>
          </w:p>
          <w:p w:rsidR="00B53B06" w:rsidRPr="00F0531A" w:rsidRDefault="00B53B06" w:rsidP="00B53B06">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working experience with rural development and/or  peri-urban development planning</w:t>
            </w:r>
          </w:p>
        </w:tc>
      </w:tr>
      <w:tr w:rsidR="000E2E2E" w:rsidRPr="009158A3" w:rsidTr="00C10232">
        <w:trPr>
          <w:cantSplit/>
          <w:trHeight w:val="675"/>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7F53DE" w:rsidRDefault="000E2E2E" w:rsidP="008B3C4B">
            <w:pPr>
              <w:pStyle w:val="ListParagraph"/>
              <w:widowControl w:val="0"/>
              <w:numPr>
                <w:ilvl w:val="0"/>
                <w:numId w:val="50"/>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9158A3" w:rsidRDefault="000E2E2E" w:rsidP="00C10232">
            <w:pPr>
              <w:widowControl w:val="0"/>
              <w:tabs>
                <w:tab w:val="left" w:pos="1160"/>
              </w:tabs>
              <w:autoSpaceDE w:val="0"/>
              <w:autoSpaceDN w:val="0"/>
              <w:adjustRightInd w:val="0"/>
              <w:rPr>
                <w:rFonts w:eastAsia="PMingLiU"/>
                <w:color w:val="000000"/>
                <w:lang w:eastAsia="en-IN"/>
              </w:rPr>
            </w:pPr>
            <w:r>
              <w:rPr>
                <w:rFonts w:eastAsia="PMingLiU"/>
                <w:color w:val="000000"/>
                <w:lang w:eastAsia="en-IN"/>
              </w:rPr>
              <w:t>Rural development specialist</w:t>
            </w:r>
          </w:p>
        </w:tc>
        <w:tc>
          <w:tcPr>
            <w:tcW w:w="370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Rural d</w:t>
            </w:r>
            <w:r w:rsidRPr="00F0531A">
              <w:rPr>
                <w:rFonts w:eastAsia="PMingLiU"/>
                <w:color w:val="000000"/>
                <w:lang w:eastAsia="en-IN"/>
              </w:rPr>
              <w:t xml:space="preserve">evelopment professional with post graduate level degree in </w:t>
            </w:r>
            <w:r>
              <w:rPr>
                <w:rFonts w:eastAsia="PMingLiU"/>
                <w:color w:val="000000"/>
                <w:lang w:eastAsia="en-IN"/>
              </w:rPr>
              <w:t>fields related to rural d</w:t>
            </w:r>
            <w:r w:rsidRPr="00F0531A">
              <w:rPr>
                <w:rFonts w:eastAsia="PMingLiU"/>
                <w:color w:val="000000"/>
                <w:lang w:eastAsia="en-IN"/>
              </w:rPr>
              <w:t xml:space="preserve">evelopment </w:t>
            </w:r>
            <w:r>
              <w:rPr>
                <w:rFonts w:eastAsia="PMingLiU"/>
                <w:color w:val="000000"/>
                <w:lang w:eastAsia="en-IN"/>
              </w:rPr>
              <w:t xml:space="preserve">and </w:t>
            </w:r>
            <w:r w:rsidRPr="00F0531A">
              <w:rPr>
                <w:rFonts w:eastAsia="PMingLiU"/>
                <w:color w:val="000000"/>
                <w:lang w:eastAsia="en-IN"/>
              </w:rPr>
              <w:t>Planning</w:t>
            </w:r>
            <w:r>
              <w:rPr>
                <w:rFonts w:eastAsia="PMingLiU"/>
                <w:color w:val="000000"/>
                <w:lang w:eastAsia="en-IN"/>
              </w:rPr>
              <w:t xml:space="preserve"> or equivalent;</w:t>
            </w:r>
          </w:p>
          <w:p w:rsidR="000E2E2E"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A</w:t>
            </w:r>
            <w:r w:rsidRPr="00F0531A">
              <w:rPr>
                <w:rFonts w:eastAsia="PMingLiU"/>
                <w:color w:val="000000"/>
                <w:lang w:eastAsia="en-IN"/>
              </w:rPr>
              <w:t>t least</w:t>
            </w:r>
            <w:r>
              <w:rPr>
                <w:rFonts w:eastAsia="PMingLiU"/>
                <w:color w:val="000000"/>
                <w:lang w:eastAsia="en-IN"/>
              </w:rPr>
              <w:t xml:space="preserve"> 12</w:t>
            </w:r>
            <w:r w:rsidRPr="00F0531A">
              <w:rPr>
                <w:rFonts w:eastAsia="PMingLiU"/>
                <w:color w:val="000000"/>
                <w:lang w:eastAsia="en-IN"/>
              </w:rPr>
              <w:t xml:space="preserve"> years of experience </w:t>
            </w:r>
            <w:r>
              <w:rPr>
                <w:rFonts w:eastAsia="PMingLiU"/>
                <w:color w:val="000000"/>
                <w:lang w:eastAsia="en-IN"/>
              </w:rPr>
              <w:t xml:space="preserve">in rural development activities related to socio-economic infrastructure planning, skill development and other related activities. </w:t>
            </w:r>
          </w:p>
          <w:p w:rsidR="000E2E2E"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 xml:space="preserve">Should have demonstrated familiarity with skill development, social infrastructure and services provision mechanism especially health and education, Anganwadis and other rural development related aspects etc. </w:t>
            </w:r>
          </w:p>
          <w:p w:rsidR="000E2E2E" w:rsidRPr="00C10D97"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Should have demonstrated working experience with rural authorities at the state level.</w:t>
            </w:r>
          </w:p>
        </w:tc>
      </w:tr>
      <w:tr w:rsidR="000E2E2E" w:rsidRPr="009158A3" w:rsidTr="00C10232">
        <w:trPr>
          <w:cantSplit/>
          <w:trHeight w:val="675"/>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7F53DE" w:rsidRDefault="000E2E2E" w:rsidP="008B3C4B">
            <w:pPr>
              <w:pStyle w:val="ListParagraph"/>
              <w:widowControl w:val="0"/>
              <w:numPr>
                <w:ilvl w:val="0"/>
                <w:numId w:val="50"/>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9158A3" w:rsidRDefault="000E2E2E" w:rsidP="00C10232">
            <w:pPr>
              <w:widowControl w:val="0"/>
              <w:tabs>
                <w:tab w:val="left" w:pos="1160"/>
              </w:tabs>
              <w:autoSpaceDE w:val="0"/>
              <w:autoSpaceDN w:val="0"/>
              <w:adjustRightInd w:val="0"/>
              <w:rPr>
                <w:rFonts w:eastAsia="PMingLiU"/>
                <w:color w:val="000000"/>
                <w:lang w:eastAsia="en-IN"/>
              </w:rPr>
            </w:pPr>
            <w:r>
              <w:rPr>
                <w:rFonts w:eastAsia="PMingLiU"/>
                <w:color w:val="000000"/>
                <w:lang w:eastAsia="en-IN"/>
              </w:rPr>
              <w:t>Socio-economic expert</w:t>
            </w:r>
          </w:p>
        </w:tc>
        <w:tc>
          <w:tcPr>
            <w:tcW w:w="370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 xml:space="preserve">Development professional with post – graduate degree in social or economic development related fields. </w:t>
            </w:r>
          </w:p>
          <w:p w:rsidR="000E2E2E" w:rsidRPr="009158A3"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At least 10 years of experience towards social and economic development, skill development, socio-economic impact assessment and profiling in rural areas.</w:t>
            </w:r>
          </w:p>
        </w:tc>
      </w:tr>
      <w:tr w:rsidR="000E2E2E" w:rsidRPr="009158A3" w:rsidTr="00C10232">
        <w:trPr>
          <w:cantSplit/>
          <w:trHeight w:val="675"/>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7F53DE" w:rsidRDefault="000E2E2E" w:rsidP="008B3C4B">
            <w:pPr>
              <w:pStyle w:val="ListParagraph"/>
              <w:widowControl w:val="0"/>
              <w:numPr>
                <w:ilvl w:val="0"/>
                <w:numId w:val="50"/>
              </w:numPr>
              <w:tabs>
                <w:tab w:val="left" w:pos="1160"/>
              </w:tabs>
              <w:autoSpaceDE w:val="0"/>
              <w:autoSpaceDN w:val="0"/>
              <w:adjustRightInd w:val="0"/>
              <w:spacing w:before="0" w:after="0" w:line="240" w:lineRule="auto"/>
              <w:contextualSpacing/>
              <w:jc w:val="left"/>
              <w:rPr>
                <w:rFonts w:eastAsia="PMingLiU"/>
                <w:color w:val="000000"/>
                <w:lang w:eastAsia="en-IN"/>
              </w:rPr>
            </w:pP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Pr="009158A3" w:rsidRDefault="000E2E2E" w:rsidP="00C10232">
            <w:pPr>
              <w:widowControl w:val="0"/>
              <w:tabs>
                <w:tab w:val="left" w:pos="1160"/>
              </w:tabs>
              <w:autoSpaceDE w:val="0"/>
              <w:autoSpaceDN w:val="0"/>
              <w:adjustRightInd w:val="0"/>
              <w:rPr>
                <w:rFonts w:eastAsia="PMingLiU"/>
                <w:color w:val="000000"/>
                <w:lang w:eastAsia="en-IN"/>
              </w:rPr>
            </w:pPr>
            <w:r>
              <w:rPr>
                <w:rFonts w:eastAsia="PMingLiU"/>
                <w:color w:val="000000"/>
                <w:lang w:eastAsia="en-IN"/>
              </w:rPr>
              <w:t>Infrastructure engineer</w:t>
            </w:r>
          </w:p>
        </w:tc>
        <w:tc>
          <w:tcPr>
            <w:tcW w:w="3703" w:type="pct"/>
            <w:tcBorders>
              <w:top w:val="single" w:sz="4" w:space="0" w:color="auto"/>
              <w:left w:val="single" w:sz="4" w:space="0" w:color="auto"/>
              <w:bottom w:val="single" w:sz="4" w:space="0" w:color="auto"/>
              <w:right w:val="single" w:sz="4" w:space="0" w:color="auto"/>
            </w:tcBorders>
            <w:shd w:val="clear" w:color="auto" w:fill="FFFFFF"/>
            <w:vAlign w:val="center"/>
          </w:tcPr>
          <w:p w:rsidR="000E2E2E"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Post - Graduate degree in engineering with at least 12 years of experience in designing and implementation of rural infrastructure across water supply, sanitation, rural roads and buildings, health, education and other infrastructure sectors.</w:t>
            </w:r>
          </w:p>
          <w:p w:rsidR="000E2E2E" w:rsidRPr="009158A3" w:rsidRDefault="000E2E2E" w:rsidP="00C10232">
            <w:pPr>
              <w:pStyle w:val="ListParagraph"/>
              <w:numPr>
                <w:ilvl w:val="0"/>
                <w:numId w:val="33"/>
              </w:numPr>
              <w:tabs>
                <w:tab w:val="left" w:pos="431"/>
              </w:tabs>
              <w:spacing w:before="0" w:after="0" w:line="240" w:lineRule="auto"/>
              <w:ind w:left="431" w:hanging="270"/>
              <w:contextualSpacing/>
              <w:jc w:val="left"/>
              <w:rPr>
                <w:rFonts w:eastAsia="PMingLiU"/>
                <w:color w:val="000000"/>
                <w:lang w:eastAsia="en-IN"/>
              </w:rPr>
            </w:pPr>
            <w:r>
              <w:rPr>
                <w:rFonts w:eastAsia="PMingLiU"/>
                <w:color w:val="000000"/>
                <w:lang w:eastAsia="en-IN"/>
              </w:rPr>
              <w:t xml:space="preserve">Demonstrated experience in capacity assessment, system designing and detailing including civil construction drawings, cost estimation, financial assessment and identifying O&amp;M related requirements for the infrastructure. </w:t>
            </w:r>
          </w:p>
        </w:tc>
      </w:tr>
    </w:tbl>
    <w:p w:rsidR="000E2E2E" w:rsidRPr="003A1AEC" w:rsidRDefault="000E2E2E" w:rsidP="000E2E2E"/>
    <w:p w:rsidR="008E2D95" w:rsidRDefault="008E2D95" w:rsidP="008E2D95">
      <w:pPr>
        <w:pStyle w:val="annex"/>
        <w:jc w:val="center"/>
      </w:pPr>
      <w:bookmarkStart w:id="241" w:name="_Toc445251532"/>
      <w:r>
        <w:t>SCHEDULE-II-AGREEMENT</w:t>
      </w:r>
      <w:bookmarkEnd w:id="240"/>
      <w:bookmarkEnd w:id="241"/>
    </w:p>
    <w:p w:rsidR="00C445A9" w:rsidRDefault="00C445A9" w:rsidP="007D6A5C">
      <w:pPr>
        <w:pStyle w:val="BodyText"/>
        <w:kinsoku w:val="0"/>
        <w:overflowPunct w:val="0"/>
        <w:ind w:left="794" w:right="825"/>
        <w:jc w:val="center"/>
        <w:rPr>
          <w:rFonts w:ascii="Calibri" w:hAnsi="Calibri"/>
          <w:b/>
          <w:bCs/>
          <w:sz w:val="28"/>
          <w:szCs w:val="26"/>
        </w:rPr>
      </w:pPr>
      <w:bookmarkStart w:id="242" w:name="_Toc444889741"/>
      <w:bookmarkStart w:id="243" w:name="_Toc444898073"/>
    </w:p>
    <w:p w:rsidR="00C445A9" w:rsidRDefault="00C445A9" w:rsidP="007D6A5C">
      <w:pPr>
        <w:pStyle w:val="BodyText"/>
        <w:kinsoku w:val="0"/>
        <w:overflowPunct w:val="0"/>
        <w:ind w:left="794" w:right="825"/>
        <w:jc w:val="center"/>
        <w:rPr>
          <w:rFonts w:ascii="Calibri" w:hAnsi="Calibri"/>
          <w:b/>
          <w:bCs/>
          <w:sz w:val="28"/>
          <w:szCs w:val="26"/>
        </w:rPr>
      </w:pPr>
    </w:p>
    <w:p w:rsidR="00BB2003" w:rsidRDefault="00BB2003" w:rsidP="007D6A5C">
      <w:pPr>
        <w:pStyle w:val="BodyText"/>
        <w:kinsoku w:val="0"/>
        <w:overflowPunct w:val="0"/>
        <w:ind w:left="794" w:right="825"/>
        <w:jc w:val="center"/>
        <w:rPr>
          <w:rFonts w:ascii="Calibri" w:hAnsi="Calibri"/>
          <w:b/>
          <w:bCs/>
          <w:sz w:val="28"/>
          <w:szCs w:val="26"/>
        </w:rPr>
      </w:pPr>
    </w:p>
    <w:p w:rsidR="00C445A9" w:rsidRDefault="00C445A9" w:rsidP="007D6A5C">
      <w:pPr>
        <w:pStyle w:val="BodyText"/>
        <w:kinsoku w:val="0"/>
        <w:overflowPunct w:val="0"/>
        <w:ind w:left="794" w:right="825"/>
        <w:jc w:val="center"/>
        <w:rPr>
          <w:rFonts w:ascii="Calibri" w:hAnsi="Calibri"/>
          <w:b/>
          <w:bCs/>
          <w:sz w:val="28"/>
          <w:szCs w:val="26"/>
        </w:rPr>
      </w:pPr>
    </w:p>
    <w:p w:rsidR="00C445A9" w:rsidRPr="005465DF" w:rsidRDefault="005465DF" w:rsidP="007D6A5C">
      <w:pPr>
        <w:pStyle w:val="BodyText"/>
        <w:kinsoku w:val="0"/>
        <w:overflowPunct w:val="0"/>
        <w:ind w:left="794" w:right="825"/>
        <w:jc w:val="center"/>
        <w:rPr>
          <w:rFonts w:ascii="Calibri" w:hAnsi="Calibri"/>
          <w:b/>
          <w:bCs/>
          <w:sz w:val="28"/>
          <w:szCs w:val="26"/>
        </w:rPr>
      </w:pPr>
      <w:r>
        <w:rPr>
          <w:rFonts w:ascii="Calibri" w:hAnsi="Calibri"/>
          <w:b/>
          <w:bCs/>
          <w:sz w:val="28"/>
          <w:szCs w:val="26"/>
        </w:rPr>
        <w:t xml:space="preserve">SUGGESTED FRAMEWORK OF </w:t>
      </w:r>
    </w:p>
    <w:p w:rsidR="00C445A9" w:rsidRDefault="00C445A9" w:rsidP="007D6A5C">
      <w:pPr>
        <w:pStyle w:val="BodyText"/>
        <w:kinsoku w:val="0"/>
        <w:overflowPunct w:val="0"/>
        <w:ind w:left="794" w:right="825"/>
        <w:jc w:val="center"/>
        <w:rPr>
          <w:rFonts w:ascii="Calibri" w:hAnsi="Calibri"/>
          <w:b/>
          <w:bCs/>
          <w:sz w:val="28"/>
          <w:szCs w:val="26"/>
        </w:rPr>
      </w:pPr>
    </w:p>
    <w:p w:rsidR="00C445A9" w:rsidRDefault="00C445A9" w:rsidP="007D6A5C">
      <w:pPr>
        <w:pStyle w:val="BodyText"/>
        <w:kinsoku w:val="0"/>
        <w:overflowPunct w:val="0"/>
        <w:ind w:left="794" w:right="825"/>
        <w:jc w:val="center"/>
        <w:rPr>
          <w:rFonts w:ascii="Calibri" w:hAnsi="Calibri"/>
          <w:b/>
          <w:bCs/>
          <w:sz w:val="28"/>
          <w:szCs w:val="26"/>
        </w:rPr>
      </w:pPr>
    </w:p>
    <w:p w:rsidR="00BB2003" w:rsidRDefault="00BB2003" w:rsidP="007D6A5C">
      <w:pPr>
        <w:pStyle w:val="BodyText"/>
        <w:kinsoku w:val="0"/>
        <w:overflowPunct w:val="0"/>
        <w:ind w:left="794" w:right="825"/>
        <w:jc w:val="center"/>
        <w:rPr>
          <w:rFonts w:ascii="Calibri" w:hAnsi="Calibri"/>
          <w:b/>
          <w:bCs/>
          <w:sz w:val="28"/>
          <w:szCs w:val="26"/>
        </w:rPr>
      </w:pPr>
    </w:p>
    <w:p w:rsidR="00C445A9" w:rsidRPr="007D6A5C" w:rsidRDefault="00C445A9" w:rsidP="007D6A5C">
      <w:pPr>
        <w:pStyle w:val="BodyText"/>
        <w:kinsoku w:val="0"/>
        <w:overflowPunct w:val="0"/>
        <w:ind w:left="794" w:right="825"/>
        <w:jc w:val="center"/>
        <w:rPr>
          <w:rFonts w:ascii="Calibri" w:hAnsi="Calibri"/>
          <w:b/>
          <w:bCs/>
          <w:sz w:val="28"/>
          <w:szCs w:val="26"/>
        </w:rPr>
      </w:pPr>
      <w:r w:rsidRPr="007D6A5C">
        <w:rPr>
          <w:rFonts w:ascii="Calibri" w:hAnsi="Calibri"/>
          <w:b/>
          <w:bCs/>
          <w:sz w:val="28"/>
          <w:szCs w:val="26"/>
        </w:rPr>
        <w:t>AGREEMENT</w:t>
      </w:r>
      <w:bookmarkEnd w:id="242"/>
      <w:bookmarkEnd w:id="243"/>
    </w:p>
    <w:p w:rsidR="00C445A9" w:rsidRPr="00C445A9" w:rsidRDefault="00C445A9" w:rsidP="00C445A9">
      <w:pPr>
        <w:pStyle w:val="BodyText"/>
        <w:kinsoku w:val="0"/>
        <w:overflowPunct w:val="0"/>
        <w:jc w:val="center"/>
        <w:rPr>
          <w:rFonts w:ascii="Calibri" w:hAnsi="Calibri"/>
          <w:b/>
          <w:bCs/>
          <w:sz w:val="28"/>
          <w:szCs w:val="26"/>
        </w:rPr>
      </w:pPr>
    </w:p>
    <w:p w:rsidR="00C445A9" w:rsidRPr="00C445A9" w:rsidRDefault="00C445A9" w:rsidP="00C445A9">
      <w:pPr>
        <w:pStyle w:val="BodyText"/>
        <w:kinsoku w:val="0"/>
        <w:overflowPunct w:val="0"/>
        <w:jc w:val="center"/>
        <w:rPr>
          <w:rFonts w:ascii="Calibri" w:hAnsi="Calibri"/>
          <w:b/>
          <w:bCs/>
          <w:sz w:val="28"/>
          <w:szCs w:val="26"/>
        </w:rPr>
      </w:pPr>
    </w:p>
    <w:p w:rsidR="00C445A9" w:rsidRPr="00C445A9" w:rsidRDefault="00C445A9" w:rsidP="00C445A9">
      <w:pPr>
        <w:pStyle w:val="BodyText"/>
        <w:kinsoku w:val="0"/>
        <w:overflowPunct w:val="0"/>
        <w:jc w:val="center"/>
        <w:rPr>
          <w:rFonts w:ascii="Calibri" w:hAnsi="Calibri"/>
          <w:b/>
          <w:bCs/>
          <w:sz w:val="28"/>
          <w:szCs w:val="26"/>
        </w:rPr>
      </w:pPr>
    </w:p>
    <w:p w:rsidR="00C445A9" w:rsidRPr="00C445A9" w:rsidRDefault="00C445A9" w:rsidP="00C445A9">
      <w:pPr>
        <w:pStyle w:val="BodyText"/>
        <w:kinsoku w:val="0"/>
        <w:overflowPunct w:val="0"/>
        <w:jc w:val="center"/>
        <w:rPr>
          <w:rFonts w:ascii="Calibri" w:hAnsi="Calibri"/>
          <w:b/>
          <w:bCs/>
          <w:sz w:val="28"/>
          <w:szCs w:val="26"/>
        </w:rPr>
      </w:pPr>
    </w:p>
    <w:p w:rsidR="00C445A9" w:rsidRPr="00C445A9" w:rsidRDefault="00C445A9" w:rsidP="00C445A9">
      <w:pPr>
        <w:pStyle w:val="BodyText"/>
        <w:kinsoku w:val="0"/>
        <w:overflowPunct w:val="0"/>
        <w:spacing w:before="1"/>
        <w:jc w:val="center"/>
        <w:rPr>
          <w:rFonts w:ascii="Calibri" w:hAnsi="Calibri"/>
          <w:b/>
          <w:bCs/>
          <w:sz w:val="28"/>
          <w:szCs w:val="27"/>
        </w:rPr>
      </w:pPr>
    </w:p>
    <w:p w:rsidR="00C445A9" w:rsidRPr="00C445A9" w:rsidRDefault="00C445A9" w:rsidP="00C445A9">
      <w:pPr>
        <w:pStyle w:val="BodyText"/>
        <w:kinsoku w:val="0"/>
        <w:overflowPunct w:val="0"/>
        <w:ind w:left="794" w:right="825"/>
        <w:jc w:val="center"/>
        <w:rPr>
          <w:rFonts w:ascii="Calibri" w:hAnsi="Calibri"/>
          <w:sz w:val="28"/>
          <w:szCs w:val="26"/>
        </w:rPr>
      </w:pPr>
      <w:r w:rsidRPr="00C445A9">
        <w:rPr>
          <w:rFonts w:ascii="Calibri" w:hAnsi="Calibri"/>
          <w:b/>
          <w:bCs/>
          <w:sz w:val="28"/>
          <w:szCs w:val="26"/>
        </w:rPr>
        <w:t>FOR</w:t>
      </w:r>
    </w:p>
    <w:p w:rsidR="00C445A9" w:rsidRPr="00C445A9" w:rsidRDefault="00C445A9" w:rsidP="00C445A9">
      <w:pPr>
        <w:pStyle w:val="BodyText"/>
        <w:kinsoku w:val="0"/>
        <w:overflowPunct w:val="0"/>
        <w:jc w:val="center"/>
        <w:rPr>
          <w:rFonts w:ascii="Calibri" w:hAnsi="Calibri"/>
          <w:b/>
          <w:bCs/>
          <w:sz w:val="28"/>
          <w:szCs w:val="26"/>
        </w:rPr>
      </w:pPr>
    </w:p>
    <w:p w:rsidR="00C445A9" w:rsidRPr="00C445A9" w:rsidRDefault="00C445A9" w:rsidP="00C445A9">
      <w:pPr>
        <w:pStyle w:val="BodyText"/>
        <w:kinsoku w:val="0"/>
        <w:overflowPunct w:val="0"/>
        <w:jc w:val="center"/>
        <w:rPr>
          <w:rFonts w:ascii="Calibri" w:hAnsi="Calibri"/>
          <w:b/>
          <w:bCs/>
          <w:sz w:val="28"/>
          <w:szCs w:val="26"/>
        </w:rPr>
      </w:pPr>
    </w:p>
    <w:p w:rsidR="00C445A9" w:rsidRDefault="00C445A9" w:rsidP="00C445A9">
      <w:pPr>
        <w:pStyle w:val="BodyText"/>
        <w:kinsoku w:val="0"/>
        <w:overflowPunct w:val="0"/>
        <w:jc w:val="center"/>
        <w:rPr>
          <w:rFonts w:ascii="Calibri" w:hAnsi="Calibri"/>
          <w:b/>
          <w:bCs/>
          <w:sz w:val="28"/>
          <w:szCs w:val="26"/>
        </w:rPr>
      </w:pPr>
    </w:p>
    <w:p w:rsidR="00BB2003" w:rsidRDefault="00BB2003" w:rsidP="00C445A9">
      <w:pPr>
        <w:pStyle w:val="BodyText"/>
        <w:kinsoku w:val="0"/>
        <w:overflowPunct w:val="0"/>
        <w:jc w:val="center"/>
        <w:rPr>
          <w:rFonts w:ascii="Calibri" w:hAnsi="Calibri"/>
          <w:b/>
          <w:bCs/>
          <w:sz w:val="28"/>
          <w:szCs w:val="26"/>
        </w:rPr>
      </w:pPr>
    </w:p>
    <w:p w:rsidR="00BB2003" w:rsidRDefault="00BB2003" w:rsidP="00C445A9">
      <w:pPr>
        <w:pStyle w:val="BodyText"/>
        <w:kinsoku w:val="0"/>
        <w:overflowPunct w:val="0"/>
        <w:jc w:val="center"/>
        <w:rPr>
          <w:rFonts w:ascii="Calibri" w:hAnsi="Calibri"/>
          <w:b/>
          <w:bCs/>
          <w:sz w:val="28"/>
          <w:szCs w:val="26"/>
        </w:rPr>
      </w:pPr>
    </w:p>
    <w:p w:rsidR="00BB2003" w:rsidRDefault="00BB2003" w:rsidP="00C445A9">
      <w:pPr>
        <w:pStyle w:val="BodyText"/>
        <w:kinsoku w:val="0"/>
        <w:overflowPunct w:val="0"/>
        <w:jc w:val="center"/>
        <w:rPr>
          <w:rFonts w:ascii="Calibri" w:hAnsi="Calibri"/>
          <w:b/>
          <w:bCs/>
          <w:sz w:val="28"/>
          <w:szCs w:val="26"/>
        </w:rPr>
      </w:pPr>
    </w:p>
    <w:p w:rsidR="00BB2003" w:rsidRDefault="00BB2003" w:rsidP="00C445A9">
      <w:pPr>
        <w:pStyle w:val="BodyText"/>
        <w:kinsoku w:val="0"/>
        <w:overflowPunct w:val="0"/>
        <w:jc w:val="center"/>
        <w:rPr>
          <w:rFonts w:ascii="Calibri" w:hAnsi="Calibri"/>
          <w:b/>
          <w:bCs/>
          <w:sz w:val="28"/>
          <w:szCs w:val="26"/>
        </w:rPr>
      </w:pPr>
    </w:p>
    <w:p w:rsidR="00BB2003" w:rsidRPr="00C445A9" w:rsidRDefault="00BB2003" w:rsidP="00C445A9">
      <w:pPr>
        <w:pStyle w:val="BodyText"/>
        <w:kinsoku w:val="0"/>
        <w:overflowPunct w:val="0"/>
        <w:jc w:val="center"/>
        <w:rPr>
          <w:rFonts w:ascii="Calibri" w:hAnsi="Calibri"/>
          <w:b/>
          <w:bCs/>
          <w:sz w:val="28"/>
          <w:szCs w:val="26"/>
        </w:rPr>
      </w:pPr>
    </w:p>
    <w:p w:rsidR="00C445A9" w:rsidRPr="00C445A9" w:rsidRDefault="00C445A9" w:rsidP="00C445A9">
      <w:pPr>
        <w:pStyle w:val="BodyText"/>
        <w:kinsoku w:val="0"/>
        <w:overflowPunct w:val="0"/>
        <w:spacing w:before="11"/>
        <w:jc w:val="center"/>
        <w:rPr>
          <w:rFonts w:ascii="Calibri" w:hAnsi="Calibri"/>
          <w:b/>
          <w:bCs/>
          <w:sz w:val="28"/>
          <w:szCs w:val="26"/>
        </w:rPr>
      </w:pPr>
    </w:p>
    <w:p w:rsidR="00C445A9" w:rsidRPr="00C445A9" w:rsidRDefault="00C445A9" w:rsidP="00C445A9">
      <w:pPr>
        <w:pStyle w:val="BodyText"/>
        <w:kinsoku w:val="0"/>
        <w:overflowPunct w:val="0"/>
        <w:ind w:left="794" w:right="821"/>
        <w:jc w:val="center"/>
        <w:rPr>
          <w:rFonts w:ascii="Calibri" w:hAnsi="Calibri"/>
          <w:sz w:val="28"/>
          <w:szCs w:val="26"/>
        </w:rPr>
      </w:pPr>
      <w:r w:rsidRPr="00C445A9">
        <w:rPr>
          <w:rFonts w:ascii="Calibri" w:hAnsi="Calibri"/>
          <w:b/>
          <w:bCs/>
          <w:spacing w:val="-1"/>
          <w:sz w:val="28"/>
          <w:szCs w:val="26"/>
        </w:rPr>
        <w:t xml:space="preserve">Preparing </w:t>
      </w:r>
      <w:r w:rsidR="00DB2985">
        <w:rPr>
          <w:rFonts w:ascii="Calibri" w:hAnsi="Calibri"/>
          <w:b/>
          <w:bCs/>
          <w:spacing w:val="-1"/>
          <w:sz w:val="28"/>
          <w:szCs w:val="26"/>
        </w:rPr>
        <w:t>the</w:t>
      </w:r>
      <w:r w:rsidRPr="00C445A9">
        <w:rPr>
          <w:rFonts w:ascii="Calibri" w:hAnsi="Calibri"/>
          <w:b/>
          <w:bCs/>
          <w:spacing w:val="-1"/>
          <w:sz w:val="28"/>
          <w:szCs w:val="26"/>
        </w:rPr>
        <w:t xml:space="preserve"> Integrated Cluster Action Plan (ICAP) for Rurban Cluster at &lt;name of cluster&gt;, &lt;district&gt;, &lt;State&gt;</w:t>
      </w:r>
    </w:p>
    <w:p w:rsidR="00D8020F" w:rsidRPr="00C10232" w:rsidRDefault="007D6A5C" w:rsidP="008B3C4B">
      <w:pPr>
        <w:pStyle w:val="TOC1"/>
        <w:rPr>
          <w:rFonts w:eastAsia="Times New Roman" w:cs="Times New Roman"/>
          <w:noProof/>
        </w:rPr>
      </w:pPr>
      <w:r>
        <w:rPr>
          <w:b/>
          <w:bCs/>
        </w:rPr>
        <w:br w:type="page"/>
      </w:r>
      <w:r w:rsidR="0046533E" w:rsidRPr="0046533E">
        <w:rPr>
          <w:b/>
          <w:bCs/>
        </w:rPr>
        <w:fldChar w:fldCharType="begin"/>
      </w:r>
      <w:r w:rsidR="00C445A9" w:rsidRPr="00C445A9">
        <w:rPr>
          <w:b/>
          <w:bCs/>
        </w:rPr>
        <w:instrText xml:space="preserve"> TOC \o "1-4" \h \z \u </w:instrText>
      </w:r>
      <w:r w:rsidR="0046533E" w:rsidRPr="0046533E">
        <w:rPr>
          <w:b/>
          <w:bCs/>
        </w:rPr>
        <w:fldChar w:fldCharType="separate"/>
      </w:r>
    </w:p>
    <w:p w:rsidR="00D8020F" w:rsidRPr="00C10232" w:rsidRDefault="0046533E" w:rsidP="007A6F82">
      <w:pPr>
        <w:pStyle w:val="TOC4"/>
        <w:rPr>
          <w:rFonts w:cs="Times New Roman"/>
          <w:noProof/>
        </w:rPr>
      </w:pPr>
      <w:hyperlink w:anchor="_Toc445242638" w:history="1">
        <w:r w:rsidR="00D8020F" w:rsidRPr="000F36D8">
          <w:rPr>
            <w:rStyle w:val="Hyperlink"/>
            <w:noProof/>
            <w:spacing w:val="-1"/>
            <w:w w:val="102"/>
          </w:rPr>
          <w:t>1.</w:t>
        </w:r>
        <w:r w:rsidR="00D8020F" w:rsidRPr="00C10232">
          <w:rPr>
            <w:rFonts w:cs="Times New Roman"/>
            <w:noProof/>
          </w:rPr>
          <w:tab/>
        </w:r>
        <w:r w:rsidR="00D8020F" w:rsidRPr="000F36D8">
          <w:rPr>
            <w:rStyle w:val="Hyperlink"/>
            <w:noProof/>
            <w:spacing w:val="-1"/>
          </w:rPr>
          <w:t>GENERAL</w:t>
        </w:r>
        <w:r w:rsidR="00D8020F">
          <w:rPr>
            <w:noProof/>
            <w:webHidden/>
          </w:rPr>
          <w:tab/>
        </w:r>
        <w:r>
          <w:rPr>
            <w:noProof/>
            <w:webHidden/>
          </w:rPr>
          <w:fldChar w:fldCharType="begin"/>
        </w:r>
        <w:r w:rsidR="00D8020F">
          <w:rPr>
            <w:noProof/>
            <w:webHidden/>
          </w:rPr>
          <w:instrText xml:space="preserve"> PAGEREF _Toc445242638 \h </w:instrText>
        </w:r>
        <w:r>
          <w:rPr>
            <w:noProof/>
            <w:webHidden/>
          </w:rPr>
        </w:r>
        <w:r>
          <w:rPr>
            <w:noProof/>
            <w:webHidden/>
          </w:rPr>
          <w:fldChar w:fldCharType="separate"/>
        </w:r>
        <w:r w:rsidR="004C4B3B">
          <w:rPr>
            <w:noProof/>
            <w:webHidden/>
          </w:rPr>
          <w:t>1</w:t>
        </w:r>
        <w:r>
          <w:rPr>
            <w:noProof/>
            <w:webHidden/>
          </w:rPr>
          <w:fldChar w:fldCharType="end"/>
        </w:r>
      </w:hyperlink>
    </w:p>
    <w:p w:rsidR="00D8020F" w:rsidRPr="00C10232" w:rsidRDefault="0046533E" w:rsidP="007A6F82">
      <w:pPr>
        <w:pStyle w:val="TOC4"/>
        <w:rPr>
          <w:rFonts w:cs="Times New Roman"/>
          <w:noProof/>
        </w:rPr>
      </w:pPr>
      <w:hyperlink w:anchor="_Toc445242639" w:history="1">
        <w:r w:rsidR="00D8020F" w:rsidRPr="000F36D8">
          <w:rPr>
            <w:rStyle w:val="Hyperlink"/>
            <w:noProof/>
            <w:spacing w:val="-1"/>
            <w:w w:val="102"/>
          </w:rPr>
          <w:t>1.2</w:t>
        </w:r>
        <w:r w:rsidR="00D8020F" w:rsidRPr="00C10232">
          <w:rPr>
            <w:rFonts w:cs="Times New Roman"/>
            <w:noProof/>
          </w:rPr>
          <w:tab/>
        </w:r>
        <w:r w:rsidR="00D8020F" w:rsidRPr="000F36D8">
          <w:rPr>
            <w:rStyle w:val="Hyperlink"/>
            <w:noProof/>
            <w:spacing w:val="-1"/>
          </w:rPr>
          <w:t>RelationbetweentheParties</w:t>
        </w:r>
        <w:r w:rsidR="00D8020F">
          <w:rPr>
            <w:noProof/>
            <w:webHidden/>
          </w:rPr>
          <w:tab/>
        </w:r>
        <w:r>
          <w:rPr>
            <w:noProof/>
            <w:webHidden/>
          </w:rPr>
          <w:fldChar w:fldCharType="begin"/>
        </w:r>
        <w:r w:rsidR="00D8020F">
          <w:rPr>
            <w:noProof/>
            <w:webHidden/>
          </w:rPr>
          <w:instrText xml:space="preserve"> PAGEREF _Toc445242639 \h </w:instrText>
        </w:r>
        <w:r>
          <w:rPr>
            <w:noProof/>
            <w:webHidden/>
          </w:rPr>
        </w:r>
        <w:r>
          <w:rPr>
            <w:noProof/>
            <w:webHidden/>
          </w:rPr>
          <w:fldChar w:fldCharType="separate"/>
        </w:r>
        <w:r w:rsidR="004C4B3B">
          <w:rPr>
            <w:noProof/>
            <w:webHidden/>
          </w:rPr>
          <w:t>2</w:t>
        </w:r>
        <w:r>
          <w:rPr>
            <w:noProof/>
            <w:webHidden/>
          </w:rPr>
          <w:fldChar w:fldCharType="end"/>
        </w:r>
      </w:hyperlink>
    </w:p>
    <w:p w:rsidR="00D8020F" w:rsidRPr="00C10232" w:rsidRDefault="0046533E" w:rsidP="007A6F82">
      <w:pPr>
        <w:pStyle w:val="TOC4"/>
        <w:rPr>
          <w:rFonts w:cs="Times New Roman"/>
          <w:noProof/>
        </w:rPr>
      </w:pPr>
      <w:hyperlink w:anchor="_Toc445242640" w:history="1">
        <w:r w:rsidR="00D8020F" w:rsidRPr="000F36D8">
          <w:rPr>
            <w:rStyle w:val="Hyperlink"/>
            <w:noProof/>
            <w:spacing w:val="-1"/>
            <w:w w:val="102"/>
          </w:rPr>
          <w:t>1.3</w:t>
        </w:r>
        <w:r w:rsidR="00D8020F" w:rsidRPr="00C10232">
          <w:rPr>
            <w:rFonts w:cs="Times New Roman"/>
            <w:noProof/>
          </w:rPr>
          <w:tab/>
        </w:r>
        <w:r w:rsidR="00D8020F" w:rsidRPr="000F36D8">
          <w:rPr>
            <w:rStyle w:val="Hyperlink"/>
            <w:noProof/>
          </w:rPr>
          <w:t>Rights</w:t>
        </w:r>
        <w:r w:rsidR="00D8020F" w:rsidRPr="000F36D8">
          <w:rPr>
            <w:rStyle w:val="Hyperlink"/>
            <w:noProof/>
            <w:spacing w:val="-1"/>
          </w:rPr>
          <w:t>and</w:t>
        </w:r>
        <w:r w:rsidR="00D8020F" w:rsidRPr="000F36D8">
          <w:rPr>
            <w:rStyle w:val="Hyperlink"/>
            <w:noProof/>
          </w:rPr>
          <w:t>obligations</w:t>
        </w:r>
        <w:r w:rsidR="00D8020F">
          <w:rPr>
            <w:noProof/>
            <w:webHidden/>
          </w:rPr>
          <w:tab/>
        </w:r>
        <w:r>
          <w:rPr>
            <w:noProof/>
            <w:webHidden/>
          </w:rPr>
          <w:fldChar w:fldCharType="begin"/>
        </w:r>
        <w:r w:rsidR="00D8020F">
          <w:rPr>
            <w:noProof/>
            <w:webHidden/>
          </w:rPr>
          <w:instrText xml:space="preserve"> PAGEREF _Toc445242640 \h </w:instrText>
        </w:r>
        <w:r>
          <w:rPr>
            <w:noProof/>
            <w:webHidden/>
          </w:rPr>
        </w:r>
        <w:r>
          <w:rPr>
            <w:noProof/>
            <w:webHidden/>
          </w:rPr>
          <w:fldChar w:fldCharType="separate"/>
        </w:r>
        <w:r w:rsidR="004C4B3B">
          <w:rPr>
            <w:noProof/>
            <w:webHidden/>
          </w:rPr>
          <w:t>2</w:t>
        </w:r>
        <w:r>
          <w:rPr>
            <w:noProof/>
            <w:webHidden/>
          </w:rPr>
          <w:fldChar w:fldCharType="end"/>
        </w:r>
      </w:hyperlink>
    </w:p>
    <w:p w:rsidR="00D8020F" w:rsidRPr="00C10232" w:rsidRDefault="0046533E" w:rsidP="007A6F82">
      <w:pPr>
        <w:pStyle w:val="TOC4"/>
        <w:rPr>
          <w:rFonts w:cs="Times New Roman"/>
          <w:noProof/>
        </w:rPr>
      </w:pPr>
      <w:hyperlink w:anchor="_Toc445242641" w:history="1">
        <w:r w:rsidR="00D8020F" w:rsidRPr="000F36D8">
          <w:rPr>
            <w:rStyle w:val="Hyperlink"/>
            <w:noProof/>
            <w:spacing w:val="-1"/>
            <w:w w:val="102"/>
          </w:rPr>
          <w:t>1.4</w:t>
        </w:r>
        <w:r w:rsidR="00D8020F" w:rsidRPr="00C10232">
          <w:rPr>
            <w:rFonts w:cs="Times New Roman"/>
            <w:noProof/>
          </w:rPr>
          <w:tab/>
        </w:r>
        <w:r w:rsidR="00D8020F" w:rsidRPr="000F36D8">
          <w:rPr>
            <w:rStyle w:val="Hyperlink"/>
            <w:noProof/>
            <w:spacing w:val="-1"/>
          </w:rPr>
          <w:t>Governing</w:t>
        </w:r>
        <w:r w:rsidR="00D8020F" w:rsidRPr="000F36D8">
          <w:rPr>
            <w:rStyle w:val="Hyperlink"/>
            <w:noProof/>
          </w:rPr>
          <w:t>lawand</w:t>
        </w:r>
        <w:r w:rsidR="00D8020F" w:rsidRPr="000F36D8">
          <w:rPr>
            <w:rStyle w:val="Hyperlink"/>
            <w:noProof/>
            <w:spacing w:val="-1"/>
          </w:rPr>
          <w:t>jurisdiction</w:t>
        </w:r>
        <w:r w:rsidR="00D8020F">
          <w:rPr>
            <w:noProof/>
            <w:webHidden/>
          </w:rPr>
          <w:tab/>
        </w:r>
        <w:r>
          <w:rPr>
            <w:noProof/>
            <w:webHidden/>
          </w:rPr>
          <w:fldChar w:fldCharType="begin"/>
        </w:r>
        <w:r w:rsidR="00D8020F">
          <w:rPr>
            <w:noProof/>
            <w:webHidden/>
          </w:rPr>
          <w:instrText xml:space="preserve"> PAGEREF _Toc445242641 \h </w:instrText>
        </w:r>
        <w:r>
          <w:rPr>
            <w:noProof/>
            <w:webHidden/>
          </w:rPr>
        </w:r>
        <w:r>
          <w:rPr>
            <w:noProof/>
            <w:webHidden/>
          </w:rPr>
          <w:fldChar w:fldCharType="separate"/>
        </w:r>
        <w:r w:rsidR="004C4B3B">
          <w:rPr>
            <w:noProof/>
            <w:webHidden/>
          </w:rPr>
          <w:t>3</w:t>
        </w:r>
        <w:r>
          <w:rPr>
            <w:noProof/>
            <w:webHidden/>
          </w:rPr>
          <w:fldChar w:fldCharType="end"/>
        </w:r>
      </w:hyperlink>
    </w:p>
    <w:p w:rsidR="00D8020F" w:rsidRPr="00C10232" w:rsidRDefault="0046533E" w:rsidP="007A6F82">
      <w:pPr>
        <w:pStyle w:val="TOC4"/>
        <w:rPr>
          <w:rFonts w:cs="Times New Roman"/>
          <w:noProof/>
        </w:rPr>
      </w:pPr>
      <w:hyperlink w:anchor="_Toc445242642" w:history="1">
        <w:r w:rsidR="00D8020F" w:rsidRPr="000F36D8">
          <w:rPr>
            <w:rStyle w:val="Hyperlink"/>
            <w:noProof/>
            <w:spacing w:val="-1"/>
            <w:w w:val="102"/>
          </w:rPr>
          <w:t>1.5</w:t>
        </w:r>
        <w:r w:rsidR="00D8020F" w:rsidRPr="00C10232">
          <w:rPr>
            <w:rFonts w:cs="Times New Roman"/>
            <w:noProof/>
          </w:rPr>
          <w:tab/>
        </w:r>
        <w:r w:rsidR="00D8020F" w:rsidRPr="000F36D8">
          <w:rPr>
            <w:rStyle w:val="Hyperlink"/>
            <w:noProof/>
          </w:rPr>
          <w:t>Language</w:t>
        </w:r>
        <w:r w:rsidR="00D8020F">
          <w:rPr>
            <w:noProof/>
            <w:webHidden/>
          </w:rPr>
          <w:tab/>
        </w:r>
        <w:r>
          <w:rPr>
            <w:noProof/>
            <w:webHidden/>
          </w:rPr>
          <w:fldChar w:fldCharType="begin"/>
        </w:r>
        <w:r w:rsidR="00D8020F">
          <w:rPr>
            <w:noProof/>
            <w:webHidden/>
          </w:rPr>
          <w:instrText xml:space="preserve"> PAGEREF _Toc445242642 \h </w:instrText>
        </w:r>
        <w:r>
          <w:rPr>
            <w:noProof/>
            <w:webHidden/>
          </w:rPr>
        </w:r>
        <w:r>
          <w:rPr>
            <w:noProof/>
            <w:webHidden/>
          </w:rPr>
          <w:fldChar w:fldCharType="separate"/>
        </w:r>
        <w:r w:rsidR="004C4B3B">
          <w:rPr>
            <w:noProof/>
            <w:webHidden/>
          </w:rPr>
          <w:t>3</w:t>
        </w:r>
        <w:r>
          <w:rPr>
            <w:noProof/>
            <w:webHidden/>
          </w:rPr>
          <w:fldChar w:fldCharType="end"/>
        </w:r>
      </w:hyperlink>
    </w:p>
    <w:p w:rsidR="00D8020F" w:rsidRPr="00C10232" w:rsidRDefault="0046533E" w:rsidP="007A6F82">
      <w:pPr>
        <w:pStyle w:val="TOC4"/>
        <w:rPr>
          <w:rFonts w:cs="Times New Roman"/>
          <w:noProof/>
        </w:rPr>
      </w:pPr>
      <w:hyperlink w:anchor="_Toc445242643" w:history="1">
        <w:r w:rsidR="00D8020F" w:rsidRPr="000F36D8">
          <w:rPr>
            <w:rStyle w:val="Hyperlink"/>
            <w:noProof/>
            <w:spacing w:val="-1"/>
            <w:w w:val="102"/>
          </w:rPr>
          <w:t>1.6</w:t>
        </w:r>
        <w:r w:rsidR="00D8020F" w:rsidRPr="00C10232">
          <w:rPr>
            <w:rFonts w:cs="Times New Roman"/>
            <w:noProof/>
          </w:rPr>
          <w:tab/>
        </w:r>
        <w:r w:rsidR="00D8020F" w:rsidRPr="000F36D8">
          <w:rPr>
            <w:rStyle w:val="Hyperlink"/>
            <w:noProof/>
            <w:spacing w:val="-1"/>
          </w:rPr>
          <w:t>Tableofcontentsandheadings</w:t>
        </w:r>
        <w:r w:rsidR="00D8020F">
          <w:rPr>
            <w:noProof/>
            <w:webHidden/>
          </w:rPr>
          <w:tab/>
        </w:r>
        <w:r>
          <w:rPr>
            <w:noProof/>
            <w:webHidden/>
          </w:rPr>
          <w:fldChar w:fldCharType="begin"/>
        </w:r>
        <w:r w:rsidR="00D8020F">
          <w:rPr>
            <w:noProof/>
            <w:webHidden/>
          </w:rPr>
          <w:instrText xml:space="preserve"> PAGEREF _Toc445242643 \h </w:instrText>
        </w:r>
        <w:r>
          <w:rPr>
            <w:noProof/>
            <w:webHidden/>
          </w:rPr>
        </w:r>
        <w:r>
          <w:rPr>
            <w:noProof/>
            <w:webHidden/>
          </w:rPr>
          <w:fldChar w:fldCharType="separate"/>
        </w:r>
        <w:r w:rsidR="004C4B3B">
          <w:rPr>
            <w:noProof/>
            <w:webHidden/>
          </w:rPr>
          <w:t>3</w:t>
        </w:r>
        <w:r>
          <w:rPr>
            <w:noProof/>
            <w:webHidden/>
          </w:rPr>
          <w:fldChar w:fldCharType="end"/>
        </w:r>
      </w:hyperlink>
    </w:p>
    <w:p w:rsidR="00D8020F" w:rsidRPr="00C10232" w:rsidRDefault="0046533E" w:rsidP="007A6F82">
      <w:pPr>
        <w:pStyle w:val="TOC4"/>
        <w:rPr>
          <w:rFonts w:cs="Times New Roman"/>
          <w:noProof/>
        </w:rPr>
      </w:pPr>
      <w:hyperlink w:anchor="_Toc445242644" w:history="1">
        <w:r w:rsidR="00D8020F" w:rsidRPr="000F36D8">
          <w:rPr>
            <w:rStyle w:val="Hyperlink"/>
            <w:noProof/>
            <w:spacing w:val="-1"/>
            <w:w w:val="102"/>
          </w:rPr>
          <w:t>1.7</w:t>
        </w:r>
        <w:r w:rsidR="00D8020F" w:rsidRPr="00C10232">
          <w:rPr>
            <w:rFonts w:cs="Times New Roman"/>
            <w:noProof/>
          </w:rPr>
          <w:tab/>
        </w:r>
        <w:r w:rsidR="00D8020F" w:rsidRPr="000F36D8">
          <w:rPr>
            <w:rStyle w:val="Hyperlink"/>
            <w:noProof/>
            <w:spacing w:val="-1"/>
          </w:rPr>
          <w:t>Notices</w:t>
        </w:r>
        <w:r w:rsidR="00D8020F">
          <w:rPr>
            <w:noProof/>
            <w:webHidden/>
          </w:rPr>
          <w:tab/>
        </w:r>
        <w:r>
          <w:rPr>
            <w:noProof/>
            <w:webHidden/>
          </w:rPr>
          <w:fldChar w:fldCharType="begin"/>
        </w:r>
        <w:r w:rsidR="00D8020F">
          <w:rPr>
            <w:noProof/>
            <w:webHidden/>
          </w:rPr>
          <w:instrText xml:space="preserve"> PAGEREF _Toc445242644 \h </w:instrText>
        </w:r>
        <w:r>
          <w:rPr>
            <w:noProof/>
            <w:webHidden/>
          </w:rPr>
        </w:r>
        <w:r>
          <w:rPr>
            <w:noProof/>
            <w:webHidden/>
          </w:rPr>
          <w:fldChar w:fldCharType="separate"/>
        </w:r>
        <w:r w:rsidR="004C4B3B">
          <w:rPr>
            <w:noProof/>
            <w:webHidden/>
          </w:rPr>
          <w:t>3</w:t>
        </w:r>
        <w:r>
          <w:rPr>
            <w:noProof/>
            <w:webHidden/>
          </w:rPr>
          <w:fldChar w:fldCharType="end"/>
        </w:r>
      </w:hyperlink>
    </w:p>
    <w:p w:rsidR="00D8020F" w:rsidRPr="00C10232" w:rsidRDefault="0046533E" w:rsidP="007A6F82">
      <w:pPr>
        <w:pStyle w:val="TOC4"/>
        <w:rPr>
          <w:rFonts w:cs="Times New Roman"/>
          <w:noProof/>
        </w:rPr>
      </w:pPr>
      <w:hyperlink w:anchor="_Toc445242645" w:history="1">
        <w:r w:rsidR="00D8020F" w:rsidRPr="000F36D8">
          <w:rPr>
            <w:rStyle w:val="Hyperlink"/>
            <w:noProof/>
            <w:spacing w:val="-1"/>
            <w:w w:val="102"/>
          </w:rPr>
          <w:t>1.8</w:t>
        </w:r>
        <w:r w:rsidR="00D8020F" w:rsidRPr="00C10232">
          <w:rPr>
            <w:rFonts w:cs="Times New Roman"/>
            <w:noProof/>
          </w:rPr>
          <w:tab/>
        </w:r>
        <w:r w:rsidR="00D8020F" w:rsidRPr="000F36D8">
          <w:rPr>
            <w:rStyle w:val="Hyperlink"/>
            <w:noProof/>
            <w:spacing w:val="-1"/>
          </w:rPr>
          <w:t>Location</w:t>
        </w:r>
        <w:r w:rsidR="00D8020F">
          <w:rPr>
            <w:noProof/>
            <w:webHidden/>
          </w:rPr>
          <w:tab/>
        </w:r>
        <w:r>
          <w:rPr>
            <w:noProof/>
            <w:webHidden/>
          </w:rPr>
          <w:fldChar w:fldCharType="begin"/>
        </w:r>
        <w:r w:rsidR="00D8020F">
          <w:rPr>
            <w:noProof/>
            <w:webHidden/>
          </w:rPr>
          <w:instrText xml:space="preserve"> PAGEREF _Toc445242645 \h </w:instrText>
        </w:r>
        <w:r>
          <w:rPr>
            <w:noProof/>
            <w:webHidden/>
          </w:rPr>
        </w:r>
        <w:r>
          <w:rPr>
            <w:noProof/>
            <w:webHidden/>
          </w:rPr>
          <w:fldChar w:fldCharType="separate"/>
        </w:r>
        <w:r w:rsidR="004C4B3B">
          <w:rPr>
            <w:noProof/>
            <w:webHidden/>
          </w:rPr>
          <w:t>3</w:t>
        </w:r>
        <w:r>
          <w:rPr>
            <w:noProof/>
            <w:webHidden/>
          </w:rPr>
          <w:fldChar w:fldCharType="end"/>
        </w:r>
      </w:hyperlink>
    </w:p>
    <w:p w:rsidR="00D8020F" w:rsidRPr="00C10232" w:rsidRDefault="0046533E" w:rsidP="007A6F82">
      <w:pPr>
        <w:pStyle w:val="TOC4"/>
        <w:rPr>
          <w:rFonts w:cs="Times New Roman"/>
          <w:noProof/>
        </w:rPr>
      </w:pPr>
      <w:hyperlink w:anchor="_Toc445242646" w:history="1">
        <w:r w:rsidR="00D8020F" w:rsidRPr="000F36D8">
          <w:rPr>
            <w:rStyle w:val="Hyperlink"/>
            <w:noProof/>
            <w:spacing w:val="-1"/>
            <w:w w:val="102"/>
          </w:rPr>
          <w:t>1.9</w:t>
        </w:r>
        <w:r w:rsidR="00D8020F" w:rsidRPr="00C10232">
          <w:rPr>
            <w:rFonts w:cs="Times New Roman"/>
            <w:noProof/>
          </w:rPr>
          <w:tab/>
        </w:r>
        <w:r w:rsidR="00D8020F" w:rsidRPr="000F36D8">
          <w:rPr>
            <w:rStyle w:val="Hyperlink"/>
            <w:noProof/>
            <w:spacing w:val="-1"/>
          </w:rPr>
          <w:t>AuthorityofMember-in-charge</w:t>
        </w:r>
        <w:r w:rsidR="00D8020F">
          <w:rPr>
            <w:noProof/>
            <w:webHidden/>
          </w:rPr>
          <w:tab/>
        </w:r>
        <w:r>
          <w:rPr>
            <w:noProof/>
            <w:webHidden/>
          </w:rPr>
          <w:fldChar w:fldCharType="begin"/>
        </w:r>
        <w:r w:rsidR="00D8020F">
          <w:rPr>
            <w:noProof/>
            <w:webHidden/>
          </w:rPr>
          <w:instrText xml:space="preserve"> PAGEREF _Toc445242646 \h </w:instrText>
        </w:r>
        <w:r>
          <w:rPr>
            <w:noProof/>
            <w:webHidden/>
          </w:rPr>
        </w:r>
        <w:r>
          <w:rPr>
            <w:noProof/>
            <w:webHidden/>
          </w:rPr>
          <w:fldChar w:fldCharType="separate"/>
        </w:r>
        <w:r w:rsidR="004C4B3B">
          <w:rPr>
            <w:noProof/>
            <w:webHidden/>
          </w:rPr>
          <w:t>3</w:t>
        </w:r>
        <w:r>
          <w:rPr>
            <w:noProof/>
            <w:webHidden/>
          </w:rPr>
          <w:fldChar w:fldCharType="end"/>
        </w:r>
      </w:hyperlink>
    </w:p>
    <w:p w:rsidR="00D8020F" w:rsidRPr="00C10232" w:rsidRDefault="0046533E" w:rsidP="007A6F82">
      <w:pPr>
        <w:pStyle w:val="TOC4"/>
        <w:rPr>
          <w:rFonts w:cs="Times New Roman"/>
          <w:noProof/>
        </w:rPr>
      </w:pPr>
      <w:hyperlink w:anchor="_Toc445242647" w:history="1">
        <w:r w:rsidR="00D8020F" w:rsidRPr="000F36D8">
          <w:rPr>
            <w:rStyle w:val="Hyperlink"/>
            <w:noProof/>
            <w:spacing w:val="-1"/>
            <w:w w:val="102"/>
          </w:rPr>
          <w:t>1.10</w:t>
        </w:r>
        <w:r w:rsidR="00D8020F" w:rsidRPr="00C10232">
          <w:rPr>
            <w:rFonts w:cs="Times New Roman"/>
            <w:noProof/>
          </w:rPr>
          <w:tab/>
        </w:r>
        <w:r w:rsidR="00D8020F" w:rsidRPr="000F36D8">
          <w:rPr>
            <w:rStyle w:val="Hyperlink"/>
            <w:noProof/>
            <w:spacing w:val="-1"/>
          </w:rPr>
          <w:t>AuthorisedRepresentatives</w:t>
        </w:r>
        <w:r w:rsidR="00D8020F">
          <w:rPr>
            <w:noProof/>
            <w:webHidden/>
          </w:rPr>
          <w:tab/>
        </w:r>
        <w:r>
          <w:rPr>
            <w:noProof/>
            <w:webHidden/>
          </w:rPr>
          <w:fldChar w:fldCharType="begin"/>
        </w:r>
        <w:r w:rsidR="00D8020F">
          <w:rPr>
            <w:noProof/>
            <w:webHidden/>
          </w:rPr>
          <w:instrText xml:space="preserve"> PAGEREF _Toc445242647 \h </w:instrText>
        </w:r>
        <w:r>
          <w:rPr>
            <w:noProof/>
            <w:webHidden/>
          </w:rPr>
        </w:r>
        <w:r>
          <w:rPr>
            <w:noProof/>
            <w:webHidden/>
          </w:rPr>
          <w:fldChar w:fldCharType="separate"/>
        </w:r>
        <w:r w:rsidR="004C4B3B">
          <w:rPr>
            <w:noProof/>
            <w:webHidden/>
          </w:rPr>
          <w:t>3</w:t>
        </w:r>
        <w:r>
          <w:rPr>
            <w:noProof/>
            <w:webHidden/>
          </w:rPr>
          <w:fldChar w:fldCharType="end"/>
        </w:r>
      </w:hyperlink>
    </w:p>
    <w:p w:rsidR="00D8020F" w:rsidRPr="00C10232" w:rsidRDefault="0046533E" w:rsidP="007A6F82">
      <w:pPr>
        <w:pStyle w:val="TOC4"/>
        <w:rPr>
          <w:rFonts w:cs="Times New Roman"/>
          <w:noProof/>
        </w:rPr>
      </w:pPr>
      <w:hyperlink w:anchor="_Toc445242648" w:history="1">
        <w:r w:rsidR="00D8020F" w:rsidRPr="000F36D8">
          <w:rPr>
            <w:rStyle w:val="Hyperlink"/>
            <w:noProof/>
            <w:spacing w:val="-1"/>
            <w:w w:val="102"/>
          </w:rPr>
          <w:t>1.11</w:t>
        </w:r>
        <w:r w:rsidR="00D8020F" w:rsidRPr="00C10232">
          <w:rPr>
            <w:rFonts w:cs="Times New Roman"/>
            <w:noProof/>
          </w:rPr>
          <w:tab/>
        </w:r>
        <w:r w:rsidR="00D8020F" w:rsidRPr="000F36D8">
          <w:rPr>
            <w:rStyle w:val="Hyperlink"/>
            <w:noProof/>
            <w:spacing w:val="-1"/>
          </w:rPr>
          <w:t>Taxes</w:t>
        </w:r>
        <w:r w:rsidR="00D8020F" w:rsidRPr="000F36D8">
          <w:rPr>
            <w:rStyle w:val="Hyperlink"/>
            <w:noProof/>
          </w:rPr>
          <w:t>and</w:t>
        </w:r>
        <w:r w:rsidR="00D8020F" w:rsidRPr="000F36D8">
          <w:rPr>
            <w:rStyle w:val="Hyperlink"/>
            <w:noProof/>
            <w:spacing w:val="-1"/>
          </w:rPr>
          <w:t>duties</w:t>
        </w:r>
        <w:r w:rsidR="00D8020F">
          <w:rPr>
            <w:noProof/>
            <w:webHidden/>
          </w:rPr>
          <w:tab/>
        </w:r>
        <w:r>
          <w:rPr>
            <w:noProof/>
            <w:webHidden/>
          </w:rPr>
          <w:fldChar w:fldCharType="begin"/>
        </w:r>
        <w:r w:rsidR="00D8020F">
          <w:rPr>
            <w:noProof/>
            <w:webHidden/>
          </w:rPr>
          <w:instrText xml:space="preserve"> PAGEREF _Toc445242648 \h </w:instrText>
        </w:r>
        <w:r>
          <w:rPr>
            <w:noProof/>
            <w:webHidden/>
          </w:rPr>
        </w:r>
        <w:r>
          <w:rPr>
            <w:noProof/>
            <w:webHidden/>
          </w:rPr>
          <w:fldChar w:fldCharType="separate"/>
        </w:r>
        <w:r w:rsidR="004C4B3B">
          <w:rPr>
            <w:noProof/>
            <w:webHidden/>
          </w:rPr>
          <w:t>4</w:t>
        </w:r>
        <w:r>
          <w:rPr>
            <w:noProof/>
            <w:webHidden/>
          </w:rPr>
          <w:fldChar w:fldCharType="end"/>
        </w:r>
      </w:hyperlink>
    </w:p>
    <w:p w:rsidR="00D8020F" w:rsidRPr="00C10232" w:rsidRDefault="0046533E" w:rsidP="007A6F82">
      <w:pPr>
        <w:pStyle w:val="TOC4"/>
        <w:rPr>
          <w:rFonts w:cs="Times New Roman"/>
          <w:noProof/>
        </w:rPr>
      </w:pPr>
      <w:hyperlink w:anchor="_Toc445242649" w:history="1">
        <w:r w:rsidR="00D8020F" w:rsidRPr="000F36D8">
          <w:rPr>
            <w:rStyle w:val="Hyperlink"/>
            <w:noProof/>
            <w:spacing w:val="-1"/>
            <w:w w:val="102"/>
          </w:rPr>
          <w:t>2.</w:t>
        </w:r>
        <w:r w:rsidR="00D8020F" w:rsidRPr="00C10232">
          <w:rPr>
            <w:rFonts w:cs="Times New Roman"/>
            <w:noProof/>
          </w:rPr>
          <w:tab/>
        </w:r>
        <w:r w:rsidR="00D8020F" w:rsidRPr="000F36D8">
          <w:rPr>
            <w:rStyle w:val="Hyperlink"/>
            <w:noProof/>
            <w:spacing w:val="-1"/>
          </w:rPr>
          <w:t>COMMENCEMENT,COMPLETIONANDTERMINATIONOFAGREEMENT</w:t>
        </w:r>
        <w:r w:rsidR="00D8020F">
          <w:rPr>
            <w:noProof/>
            <w:webHidden/>
          </w:rPr>
          <w:tab/>
        </w:r>
        <w:r>
          <w:rPr>
            <w:noProof/>
            <w:webHidden/>
          </w:rPr>
          <w:fldChar w:fldCharType="begin"/>
        </w:r>
        <w:r w:rsidR="00D8020F">
          <w:rPr>
            <w:noProof/>
            <w:webHidden/>
          </w:rPr>
          <w:instrText xml:space="preserve"> PAGEREF _Toc445242649 \h </w:instrText>
        </w:r>
        <w:r>
          <w:rPr>
            <w:noProof/>
            <w:webHidden/>
          </w:rPr>
        </w:r>
        <w:r>
          <w:rPr>
            <w:noProof/>
            <w:webHidden/>
          </w:rPr>
          <w:fldChar w:fldCharType="separate"/>
        </w:r>
        <w:r w:rsidR="004C4B3B">
          <w:rPr>
            <w:noProof/>
            <w:webHidden/>
          </w:rPr>
          <w:t>4</w:t>
        </w:r>
        <w:r>
          <w:rPr>
            <w:noProof/>
            <w:webHidden/>
          </w:rPr>
          <w:fldChar w:fldCharType="end"/>
        </w:r>
      </w:hyperlink>
    </w:p>
    <w:p w:rsidR="00D8020F" w:rsidRPr="00C10232" w:rsidRDefault="0046533E" w:rsidP="007A6F82">
      <w:pPr>
        <w:pStyle w:val="TOC4"/>
        <w:rPr>
          <w:rFonts w:cs="Times New Roman"/>
          <w:noProof/>
        </w:rPr>
      </w:pPr>
      <w:hyperlink w:anchor="_Toc445242650" w:history="1">
        <w:r w:rsidR="00D8020F" w:rsidRPr="000F36D8">
          <w:rPr>
            <w:rStyle w:val="Hyperlink"/>
            <w:noProof/>
            <w:spacing w:val="-1"/>
            <w:w w:val="102"/>
          </w:rPr>
          <w:t>2.2</w:t>
        </w:r>
        <w:r w:rsidR="00D8020F" w:rsidRPr="00C10232">
          <w:rPr>
            <w:rFonts w:cs="Times New Roman"/>
            <w:noProof/>
          </w:rPr>
          <w:tab/>
        </w:r>
        <w:r w:rsidR="00D8020F" w:rsidRPr="000F36D8">
          <w:rPr>
            <w:rStyle w:val="Hyperlink"/>
            <w:noProof/>
            <w:spacing w:val="-1"/>
          </w:rPr>
          <w:t>CommencementofServices</w:t>
        </w:r>
        <w:r w:rsidR="00D8020F">
          <w:rPr>
            <w:noProof/>
            <w:webHidden/>
          </w:rPr>
          <w:tab/>
        </w:r>
        <w:r>
          <w:rPr>
            <w:noProof/>
            <w:webHidden/>
          </w:rPr>
          <w:fldChar w:fldCharType="begin"/>
        </w:r>
        <w:r w:rsidR="00D8020F">
          <w:rPr>
            <w:noProof/>
            <w:webHidden/>
          </w:rPr>
          <w:instrText xml:space="preserve"> PAGEREF _Toc445242650 \h </w:instrText>
        </w:r>
        <w:r>
          <w:rPr>
            <w:noProof/>
            <w:webHidden/>
          </w:rPr>
        </w:r>
        <w:r>
          <w:rPr>
            <w:noProof/>
            <w:webHidden/>
          </w:rPr>
          <w:fldChar w:fldCharType="separate"/>
        </w:r>
        <w:r w:rsidR="004C4B3B">
          <w:rPr>
            <w:noProof/>
            <w:webHidden/>
          </w:rPr>
          <w:t>4</w:t>
        </w:r>
        <w:r>
          <w:rPr>
            <w:noProof/>
            <w:webHidden/>
          </w:rPr>
          <w:fldChar w:fldCharType="end"/>
        </w:r>
      </w:hyperlink>
    </w:p>
    <w:p w:rsidR="00D8020F" w:rsidRPr="00C10232" w:rsidRDefault="0046533E" w:rsidP="007A6F82">
      <w:pPr>
        <w:pStyle w:val="TOC4"/>
        <w:rPr>
          <w:rFonts w:cs="Times New Roman"/>
          <w:noProof/>
        </w:rPr>
      </w:pPr>
      <w:hyperlink w:anchor="_Toc445242651" w:history="1">
        <w:r w:rsidR="00D8020F" w:rsidRPr="000F36D8">
          <w:rPr>
            <w:rStyle w:val="Hyperlink"/>
            <w:noProof/>
            <w:spacing w:val="-1"/>
            <w:w w:val="102"/>
          </w:rPr>
          <w:t>2.3</w:t>
        </w:r>
        <w:r w:rsidR="00D8020F" w:rsidRPr="00C10232">
          <w:rPr>
            <w:rFonts w:cs="Times New Roman"/>
            <w:noProof/>
          </w:rPr>
          <w:tab/>
        </w:r>
        <w:r w:rsidR="00D8020F" w:rsidRPr="000F36D8">
          <w:rPr>
            <w:rStyle w:val="Hyperlink"/>
            <w:noProof/>
            <w:spacing w:val="-1"/>
          </w:rPr>
          <w:t>TerminationofAgreementforfailuretocommenceServices</w:t>
        </w:r>
        <w:r w:rsidR="00D8020F">
          <w:rPr>
            <w:noProof/>
            <w:webHidden/>
          </w:rPr>
          <w:tab/>
        </w:r>
        <w:r>
          <w:rPr>
            <w:noProof/>
            <w:webHidden/>
          </w:rPr>
          <w:fldChar w:fldCharType="begin"/>
        </w:r>
        <w:r w:rsidR="00D8020F">
          <w:rPr>
            <w:noProof/>
            <w:webHidden/>
          </w:rPr>
          <w:instrText xml:space="preserve"> PAGEREF _Toc445242651 \h </w:instrText>
        </w:r>
        <w:r>
          <w:rPr>
            <w:noProof/>
            <w:webHidden/>
          </w:rPr>
        </w:r>
        <w:r>
          <w:rPr>
            <w:noProof/>
            <w:webHidden/>
          </w:rPr>
          <w:fldChar w:fldCharType="separate"/>
        </w:r>
        <w:r w:rsidR="004C4B3B">
          <w:rPr>
            <w:noProof/>
            <w:webHidden/>
          </w:rPr>
          <w:t>4</w:t>
        </w:r>
        <w:r>
          <w:rPr>
            <w:noProof/>
            <w:webHidden/>
          </w:rPr>
          <w:fldChar w:fldCharType="end"/>
        </w:r>
      </w:hyperlink>
    </w:p>
    <w:p w:rsidR="00D8020F" w:rsidRPr="00C10232" w:rsidRDefault="0046533E" w:rsidP="007A6F82">
      <w:pPr>
        <w:pStyle w:val="TOC4"/>
        <w:rPr>
          <w:rFonts w:cs="Times New Roman"/>
          <w:noProof/>
        </w:rPr>
      </w:pPr>
      <w:hyperlink w:anchor="_Toc445242652" w:history="1">
        <w:r w:rsidR="00D8020F" w:rsidRPr="000F36D8">
          <w:rPr>
            <w:rStyle w:val="Hyperlink"/>
            <w:noProof/>
            <w:spacing w:val="-1"/>
            <w:w w:val="102"/>
          </w:rPr>
          <w:t>2.4</w:t>
        </w:r>
        <w:r w:rsidR="00D8020F" w:rsidRPr="00C10232">
          <w:rPr>
            <w:rFonts w:cs="Times New Roman"/>
            <w:noProof/>
          </w:rPr>
          <w:tab/>
        </w:r>
        <w:r w:rsidR="00D8020F" w:rsidRPr="000F36D8">
          <w:rPr>
            <w:rStyle w:val="Hyperlink"/>
            <w:noProof/>
            <w:spacing w:val="-1"/>
          </w:rPr>
          <w:t>ExpiryofAgreement</w:t>
        </w:r>
        <w:r w:rsidR="00D8020F">
          <w:rPr>
            <w:noProof/>
            <w:webHidden/>
          </w:rPr>
          <w:tab/>
        </w:r>
        <w:r>
          <w:rPr>
            <w:noProof/>
            <w:webHidden/>
          </w:rPr>
          <w:fldChar w:fldCharType="begin"/>
        </w:r>
        <w:r w:rsidR="00D8020F">
          <w:rPr>
            <w:noProof/>
            <w:webHidden/>
          </w:rPr>
          <w:instrText xml:space="preserve"> PAGEREF _Toc445242652 \h </w:instrText>
        </w:r>
        <w:r>
          <w:rPr>
            <w:noProof/>
            <w:webHidden/>
          </w:rPr>
        </w:r>
        <w:r>
          <w:rPr>
            <w:noProof/>
            <w:webHidden/>
          </w:rPr>
          <w:fldChar w:fldCharType="separate"/>
        </w:r>
        <w:r w:rsidR="004C4B3B">
          <w:rPr>
            <w:noProof/>
            <w:webHidden/>
          </w:rPr>
          <w:t>4</w:t>
        </w:r>
        <w:r>
          <w:rPr>
            <w:noProof/>
            <w:webHidden/>
          </w:rPr>
          <w:fldChar w:fldCharType="end"/>
        </w:r>
      </w:hyperlink>
    </w:p>
    <w:p w:rsidR="00D8020F" w:rsidRPr="00C10232" w:rsidRDefault="0046533E" w:rsidP="007A6F82">
      <w:pPr>
        <w:pStyle w:val="TOC4"/>
        <w:rPr>
          <w:rFonts w:cs="Times New Roman"/>
          <w:noProof/>
        </w:rPr>
      </w:pPr>
      <w:hyperlink w:anchor="_Toc445242653" w:history="1">
        <w:r w:rsidR="00D8020F" w:rsidRPr="000F36D8">
          <w:rPr>
            <w:rStyle w:val="Hyperlink"/>
            <w:noProof/>
            <w:spacing w:val="-1"/>
            <w:w w:val="102"/>
          </w:rPr>
          <w:t>2.5</w:t>
        </w:r>
        <w:r w:rsidR="00D8020F" w:rsidRPr="00C10232">
          <w:rPr>
            <w:rFonts w:cs="Times New Roman"/>
            <w:noProof/>
          </w:rPr>
          <w:tab/>
        </w:r>
        <w:r w:rsidR="00D8020F" w:rsidRPr="000F36D8">
          <w:rPr>
            <w:rStyle w:val="Hyperlink"/>
            <w:noProof/>
            <w:spacing w:val="-1"/>
          </w:rPr>
          <w:t>EntireAgreement</w:t>
        </w:r>
        <w:r w:rsidR="00D8020F">
          <w:rPr>
            <w:noProof/>
            <w:webHidden/>
          </w:rPr>
          <w:tab/>
        </w:r>
        <w:r>
          <w:rPr>
            <w:noProof/>
            <w:webHidden/>
          </w:rPr>
          <w:fldChar w:fldCharType="begin"/>
        </w:r>
        <w:r w:rsidR="00D8020F">
          <w:rPr>
            <w:noProof/>
            <w:webHidden/>
          </w:rPr>
          <w:instrText xml:space="preserve"> PAGEREF _Toc445242653 \h </w:instrText>
        </w:r>
        <w:r>
          <w:rPr>
            <w:noProof/>
            <w:webHidden/>
          </w:rPr>
        </w:r>
        <w:r>
          <w:rPr>
            <w:noProof/>
            <w:webHidden/>
          </w:rPr>
          <w:fldChar w:fldCharType="separate"/>
        </w:r>
        <w:r w:rsidR="004C4B3B">
          <w:rPr>
            <w:noProof/>
            <w:webHidden/>
          </w:rPr>
          <w:t>5</w:t>
        </w:r>
        <w:r>
          <w:rPr>
            <w:noProof/>
            <w:webHidden/>
          </w:rPr>
          <w:fldChar w:fldCharType="end"/>
        </w:r>
      </w:hyperlink>
    </w:p>
    <w:p w:rsidR="00D8020F" w:rsidRPr="00C10232" w:rsidRDefault="0046533E" w:rsidP="007A6F82">
      <w:pPr>
        <w:pStyle w:val="TOC4"/>
        <w:rPr>
          <w:rFonts w:cs="Times New Roman"/>
          <w:noProof/>
        </w:rPr>
      </w:pPr>
      <w:hyperlink w:anchor="_Toc445242654" w:history="1">
        <w:r w:rsidR="00D8020F" w:rsidRPr="000F36D8">
          <w:rPr>
            <w:rStyle w:val="Hyperlink"/>
            <w:noProof/>
            <w:spacing w:val="-1"/>
            <w:w w:val="102"/>
          </w:rPr>
          <w:t>2.6</w:t>
        </w:r>
        <w:r w:rsidR="00D8020F" w:rsidRPr="00C10232">
          <w:rPr>
            <w:rFonts w:cs="Times New Roman"/>
            <w:noProof/>
          </w:rPr>
          <w:tab/>
        </w:r>
        <w:r w:rsidR="00D8020F" w:rsidRPr="000F36D8">
          <w:rPr>
            <w:rStyle w:val="Hyperlink"/>
            <w:noProof/>
            <w:spacing w:val="-1"/>
          </w:rPr>
          <w:t>ModificationofAgreement</w:t>
        </w:r>
        <w:r w:rsidR="00D8020F">
          <w:rPr>
            <w:noProof/>
            <w:webHidden/>
          </w:rPr>
          <w:tab/>
        </w:r>
        <w:r>
          <w:rPr>
            <w:noProof/>
            <w:webHidden/>
          </w:rPr>
          <w:fldChar w:fldCharType="begin"/>
        </w:r>
        <w:r w:rsidR="00D8020F">
          <w:rPr>
            <w:noProof/>
            <w:webHidden/>
          </w:rPr>
          <w:instrText xml:space="preserve"> PAGEREF _Toc445242654 \h </w:instrText>
        </w:r>
        <w:r>
          <w:rPr>
            <w:noProof/>
            <w:webHidden/>
          </w:rPr>
        </w:r>
        <w:r>
          <w:rPr>
            <w:noProof/>
            <w:webHidden/>
          </w:rPr>
          <w:fldChar w:fldCharType="separate"/>
        </w:r>
        <w:r w:rsidR="004C4B3B">
          <w:rPr>
            <w:noProof/>
            <w:webHidden/>
          </w:rPr>
          <w:t>5</w:t>
        </w:r>
        <w:r>
          <w:rPr>
            <w:noProof/>
            <w:webHidden/>
          </w:rPr>
          <w:fldChar w:fldCharType="end"/>
        </w:r>
      </w:hyperlink>
    </w:p>
    <w:p w:rsidR="00D8020F" w:rsidRPr="00C10232" w:rsidRDefault="0046533E" w:rsidP="007A6F82">
      <w:pPr>
        <w:pStyle w:val="TOC4"/>
        <w:rPr>
          <w:rFonts w:cs="Times New Roman"/>
          <w:noProof/>
        </w:rPr>
      </w:pPr>
      <w:hyperlink w:anchor="_Toc445242655" w:history="1">
        <w:r w:rsidR="00D8020F" w:rsidRPr="000F36D8">
          <w:rPr>
            <w:rStyle w:val="Hyperlink"/>
            <w:noProof/>
            <w:spacing w:val="-1"/>
            <w:w w:val="102"/>
          </w:rPr>
          <w:t>2.7</w:t>
        </w:r>
        <w:r w:rsidR="00D8020F" w:rsidRPr="00C10232">
          <w:rPr>
            <w:rFonts w:cs="Times New Roman"/>
            <w:noProof/>
          </w:rPr>
          <w:tab/>
        </w:r>
        <w:r w:rsidR="00D8020F" w:rsidRPr="000F36D8">
          <w:rPr>
            <w:rStyle w:val="Hyperlink"/>
            <w:noProof/>
            <w:spacing w:val="-1"/>
          </w:rPr>
          <w:t>ForceMajeure</w:t>
        </w:r>
        <w:r w:rsidR="00D8020F">
          <w:rPr>
            <w:noProof/>
            <w:webHidden/>
          </w:rPr>
          <w:tab/>
        </w:r>
        <w:r>
          <w:rPr>
            <w:noProof/>
            <w:webHidden/>
          </w:rPr>
          <w:fldChar w:fldCharType="begin"/>
        </w:r>
        <w:r w:rsidR="00D8020F">
          <w:rPr>
            <w:noProof/>
            <w:webHidden/>
          </w:rPr>
          <w:instrText xml:space="preserve"> PAGEREF _Toc445242655 \h </w:instrText>
        </w:r>
        <w:r>
          <w:rPr>
            <w:noProof/>
            <w:webHidden/>
          </w:rPr>
        </w:r>
        <w:r>
          <w:rPr>
            <w:noProof/>
            <w:webHidden/>
          </w:rPr>
          <w:fldChar w:fldCharType="separate"/>
        </w:r>
        <w:r w:rsidR="004C4B3B">
          <w:rPr>
            <w:noProof/>
            <w:webHidden/>
          </w:rPr>
          <w:t>5</w:t>
        </w:r>
        <w:r>
          <w:rPr>
            <w:noProof/>
            <w:webHidden/>
          </w:rPr>
          <w:fldChar w:fldCharType="end"/>
        </w:r>
      </w:hyperlink>
    </w:p>
    <w:p w:rsidR="00D8020F" w:rsidRPr="00C10232" w:rsidRDefault="0046533E" w:rsidP="007A6F82">
      <w:pPr>
        <w:pStyle w:val="TOC4"/>
        <w:rPr>
          <w:rFonts w:cs="Times New Roman"/>
          <w:noProof/>
        </w:rPr>
      </w:pPr>
      <w:hyperlink w:anchor="_Toc445242656" w:history="1">
        <w:r w:rsidR="00D8020F" w:rsidRPr="000F36D8">
          <w:rPr>
            <w:rStyle w:val="Hyperlink"/>
            <w:noProof/>
            <w:spacing w:val="-1"/>
            <w:w w:val="102"/>
          </w:rPr>
          <w:t>2.8</w:t>
        </w:r>
        <w:r w:rsidR="00D8020F" w:rsidRPr="00C10232">
          <w:rPr>
            <w:rFonts w:cs="Times New Roman"/>
            <w:noProof/>
          </w:rPr>
          <w:tab/>
        </w:r>
        <w:r w:rsidR="00D8020F" w:rsidRPr="000F36D8">
          <w:rPr>
            <w:rStyle w:val="Hyperlink"/>
            <w:noProof/>
            <w:spacing w:val="-1"/>
          </w:rPr>
          <w:t>TerminationofAgreement</w:t>
        </w:r>
        <w:r w:rsidR="00D8020F">
          <w:rPr>
            <w:noProof/>
            <w:webHidden/>
          </w:rPr>
          <w:tab/>
        </w:r>
        <w:r>
          <w:rPr>
            <w:noProof/>
            <w:webHidden/>
          </w:rPr>
          <w:fldChar w:fldCharType="begin"/>
        </w:r>
        <w:r w:rsidR="00D8020F">
          <w:rPr>
            <w:noProof/>
            <w:webHidden/>
          </w:rPr>
          <w:instrText xml:space="preserve"> PAGEREF _Toc445242656 \h </w:instrText>
        </w:r>
        <w:r>
          <w:rPr>
            <w:noProof/>
            <w:webHidden/>
          </w:rPr>
        </w:r>
        <w:r>
          <w:rPr>
            <w:noProof/>
            <w:webHidden/>
          </w:rPr>
          <w:fldChar w:fldCharType="separate"/>
        </w:r>
        <w:r w:rsidR="004C4B3B">
          <w:rPr>
            <w:noProof/>
            <w:webHidden/>
          </w:rPr>
          <w:t>5</w:t>
        </w:r>
        <w:r>
          <w:rPr>
            <w:noProof/>
            <w:webHidden/>
          </w:rPr>
          <w:fldChar w:fldCharType="end"/>
        </w:r>
      </w:hyperlink>
    </w:p>
    <w:p w:rsidR="00D8020F" w:rsidRPr="00C10232" w:rsidRDefault="0046533E" w:rsidP="007A6F82">
      <w:pPr>
        <w:pStyle w:val="TOC4"/>
        <w:rPr>
          <w:rFonts w:cs="Times New Roman"/>
          <w:noProof/>
        </w:rPr>
      </w:pPr>
      <w:hyperlink w:anchor="_Toc445242657" w:history="1">
        <w:r w:rsidR="00D8020F" w:rsidRPr="000F36D8">
          <w:rPr>
            <w:rStyle w:val="Hyperlink"/>
            <w:noProof/>
            <w:spacing w:val="-1"/>
            <w:w w:val="102"/>
          </w:rPr>
          <w:t>3.</w:t>
        </w:r>
        <w:r w:rsidR="00D8020F" w:rsidRPr="00C10232">
          <w:rPr>
            <w:rFonts w:cs="Times New Roman"/>
            <w:noProof/>
          </w:rPr>
          <w:tab/>
        </w:r>
        <w:r w:rsidR="00D8020F" w:rsidRPr="000F36D8">
          <w:rPr>
            <w:rStyle w:val="Hyperlink"/>
            <w:noProof/>
            <w:spacing w:val="-1"/>
          </w:rPr>
          <w:t>OBLIGATIONSOFTHECONSULTANT</w:t>
        </w:r>
        <w:r w:rsidR="00D8020F">
          <w:rPr>
            <w:noProof/>
            <w:webHidden/>
          </w:rPr>
          <w:tab/>
        </w:r>
        <w:r>
          <w:rPr>
            <w:noProof/>
            <w:webHidden/>
          </w:rPr>
          <w:fldChar w:fldCharType="begin"/>
        </w:r>
        <w:r w:rsidR="00D8020F">
          <w:rPr>
            <w:noProof/>
            <w:webHidden/>
          </w:rPr>
          <w:instrText xml:space="preserve"> PAGEREF _Toc445242657 \h </w:instrText>
        </w:r>
        <w:r>
          <w:rPr>
            <w:noProof/>
            <w:webHidden/>
          </w:rPr>
        </w:r>
        <w:r>
          <w:rPr>
            <w:noProof/>
            <w:webHidden/>
          </w:rPr>
          <w:fldChar w:fldCharType="separate"/>
        </w:r>
        <w:r w:rsidR="004C4B3B">
          <w:rPr>
            <w:noProof/>
            <w:webHidden/>
          </w:rPr>
          <w:t>7</w:t>
        </w:r>
        <w:r>
          <w:rPr>
            <w:noProof/>
            <w:webHidden/>
          </w:rPr>
          <w:fldChar w:fldCharType="end"/>
        </w:r>
      </w:hyperlink>
    </w:p>
    <w:p w:rsidR="00D8020F" w:rsidRPr="00C10232" w:rsidRDefault="0046533E" w:rsidP="007A6F82">
      <w:pPr>
        <w:pStyle w:val="TOC4"/>
        <w:rPr>
          <w:rFonts w:cs="Times New Roman"/>
          <w:noProof/>
        </w:rPr>
      </w:pPr>
      <w:hyperlink w:anchor="_Toc445242658" w:history="1">
        <w:r w:rsidR="00D8020F" w:rsidRPr="000F36D8">
          <w:rPr>
            <w:rStyle w:val="Hyperlink"/>
            <w:noProof/>
            <w:w w:val="102"/>
          </w:rPr>
          <w:t>3.3</w:t>
        </w:r>
        <w:r w:rsidR="00D8020F" w:rsidRPr="00C10232">
          <w:rPr>
            <w:rFonts w:cs="Times New Roman"/>
            <w:noProof/>
          </w:rPr>
          <w:tab/>
        </w:r>
        <w:r w:rsidR="00D8020F" w:rsidRPr="000F36D8">
          <w:rPr>
            <w:rStyle w:val="Hyperlink"/>
            <w:noProof/>
            <w:spacing w:val="-1"/>
          </w:rPr>
          <w:t>Confidentiality</w:t>
        </w:r>
        <w:r w:rsidR="00D8020F">
          <w:rPr>
            <w:noProof/>
            <w:webHidden/>
          </w:rPr>
          <w:tab/>
        </w:r>
        <w:r>
          <w:rPr>
            <w:noProof/>
            <w:webHidden/>
          </w:rPr>
          <w:fldChar w:fldCharType="begin"/>
        </w:r>
        <w:r w:rsidR="00D8020F">
          <w:rPr>
            <w:noProof/>
            <w:webHidden/>
          </w:rPr>
          <w:instrText xml:space="preserve"> PAGEREF _Toc445242658 \h </w:instrText>
        </w:r>
        <w:r>
          <w:rPr>
            <w:noProof/>
            <w:webHidden/>
          </w:rPr>
        </w:r>
        <w:r>
          <w:rPr>
            <w:noProof/>
            <w:webHidden/>
          </w:rPr>
          <w:fldChar w:fldCharType="separate"/>
        </w:r>
        <w:r w:rsidR="004C4B3B">
          <w:rPr>
            <w:noProof/>
            <w:webHidden/>
          </w:rPr>
          <w:t>8</w:t>
        </w:r>
        <w:r>
          <w:rPr>
            <w:noProof/>
            <w:webHidden/>
          </w:rPr>
          <w:fldChar w:fldCharType="end"/>
        </w:r>
      </w:hyperlink>
    </w:p>
    <w:p w:rsidR="00D8020F" w:rsidRPr="00C10232" w:rsidRDefault="0046533E" w:rsidP="007A6F82">
      <w:pPr>
        <w:pStyle w:val="TOC4"/>
        <w:rPr>
          <w:rFonts w:cs="Times New Roman"/>
          <w:noProof/>
        </w:rPr>
      </w:pPr>
      <w:hyperlink w:anchor="_Toc445242659" w:history="1">
        <w:r w:rsidR="00D8020F" w:rsidRPr="000F36D8">
          <w:rPr>
            <w:rStyle w:val="Hyperlink"/>
            <w:noProof/>
            <w:w w:val="102"/>
          </w:rPr>
          <w:t>3.4</w:t>
        </w:r>
        <w:r w:rsidR="00D8020F" w:rsidRPr="00C10232">
          <w:rPr>
            <w:rFonts w:cs="Times New Roman"/>
            <w:noProof/>
          </w:rPr>
          <w:tab/>
        </w:r>
        <w:r w:rsidR="00D8020F" w:rsidRPr="000F36D8">
          <w:rPr>
            <w:rStyle w:val="Hyperlink"/>
            <w:noProof/>
            <w:spacing w:val="-1"/>
          </w:rPr>
          <w:t>Liability</w:t>
        </w:r>
        <w:r w:rsidR="00D8020F" w:rsidRPr="000F36D8">
          <w:rPr>
            <w:rStyle w:val="Hyperlink"/>
            <w:noProof/>
          </w:rPr>
          <w:t>of</w:t>
        </w:r>
        <w:r w:rsidR="00D8020F" w:rsidRPr="000F36D8">
          <w:rPr>
            <w:rStyle w:val="Hyperlink"/>
            <w:noProof/>
            <w:spacing w:val="-1"/>
          </w:rPr>
          <w:t>theConsultant</w:t>
        </w:r>
        <w:r w:rsidR="00D8020F">
          <w:rPr>
            <w:noProof/>
            <w:webHidden/>
          </w:rPr>
          <w:tab/>
        </w:r>
        <w:r>
          <w:rPr>
            <w:noProof/>
            <w:webHidden/>
          </w:rPr>
          <w:fldChar w:fldCharType="begin"/>
        </w:r>
        <w:r w:rsidR="00D8020F">
          <w:rPr>
            <w:noProof/>
            <w:webHidden/>
          </w:rPr>
          <w:instrText xml:space="preserve"> PAGEREF _Toc445242659 \h </w:instrText>
        </w:r>
        <w:r>
          <w:rPr>
            <w:noProof/>
            <w:webHidden/>
          </w:rPr>
        </w:r>
        <w:r>
          <w:rPr>
            <w:noProof/>
            <w:webHidden/>
          </w:rPr>
          <w:fldChar w:fldCharType="separate"/>
        </w:r>
        <w:r w:rsidR="004C4B3B">
          <w:rPr>
            <w:noProof/>
            <w:webHidden/>
          </w:rPr>
          <w:t>9</w:t>
        </w:r>
        <w:r>
          <w:rPr>
            <w:noProof/>
            <w:webHidden/>
          </w:rPr>
          <w:fldChar w:fldCharType="end"/>
        </w:r>
      </w:hyperlink>
    </w:p>
    <w:p w:rsidR="00D8020F" w:rsidRPr="00C10232" w:rsidRDefault="0046533E" w:rsidP="007A6F82">
      <w:pPr>
        <w:pStyle w:val="TOC4"/>
        <w:rPr>
          <w:rFonts w:cs="Times New Roman"/>
          <w:noProof/>
        </w:rPr>
      </w:pPr>
      <w:hyperlink w:anchor="_Toc445242660" w:history="1">
        <w:r w:rsidR="00D8020F" w:rsidRPr="000F36D8">
          <w:rPr>
            <w:rStyle w:val="Hyperlink"/>
            <w:noProof/>
            <w:spacing w:val="-1"/>
            <w:w w:val="102"/>
          </w:rPr>
          <w:t>3.5</w:t>
        </w:r>
        <w:r w:rsidR="00D8020F" w:rsidRPr="00C10232">
          <w:rPr>
            <w:rFonts w:cs="Times New Roman"/>
            <w:noProof/>
          </w:rPr>
          <w:tab/>
        </w:r>
        <w:r w:rsidR="00D8020F" w:rsidRPr="000F36D8">
          <w:rPr>
            <w:rStyle w:val="Hyperlink"/>
            <w:noProof/>
            <w:spacing w:val="-1"/>
          </w:rPr>
          <w:t>Accounting,inspectionandauditing</w:t>
        </w:r>
        <w:r w:rsidR="00D8020F">
          <w:rPr>
            <w:noProof/>
            <w:webHidden/>
          </w:rPr>
          <w:tab/>
        </w:r>
        <w:r>
          <w:rPr>
            <w:noProof/>
            <w:webHidden/>
          </w:rPr>
          <w:fldChar w:fldCharType="begin"/>
        </w:r>
        <w:r w:rsidR="00D8020F">
          <w:rPr>
            <w:noProof/>
            <w:webHidden/>
          </w:rPr>
          <w:instrText xml:space="preserve"> PAGEREF _Toc445242660 \h </w:instrText>
        </w:r>
        <w:r>
          <w:rPr>
            <w:noProof/>
            <w:webHidden/>
          </w:rPr>
        </w:r>
        <w:r>
          <w:rPr>
            <w:noProof/>
            <w:webHidden/>
          </w:rPr>
          <w:fldChar w:fldCharType="separate"/>
        </w:r>
        <w:r w:rsidR="004C4B3B">
          <w:rPr>
            <w:noProof/>
            <w:webHidden/>
          </w:rPr>
          <w:t>9</w:t>
        </w:r>
        <w:r>
          <w:rPr>
            <w:noProof/>
            <w:webHidden/>
          </w:rPr>
          <w:fldChar w:fldCharType="end"/>
        </w:r>
      </w:hyperlink>
    </w:p>
    <w:p w:rsidR="00D8020F" w:rsidRPr="00C10232" w:rsidRDefault="0046533E" w:rsidP="007A6F82">
      <w:pPr>
        <w:pStyle w:val="TOC4"/>
        <w:rPr>
          <w:rFonts w:cs="Times New Roman"/>
          <w:noProof/>
        </w:rPr>
      </w:pPr>
      <w:hyperlink w:anchor="_Toc445242661" w:history="1">
        <w:r w:rsidR="00D8020F" w:rsidRPr="000F36D8">
          <w:rPr>
            <w:rStyle w:val="Hyperlink"/>
            <w:noProof/>
            <w:spacing w:val="-1"/>
            <w:w w:val="102"/>
          </w:rPr>
          <w:t>3.6</w:t>
        </w:r>
        <w:r w:rsidR="00D8020F" w:rsidRPr="00C10232">
          <w:rPr>
            <w:rFonts w:cs="Times New Roman"/>
            <w:noProof/>
          </w:rPr>
          <w:tab/>
        </w:r>
        <w:r w:rsidR="00D8020F" w:rsidRPr="000F36D8">
          <w:rPr>
            <w:rStyle w:val="Hyperlink"/>
            <w:noProof/>
            <w:spacing w:val="-1"/>
          </w:rPr>
          <w:t>Consultant’s</w:t>
        </w:r>
        <w:r w:rsidR="00D8020F" w:rsidRPr="000F36D8">
          <w:rPr>
            <w:rStyle w:val="Hyperlink"/>
            <w:noProof/>
          </w:rPr>
          <w:t>actionsrequiringthe</w:t>
        </w:r>
        <w:r w:rsidR="00D8020F" w:rsidRPr="000F36D8">
          <w:rPr>
            <w:rStyle w:val="Hyperlink"/>
            <w:noProof/>
            <w:spacing w:val="-1"/>
          </w:rPr>
          <w:t>Authority'sprior</w:t>
        </w:r>
        <w:r w:rsidR="00D8020F" w:rsidRPr="000F36D8">
          <w:rPr>
            <w:rStyle w:val="Hyperlink"/>
            <w:noProof/>
          </w:rPr>
          <w:t>approval</w:t>
        </w:r>
        <w:r w:rsidR="00D8020F">
          <w:rPr>
            <w:noProof/>
            <w:webHidden/>
          </w:rPr>
          <w:tab/>
        </w:r>
        <w:r>
          <w:rPr>
            <w:noProof/>
            <w:webHidden/>
          </w:rPr>
          <w:fldChar w:fldCharType="begin"/>
        </w:r>
        <w:r w:rsidR="00D8020F">
          <w:rPr>
            <w:noProof/>
            <w:webHidden/>
          </w:rPr>
          <w:instrText xml:space="preserve"> PAGEREF _Toc445242661 \h </w:instrText>
        </w:r>
        <w:r>
          <w:rPr>
            <w:noProof/>
            <w:webHidden/>
          </w:rPr>
        </w:r>
        <w:r>
          <w:rPr>
            <w:noProof/>
            <w:webHidden/>
          </w:rPr>
          <w:fldChar w:fldCharType="separate"/>
        </w:r>
        <w:r w:rsidR="004C4B3B">
          <w:rPr>
            <w:noProof/>
            <w:webHidden/>
          </w:rPr>
          <w:t>9</w:t>
        </w:r>
        <w:r>
          <w:rPr>
            <w:noProof/>
            <w:webHidden/>
          </w:rPr>
          <w:fldChar w:fldCharType="end"/>
        </w:r>
      </w:hyperlink>
    </w:p>
    <w:p w:rsidR="00D8020F" w:rsidRPr="00C10232" w:rsidRDefault="0046533E" w:rsidP="007A6F82">
      <w:pPr>
        <w:pStyle w:val="TOC4"/>
        <w:rPr>
          <w:rFonts w:cs="Times New Roman"/>
          <w:noProof/>
        </w:rPr>
      </w:pPr>
      <w:hyperlink w:anchor="_Toc445242662" w:history="1">
        <w:r w:rsidR="00D8020F" w:rsidRPr="000F36D8">
          <w:rPr>
            <w:rStyle w:val="Hyperlink"/>
            <w:noProof/>
            <w:spacing w:val="-1"/>
            <w:w w:val="102"/>
          </w:rPr>
          <w:t>3.7</w:t>
        </w:r>
        <w:r w:rsidR="00D8020F" w:rsidRPr="00C10232">
          <w:rPr>
            <w:rFonts w:cs="Times New Roman"/>
            <w:noProof/>
          </w:rPr>
          <w:tab/>
        </w:r>
        <w:r w:rsidR="00D8020F" w:rsidRPr="000F36D8">
          <w:rPr>
            <w:rStyle w:val="Hyperlink"/>
            <w:noProof/>
            <w:spacing w:val="-1"/>
          </w:rPr>
          <w:t>Reportingobligations</w:t>
        </w:r>
        <w:r w:rsidR="00D8020F">
          <w:rPr>
            <w:noProof/>
            <w:webHidden/>
          </w:rPr>
          <w:tab/>
        </w:r>
        <w:r>
          <w:rPr>
            <w:noProof/>
            <w:webHidden/>
          </w:rPr>
          <w:fldChar w:fldCharType="begin"/>
        </w:r>
        <w:r w:rsidR="00D8020F">
          <w:rPr>
            <w:noProof/>
            <w:webHidden/>
          </w:rPr>
          <w:instrText xml:space="preserve"> PAGEREF _Toc445242662 \h </w:instrText>
        </w:r>
        <w:r>
          <w:rPr>
            <w:noProof/>
            <w:webHidden/>
          </w:rPr>
        </w:r>
        <w:r>
          <w:rPr>
            <w:noProof/>
            <w:webHidden/>
          </w:rPr>
          <w:fldChar w:fldCharType="separate"/>
        </w:r>
        <w:r w:rsidR="004C4B3B">
          <w:rPr>
            <w:noProof/>
            <w:webHidden/>
          </w:rPr>
          <w:t>10</w:t>
        </w:r>
        <w:r>
          <w:rPr>
            <w:noProof/>
            <w:webHidden/>
          </w:rPr>
          <w:fldChar w:fldCharType="end"/>
        </w:r>
      </w:hyperlink>
    </w:p>
    <w:p w:rsidR="00D8020F" w:rsidRPr="00C10232" w:rsidRDefault="0046533E" w:rsidP="007A6F82">
      <w:pPr>
        <w:pStyle w:val="TOC4"/>
        <w:rPr>
          <w:rFonts w:cs="Times New Roman"/>
          <w:noProof/>
        </w:rPr>
      </w:pPr>
      <w:hyperlink w:anchor="_Toc445242663" w:history="1">
        <w:r w:rsidR="00D8020F" w:rsidRPr="000F36D8">
          <w:rPr>
            <w:rStyle w:val="Hyperlink"/>
            <w:noProof/>
            <w:spacing w:val="-1"/>
            <w:w w:val="102"/>
          </w:rPr>
          <w:t>3.8</w:t>
        </w:r>
        <w:r w:rsidR="00D8020F" w:rsidRPr="00C10232">
          <w:rPr>
            <w:rFonts w:cs="Times New Roman"/>
            <w:noProof/>
          </w:rPr>
          <w:tab/>
        </w:r>
        <w:r w:rsidR="00D8020F" w:rsidRPr="000F36D8">
          <w:rPr>
            <w:rStyle w:val="Hyperlink"/>
            <w:noProof/>
            <w:spacing w:val="-1"/>
          </w:rPr>
          <w:t>Documentspreparedby</w:t>
        </w:r>
        <w:r w:rsidR="00D8020F" w:rsidRPr="000F36D8">
          <w:rPr>
            <w:rStyle w:val="Hyperlink"/>
            <w:noProof/>
          </w:rPr>
          <w:t>the</w:t>
        </w:r>
        <w:r w:rsidR="00D8020F" w:rsidRPr="000F36D8">
          <w:rPr>
            <w:rStyle w:val="Hyperlink"/>
            <w:noProof/>
            <w:spacing w:val="-1"/>
          </w:rPr>
          <w:t>ConsultanttobepropertyoftheAuthority</w:t>
        </w:r>
        <w:r w:rsidR="00D8020F">
          <w:rPr>
            <w:noProof/>
            <w:webHidden/>
          </w:rPr>
          <w:tab/>
        </w:r>
        <w:r>
          <w:rPr>
            <w:noProof/>
            <w:webHidden/>
          </w:rPr>
          <w:fldChar w:fldCharType="begin"/>
        </w:r>
        <w:r w:rsidR="00D8020F">
          <w:rPr>
            <w:noProof/>
            <w:webHidden/>
          </w:rPr>
          <w:instrText xml:space="preserve"> PAGEREF _Toc445242663 \h </w:instrText>
        </w:r>
        <w:r>
          <w:rPr>
            <w:noProof/>
            <w:webHidden/>
          </w:rPr>
        </w:r>
        <w:r>
          <w:rPr>
            <w:noProof/>
            <w:webHidden/>
          </w:rPr>
          <w:fldChar w:fldCharType="separate"/>
        </w:r>
        <w:r w:rsidR="004C4B3B">
          <w:rPr>
            <w:noProof/>
            <w:webHidden/>
          </w:rPr>
          <w:t>10</w:t>
        </w:r>
        <w:r>
          <w:rPr>
            <w:noProof/>
            <w:webHidden/>
          </w:rPr>
          <w:fldChar w:fldCharType="end"/>
        </w:r>
      </w:hyperlink>
    </w:p>
    <w:p w:rsidR="00D8020F" w:rsidRPr="00C10232" w:rsidRDefault="0046533E" w:rsidP="007A6F82">
      <w:pPr>
        <w:pStyle w:val="TOC4"/>
        <w:rPr>
          <w:rFonts w:cs="Times New Roman"/>
          <w:noProof/>
        </w:rPr>
      </w:pPr>
      <w:hyperlink w:anchor="_Toc445242664" w:history="1">
        <w:r w:rsidR="00D8020F" w:rsidRPr="000F36D8">
          <w:rPr>
            <w:rStyle w:val="Hyperlink"/>
            <w:noProof/>
            <w:spacing w:val="-1"/>
            <w:w w:val="102"/>
          </w:rPr>
          <w:t>3.9</w:t>
        </w:r>
        <w:r w:rsidR="00D8020F" w:rsidRPr="00C10232">
          <w:rPr>
            <w:rFonts w:cs="Times New Roman"/>
            <w:noProof/>
          </w:rPr>
          <w:tab/>
        </w:r>
        <w:r w:rsidR="00D8020F" w:rsidRPr="000F36D8">
          <w:rPr>
            <w:rStyle w:val="Hyperlink"/>
            <w:noProof/>
            <w:spacing w:val="-1"/>
          </w:rPr>
          <w:t>Data</w:t>
        </w:r>
        <w:r w:rsidR="00D8020F" w:rsidRPr="000F36D8">
          <w:rPr>
            <w:rStyle w:val="Hyperlink"/>
            <w:noProof/>
          </w:rPr>
          <w:t>and</w:t>
        </w:r>
        <w:r w:rsidR="00D8020F" w:rsidRPr="000F36D8">
          <w:rPr>
            <w:rStyle w:val="Hyperlink"/>
            <w:noProof/>
            <w:spacing w:val="-1"/>
          </w:rPr>
          <w:t>materialsfurnished</w:t>
        </w:r>
        <w:r w:rsidR="00D8020F" w:rsidRPr="000F36D8">
          <w:rPr>
            <w:rStyle w:val="Hyperlink"/>
            <w:noProof/>
          </w:rPr>
          <w:t>bythe</w:t>
        </w:r>
        <w:r w:rsidR="00D8020F" w:rsidRPr="000F36D8">
          <w:rPr>
            <w:rStyle w:val="Hyperlink"/>
            <w:noProof/>
            <w:spacing w:val="-1"/>
          </w:rPr>
          <w:t>Authority</w:t>
        </w:r>
        <w:r w:rsidR="00D8020F">
          <w:rPr>
            <w:noProof/>
            <w:webHidden/>
          </w:rPr>
          <w:tab/>
        </w:r>
        <w:r>
          <w:rPr>
            <w:noProof/>
            <w:webHidden/>
          </w:rPr>
          <w:fldChar w:fldCharType="begin"/>
        </w:r>
        <w:r w:rsidR="00D8020F">
          <w:rPr>
            <w:noProof/>
            <w:webHidden/>
          </w:rPr>
          <w:instrText xml:space="preserve"> PAGEREF _Toc445242664 \h </w:instrText>
        </w:r>
        <w:r>
          <w:rPr>
            <w:noProof/>
            <w:webHidden/>
          </w:rPr>
        </w:r>
        <w:r>
          <w:rPr>
            <w:noProof/>
            <w:webHidden/>
          </w:rPr>
          <w:fldChar w:fldCharType="separate"/>
        </w:r>
        <w:r w:rsidR="004C4B3B">
          <w:rPr>
            <w:noProof/>
            <w:webHidden/>
          </w:rPr>
          <w:t>10</w:t>
        </w:r>
        <w:r>
          <w:rPr>
            <w:noProof/>
            <w:webHidden/>
          </w:rPr>
          <w:fldChar w:fldCharType="end"/>
        </w:r>
      </w:hyperlink>
    </w:p>
    <w:p w:rsidR="00D8020F" w:rsidRPr="00C10232" w:rsidRDefault="0046533E" w:rsidP="007A6F82">
      <w:pPr>
        <w:pStyle w:val="TOC4"/>
        <w:rPr>
          <w:rFonts w:cs="Times New Roman"/>
          <w:noProof/>
        </w:rPr>
      </w:pPr>
      <w:hyperlink w:anchor="_Toc445242665" w:history="1">
        <w:r w:rsidR="00D8020F" w:rsidRPr="000F36D8">
          <w:rPr>
            <w:rStyle w:val="Hyperlink"/>
            <w:noProof/>
            <w:spacing w:val="-1"/>
            <w:w w:val="102"/>
          </w:rPr>
          <w:t>4.</w:t>
        </w:r>
        <w:r w:rsidR="00D8020F" w:rsidRPr="00C10232">
          <w:rPr>
            <w:rFonts w:cs="Times New Roman"/>
            <w:noProof/>
          </w:rPr>
          <w:tab/>
        </w:r>
        <w:r w:rsidR="00D8020F" w:rsidRPr="000F36D8">
          <w:rPr>
            <w:rStyle w:val="Hyperlink"/>
            <w:noProof/>
            <w:spacing w:val="-1"/>
          </w:rPr>
          <w:t>CONSULTANT’SPERSONNEL</w:t>
        </w:r>
        <w:r w:rsidR="00D8020F" w:rsidRPr="000F36D8">
          <w:rPr>
            <w:rStyle w:val="Hyperlink"/>
            <w:noProof/>
          </w:rPr>
          <w:t>AND</w:t>
        </w:r>
        <w:r w:rsidR="00D8020F" w:rsidRPr="000F36D8">
          <w:rPr>
            <w:rStyle w:val="Hyperlink"/>
            <w:noProof/>
            <w:spacing w:val="-1"/>
          </w:rPr>
          <w:t>SUB-CONSULTANTS</w:t>
        </w:r>
        <w:r w:rsidR="00D8020F">
          <w:rPr>
            <w:noProof/>
            <w:webHidden/>
          </w:rPr>
          <w:tab/>
        </w:r>
        <w:r>
          <w:rPr>
            <w:noProof/>
            <w:webHidden/>
          </w:rPr>
          <w:fldChar w:fldCharType="begin"/>
        </w:r>
        <w:r w:rsidR="00D8020F">
          <w:rPr>
            <w:noProof/>
            <w:webHidden/>
          </w:rPr>
          <w:instrText xml:space="preserve"> PAGEREF _Toc445242665 \h </w:instrText>
        </w:r>
        <w:r>
          <w:rPr>
            <w:noProof/>
            <w:webHidden/>
          </w:rPr>
        </w:r>
        <w:r>
          <w:rPr>
            <w:noProof/>
            <w:webHidden/>
          </w:rPr>
          <w:fldChar w:fldCharType="separate"/>
        </w:r>
        <w:r w:rsidR="004C4B3B">
          <w:rPr>
            <w:noProof/>
            <w:webHidden/>
          </w:rPr>
          <w:t>10</w:t>
        </w:r>
        <w:r>
          <w:rPr>
            <w:noProof/>
            <w:webHidden/>
          </w:rPr>
          <w:fldChar w:fldCharType="end"/>
        </w:r>
      </w:hyperlink>
    </w:p>
    <w:p w:rsidR="00D8020F" w:rsidRPr="00C10232" w:rsidRDefault="0046533E" w:rsidP="007A6F82">
      <w:pPr>
        <w:pStyle w:val="TOC4"/>
        <w:rPr>
          <w:rFonts w:cs="Times New Roman"/>
          <w:noProof/>
        </w:rPr>
      </w:pPr>
      <w:hyperlink w:anchor="_Toc445242666" w:history="1">
        <w:r w:rsidR="00D8020F" w:rsidRPr="000F36D8">
          <w:rPr>
            <w:rStyle w:val="Hyperlink"/>
            <w:noProof/>
            <w:spacing w:val="-1"/>
            <w:w w:val="102"/>
          </w:rPr>
          <w:t>4.2</w:t>
        </w:r>
        <w:r w:rsidR="00D8020F" w:rsidRPr="00C10232">
          <w:rPr>
            <w:rFonts w:cs="Times New Roman"/>
            <w:noProof/>
          </w:rPr>
          <w:tab/>
        </w:r>
        <w:r w:rsidR="00D8020F" w:rsidRPr="000F36D8">
          <w:rPr>
            <w:rStyle w:val="Hyperlink"/>
            <w:noProof/>
          </w:rPr>
          <w:t>Deploymentof</w:t>
        </w:r>
        <w:r w:rsidR="00D8020F" w:rsidRPr="000F36D8">
          <w:rPr>
            <w:rStyle w:val="Hyperlink"/>
            <w:noProof/>
            <w:spacing w:val="-1"/>
          </w:rPr>
          <w:t>Personnel</w:t>
        </w:r>
        <w:r w:rsidR="00D8020F">
          <w:rPr>
            <w:noProof/>
            <w:webHidden/>
          </w:rPr>
          <w:tab/>
        </w:r>
        <w:r>
          <w:rPr>
            <w:noProof/>
            <w:webHidden/>
          </w:rPr>
          <w:fldChar w:fldCharType="begin"/>
        </w:r>
        <w:r w:rsidR="00D8020F">
          <w:rPr>
            <w:noProof/>
            <w:webHidden/>
          </w:rPr>
          <w:instrText xml:space="preserve"> PAGEREF _Toc445242666 \h </w:instrText>
        </w:r>
        <w:r>
          <w:rPr>
            <w:noProof/>
            <w:webHidden/>
          </w:rPr>
        </w:r>
        <w:r>
          <w:rPr>
            <w:noProof/>
            <w:webHidden/>
          </w:rPr>
          <w:fldChar w:fldCharType="separate"/>
        </w:r>
        <w:r w:rsidR="004C4B3B">
          <w:rPr>
            <w:noProof/>
            <w:webHidden/>
          </w:rPr>
          <w:t>11</w:t>
        </w:r>
        <w:r>
          <w:rPr>
            <w:noProof/>
            <w:webHidden/>
          </w:rPr>
          <w:fldChar w:fldCharType="end"/>
        </w:r>
      </w:hyperlink>
    </w:p>
    <w:p w:rsidR="00D8020F" w:rsidRPr="00C10232" w:rsidRDefault="0046533E" w:rsidP="007A6F82">
      <w:pPr>
        <w:pStyle w:val="TOC4"/>
        <w:rPr>
          <w:rFonts w:cs="Times New Roman"/>
          <w:noProof/>
        </w:rPr>
      </w:pPr>
      <w:hyperlink w:anchor="_Toc445242667" w:history="1">
        <w:r w:rsidR="00D8020F" w:rsidRPr="000F36D8">
          <w:rPr>
            <w:rStyle w:val="Hyperlink"/>
            <w:noProof/>
            <w:spacing w:val="-1"/>
            <w:w w:val="102"/>
          </w:rPr>
          <w:t>4.3</w:t>
        </w:r>
        <w:r w:rsidR="00D8020F" w:rsidRPr="00C10232">
          <w:rPr>
            <w:rFonts w:cs="Times New Roman"/>
            <w:noProof/>
          </w:rPr>
          <w:tab/>
        </w:r>
        <w:r w:rsidR="00D8020F" w:rsidRPr="000F36D8">
          <w:rPr>
            <w:rStyle w:val="Hyperlink"/>
            <w:noProof/>
            <w:spacing w:val="-1"/>
          </w:rPr>
          <w:t>ApprovalofPersonnel</w:t>
        </w:r>
        <w:r w:rsidR="00D8020F">
          <w:rPr>
            <w:noProof/>
            <w:webHidden/>
          </w:rPr>
          <w:tab/>
        </w:r>
        <w:r>
          <w:rPr>
            <w:noProof/>
            <w:webHidden/>
          </w:rPr>
          <w:fldChar w:fldCharType="begin"/>
        </w:r>
        <w:r w:rsidR="00D8020F">
          <w:rPr>
            <w:noProof/>
            <w:webHidden/>
          </w:rPr>
          <w:instrText xml:space="preserve"> PAGEREF _Toc445242667 \h </w:instrText>
        </w:r>
        <w:r>
          <w:rPr>
            <w:noProof/>
            <w:webHidden/>
          </w:rPr>
        </w:r>
        <w:r>
          <w:rPr>
            <w:noProof/>
            <w:webHidden/>
          </w:rPr>
          <w:fldChar w:fldCharType="separate"/>
        </w:r>
        <w:r w:rsidR="004C4B3B">
          <w:rPr>
            <w:noProof/>
            <w:webHidden/>
          </w:rPr>
          <w:t>11</w:t>
        </w:r>
        <w:r>
          <w:rPr>
            <w:noProof/>
            <w:webHidden/>
          </w:rPr>
          <w:fldChar w:fldCharType="end"/>
        </w:r>
      </w:hyperlink>
    </w:p>
    <w:p w:rsidR="00D8020F" w:rsidRPr="00C10232" w:rsidRDefault="0046533E" w:rsidP="007A6F82">
      <w:pPr>
        <w:pStyle w:val="TOC4"/>
        <w:rPr>
          <w:rFonts w:cs="Times New Roman"/>
          <w:noProof/>
        </w:rPr>
      </w:pPr>
      <w:hyperlink w:anchor="_Toc445242668" w:history="1">
        <w:r w:rsidR="00D8020F" w:rsidRPr="000F36D8">
          <w:rPr>
            <w:rStyle w:val="Hyperlink"/>
            <w:noProof/>
            <w:spacing w:val="-1"/>
            <w:w w:val="102"/>
          </w:rPr>
          <w:t>4.4</w:t>
        </w:r>
        <w:r w:rsidR="00D8020F" w:rsidRPr="00C10232">
          <w:rPr>
            <w:rFonts w:cs="Times New Roman"/>
            <w:noProof/>
          </w:rPr>
          <w:tab/>
        </w:r>
        <w:r w:rsidR="00D8020F" w:rsidRPr="000F36D8">
          <w:rPr>
            <w:rStyle w:val="Hyperlink"/>
            <w:noProof/>
            <w:spacing w:val="-1"/>
          </w:rPr>
          <w:t>SubstitutionofKeyPersonnel</w:t>
        </w:r>
        <w:r w:rsidR="00D8020F">
          <w:rPr>
            <w:noProof/>
            <w:webHidden/>
          </w:rPr>
          <w:tab/>
        </w:r>
        <w:r>
          <w:rPr>
            <w:noProof/>
            <w:webHidden/>
          </w:rPr>
          <w:fldChar w:fldCharType="begin"/>
        </w:r>
        <w:r w:rsidR="00D8020F">
          <w:rPr>
            <w:noProof/>
            <w:webHidden/>
          </w:rPr>
          <w:instrText xml:space="preserve"> PAGEREF _Toc445242668 \h </w:instrText>
        </w:r>
        <w:r>
          <w:rPr>
            <w:noProof/>
            <w:webHidden/>
          </w:rPr>
        </w:r>
        <w:r>
          <w:rPr>
            <w:noProof/>
            <w:webHidden/>
          </w:rPr>
          <w:fldChar w:fldCharType="separate"/>
        </w:r>
        <w:r w:rsidR="004C4B3B">
          <w:rPr>
            <w:noProof/>
            <w:webHidden/>
          </w:rPr>
          <w:t>11</w:t>
        </w:r>
        <w:r>
          <w:rPr>
            <w:noProof/>
            <w:webHidden/>
          </w:rPr>
          <w:fldChar w:fldCharType="end"/>
        </w:r>
      </w:hyperlink>
    </w:p>
    <w:p w:rsidR="00D8020F" w:rsidRPr="00C10232" w:rsidRDefault="0046533E" w:rsidP="007A6F82">
      <w:pPr>
        <w:pStyle w:val="TOC4"/>
        <w:rPr>
          <w:rFonts w:cs="Times New Roman"/>
          <w:noProof/>
        </w:rPr>
      </w:pPr>
      <w:hyperlink w:anchor="_Toc445242669" w:history="1">
        <w:r w:rsidR="00D8020F" w:rsidRPr="000F36D8">
          <w:rPr>
            <w:rStyle w:val="Hyperlink"/>
            <w:noProof/>
            <w:spacing w:val="-1"/>
            <w:w w:val="102"/>
          </w:rPr>
          <w:t>5.</w:t>
        </w:r>
        <w:r w:rsidR="00D8020F" w:rsidRPr="00C10232">
          <w:rPr>
            <w:rFonts w:cs="Times New Roman"/>
            <w:noProof/>
          </w:rPr>
          <w:tab/>
        </w:r>
        <w:r w:rsidR="00D8020F" w:rsidRPr="000F36D8">
          <w:rPr>
            <w:rStyle w:val="Hyperlink"/>
            <w:noProof/>
            <w:spacing w:val="-1"/>
          </w:rPr>
          <w:t>OBLIGATIONSOFTHEAUTHORITY</w:t>
        </w:r>
        <w:r w:rsidR="00D8020F">
          <w:rPr>
            <w:noProof/>
            <w:webHidden/>
          </w:rPr>
          <w:tab/>
        </w:r>
        <w:r>
          <w:rPr>
            <w:noProof/>
            <w:webHidden/>
          </w:rPr>
          <w:fldChar w:fldCharType="begin"/>
        </w:r>
        <w:r w:rsidR="00D8020F">
          <w:rPr>
            <w:noProof/>
            <w:webHidden/>
          </w:rPr>
          <w:instrText xml:space="preserve"> PAGEREF _Toc445242669 \h </w:instrText>
        </w:r>
        <w:r>
          <w:rPr>
            <w:noProof/>
            <w:webHidden/>
          </w:rPr>
        </w:r>
        <w:r>
          <w:rPr>
            <w:noProof/>
            <w:webHidden/>
          </w:rPr>
          <w:fldChar w:fldCharType="separate"/>
        </w:r>
        <w:r w:rsidR="004C4B3B">
          <w:rPr>
            <w:noProof/>
            <w:webHidden/>
          </w:rPr>
          <w:t>11</w:t>
        </w:r>
        <w:r>
          <w:rPr>
            <w:noProof/>
            <w:webHidden/>
          </w:rPr>
          <w:fldChar w:fldCharType="end"/>
        </w:r>
      </w:hyperlink>
    </w:p>
    <w:p w:rsidR="00D8020F" w:rsidRPr="00C10232" w:rsidRDefault="0046533E" w:rsidP="007A6F82">
      <w:pPr>
        <w:pStyle w:val="TOC4"/>
        <w:rPr>
          <w:rFonts w:cs="Times New Roman"/>
          <w:noProof/>
        </w:rPr>
      </w:pPr>
      <w:hyperlink w:anchor="_Toc445242670" w:history="1">
        <w:r w:rsidR="00D8020F" w:rsidRPr="000F36D8">
          <w:rPr>
            <w:rStyle w:val="Hyperlink"/>
            <w:noProof/>
            <w:spacing w:val="-1"/>
            <w:w w:val="102"/>
          </w:rPr>
          <w:t>6.</w:t>
        </w:r>
        <w:r w:rsidR="00D8020F" w:rsidRPr="00C10232">
          <w:rPr>
            <w:rFonts w:cs="Times New Roman"/>
            <w:noProof/>
          </w:rPr>
          <w:tab/>
        </w:r>
        <w:r w:rsidR="00D8020F" w:rsidRPr="000F36D8">
          <w:rPr>
            <w:rStyle w:val="Hyperlink"/>
            <w:noProof/>
            <w:spacing w:val="-1"/>
          </w:rPr>
          <w:t>PAYMENTTOTHECONSULTANT</w:t>
        </w:r>
        <w:r w:rsidR="00D8020F">
          <w:rPr>
            <w:noProof/>
            <w:webHidden/>
          </w:rPr>
          <w:tab/>
        </w:r>
        <w:r>
          <w:rPr>
            <w:noProof/>
            <w:webHidden/>
          </w:rPr>
          <w:fldChar w:fldCharType="begin"/>
        </w:r>
        <w:r w:rsidR="00D8020F">
          <w:rPr>
            <w:noProof/>
            <w:webHidden/>
          </w:rPr>
          <w:instrText xml:space="preserve"> PAGEREF _Toc445242670 \h </w:instrText>
        </w:r>
        <w:r>
          <w:rPr>
            <w:noProof/>
            <w:webHidden/>
          </w:rPr>
        </w:r>
        <w:r>
          <w:rPr>
            <w:noProof/>
            <w:webHidden/>
          </w:rPr>
          <w:fldChar w:fldCharType="separate"/>
        </w:r>
        <w:r w:rsidR="004C4B3B">
          <w:rPr>
            <w:noProof/>
            <w:webHidden/>
          </w:rPr>
          <w:t>11</w:t>
        </w:r>
        <w:r>
          <w:rPr>
            <w:noProof/>
            <w:webHidden/>
          </w:rPr>
          <w:fldChar w:fldCharType="end"/>
        </w:r>
      </w:hyperlink>
    </w:p>
    <w:p w:rsidR="00D8020F" w:rsidRPr="00C10232" w:rsidRDefault="0046533E" w:rsidP="007A6F82">
      <w:pPr>
        <w:pStyle w:val="TOC4"/>
        <w:rPr>
          <w:rFonts w:cs="Times New Roman"/>
          <w:noProof/>
        </w:rPr>
      </w:pPr>
      <w:hyperlink w:anchor="_Toc445242671" w:history="1">
        <w:r w:rsidR="00D8020F" w:rsidRPr="000F36D8">
          <w:rPr>
            <w:rStyle w:val="Hyperlink"/>
            <w:noProof/>
            <w:spacing w:val="-1"/>
            <w:w w:val="102"/>
          </w:rPr>
          <w:t>6.2</w:t>
        </w:r>
        <w:r w:rsidR="00D8020F" w:rsidRPr="00C10232">
          <w:rPr>
            <w:rFonts w:cs="Times New Roman"/>
            <w:noProof/>
          </w:rPr>
          <w:tab/>
        </w:r>
        <w:r w:rsidR="00D8020F" w:rsidRPr="000F36D8">
          <w:rPr>
            <w:rStyle w:val="Hyperlink"/>
            <w:noProof/>
            <w:spacing w:val="-1"/>
          </w:rPr>
          <w:t>Currency</w:t>
        </w:r>
        <w:r w:rsidR="00D8020F" w:rsidRPr="000F36D8">
          <w:rPr>
            <w:rStyle w:val="Hyperlink"/>
            <w:noProof/>
          </w:rPr>
          <w:t>of</w:t>
        </w:r>
        <w:r w:rsidR="00D8020F" w:rsidRPr="000F36D8">
          <w:rPr>
            <w:rStyle w:val="Hyperlink"/>
            <w:noProof/>
            <w:spacing w:val="-1"/>
          </w:rPr>
          <w:t>payment</w:t>
        </w:r>
        <w:r w:rsidR="00D8020F">
          <w:rPr>
            <w:noProof/>
            <w:webHidden/>
          </w:rPr>
          <w:tab/>
        </w:r>
        <w:r>
          <w:rPr>
            <w:noProof/>
            <w:webHidden/>
          </w:rPr>
          <w:fldChar w:fldCharType="begin"/>
        </w:r>
        <w:r w:rsidR="00D8020F">
          <w:rPr>
            <w:noProof/>
            <w:webHidden/>
          </w:rPr>
          <w:instrText xml:space="preserve"> PAGEREF _Toc445242671 \h </w:instrText>
        </w:r>
        <w:r>
          <w:rPr>
            <w:noProof/>
            <w:webHidden/>
          </w:rPr>
        </w:r>
        <w:r>
          <w:rPr>
            <w:noProof/>
            <w:webHidden/>
          </w:rPr>
          <w:fldChar w:fldCharType="separate"/>
        </w:r>
        <w:r w:rsidR="004C4B3B">
          <w:rPr>
            <w:noProof/>
            <w:webHidden/>
          </w:rPr>
          <w:t>12</w:t>
        </w:r>
        <w:r>
          <w:rPr>
            <w:noProof/>
            <w:webHidden/>
          </w:rPr>
          <w:fldChar w:fldCharType="end"/>
        </w:r>
      </w:hyperlink>
    </w:p>
    <w:p w:rsidR="00D8020F" w:rsidRPr="00C10232" w:rsidRDefault="0046533E" w:rsidP="007A6F82">
      <w:pPr>
        <w:pStyle w:val="TOC4"/>
        <w:rPr>
          <w:rFonts w:cs="Times New Roman"/>
          <w:noProof/>
        </w:rPr>
      </w:pPr>
      <w:hyperlink w:anchor="_Toc445242672" w:history="1">
        <w:r w:rsidR="00D8020F" w:rsidRPr="000F36D8">
          <w:rPr>
            <w:rStyle w:val="Hyperlink"/>
            <w:noProof/>
            <w:spacing w:val="-1"/>
            <w:w w:val="102"/>
          </w:rPr>
          <w:t>6.3</w:t>
        </w:r>
        <w:r w:rsidR="00D8020F" w:rsidRPr="00C10232">
          <w:rPr>
            <w:rFonts w:cs="Times New Roman"/>
            <w:noProof/>
          </w:rPr>
          <w:tab/>
        </w:r>
        <w:r w:rsidR="00D8020F" w:rsidRPr="000F36D8">
          <w:rPr>
            <w:rStyle w:val="Hyperlink"/>
            <w:noProof/>
            <w:spacing w:val="-1"/>
          </w:rPr>
          <w:t>Modeofbillingandpayment</w:t>
        </w:r>
        <w:r w:rsidR="00D8020F">
          <w:rPr>
            <w:noProof/>
            <w:webHidden/>
          </w:rPr>
          <w:tab/>
        </w:r>
        <w:r>
          <w:rPr>
            <w:noProof/>
            <w:webHidden/>
          </w:rPr>
          <w:fldChar w:fldCharType="begin"/>
        </w:r>
        <w:r w:rsidR="00D8020F">
          <w:rPr>
            <w:noProof/>
            <w:webHidden/>
          </w:rPr>
          <w:instrText xml:space="preserve"> PAGEREF _Toc445242672 \h </w:instrText>
        </w:r>
        <w:r>
          <w:rPr>
            <w:noProof/>
            <w:webHidden/>
          </w:rPr>
        </w:r>
        <w:r>
          <w:rPr>
            <w:noProof/>
            <w:webHidden/>
          </w:rPr>
          <w:fldChar w:fldCharType="separate"/>
        </w:r>
        <w:r w:rsidR="004C4B3B">
          <w:rPr>
            <w:noProof/>
            <w:webHidden/>
          </w:rPr>
          <w:t>12</w:t>
        </w:r>
        <w:r>
          <w:rPr>
            <w:noProof/>
            <w:webHidden/>
          </w:rPr>
          <w:fldChar w:fldCharType="end"/>
        </w:r>
      </w:hyperlink>
    </w:p>
    <w:p w:rsidR="00D8020F" w:rsidRPr="00C10232" w:rsidRDefault="0046533E" w:rsidP="007A6F82">
      <w:pPr>
        <w:pStyle w:val="TOC4"/>
        <w:rPr>
          <w:rFonts w:cs="Times New Roman"/>
          <w:noProof/>
        </w:rPr>
      </w:pPr>
      <w:hyperlink w:anchor="_Toc445242673" w:history="1">
        <w:r w:rsidR="00D8020F" w:rsidRPr="000F36D8">
          <w:rPr>
            <w:rStyle w:val="Hyperlink"/>
            <w:noProof/>
            <w:spacing w:val="-1"/>
            <w:w w:val="102"/>
          </w:rPr>
          <w:t>7.</w:t>
        </w:r>
        <w:r w:rsidR="00D8020F" w:rsidRPr="00C10232">
          <w:rPr>
            <w:rFonts w:cs="Times New Roman"/>
            <w:noProof/>
          </w:rPr>
          <w:tab/>
        </w:r>
        <w:r w:rsidR="00D8020F" w:rsidRPr="000F36D8">
          <w:rPr>
            <w:rStyle w:val="Hyperlink"/>
            <w:noProof/>
            <w:spacing w:val="-1"/>
          </w:rPr>
          <w:t>LIQUIDATEDDAMAGESANDPENALTIES</w:t>
        </w:r>
        <w:r w:rsidR="00D8020F">
          <w:rPr>
            <w:noProof/>
            <w:webHidden/>
          </w:rPr>
          <w:tab/>
        </w:r>
        <w:r>
          <w:rPr>
            <w:noProof/>
            <w:webHidden/>
          </w:rPr>
          <w:fldChar w:fldCharType="begin"/>
        </w:r>
        <w:r w:rsidR="00D8020F">
          <w:rPr>
            <w:noProof/>
            <w:webHidden/>
          </w:rPr>
          <w:instrText xml:space="preserve"> PAGEREF _Toc445242673 \h </w:instrText>
        </w:r>
        <w:r>
          <w:rPr>
            <w:noProof/>
            <w:webHidden/>
          </w:rPr>
        </w:r>
        <w:r>
          <w:rPr>
            <w:noProof/>
            <w:webHidden/>
          </w:rPr>
          <w:fldChar w:fldCharType="separate"/>
        </w:r>
        <w:r w:rsidR="004C4B3B">
          <w:rPr>
            <w:noProof/>
            <w:webHidden/>
          </w:rPr>
          <w:t>12</w:t>
        </w:r>
        <w:r>
          <w:rPr>
            <w:noProof/>
            <w:webHidden/>
          </w:rPr>
          <w:fldChar w:fldCharType="end"/>
        </w:r>
      </w:hyperlink>
    </w:p>
    <w:p w:rsidR="00D8020F" w:rsidRPr="00C10232" w:rsidRDefault="0046533E" w:rsidP="007A6F82">
      <w:pPr>
        <w:pStyle w:val="TOC4"/>
        <w:rPr>
          <w:rFonts w:cs="Times New Roman"/>
          <w:noProof/>
        </w:rPr>
      </w:pPr>
      <w:hyperlink w:anchor="_Toc445242674" w:history="1">
        <w:r w:rsidR="00D8020F" w:rsidRPr="000F36D8">
          <w:rPr>
            <w:rStyle w:val="Hyperlink"/>
            <w:noProof/>
            <w:spacing w:val="-1"/>
            <w:w w:val="102"/>
          </w:rPr>
          <w:t>7.2</w:t>
        </w:r>
        <w:r w:rsidR="00D8020F" w:rsidRPr="00C10232">
          <w:rPr>
            <w:rFonts w:cs="Times New Roman"/>
            <w:noProof/>
          </w:rPr>
          <w:tab/>
        </w:r>
        <w:r w:rsidR="00D8020F" w:rsidRPr="000F36D8">
          <w:rPr>
            <w:rStyle w:val="Hyperlink"/>
            <w:noProof/>
            <w:spacing w:val="-1"/>
          </w:rPr>
          <w:t>Penalty for delay</w:t>
        </w:r>
        <w:r w:rsidR="00D8020F">
          <w:rPr>
            <w:noProof/>
            <w:webHidden/>
          </w:rPr>
          <w:tab/>
        </w:r>
        <w:r>
          <w:rPr>
            <w:noProof/>
            <w:webHidden/>
          </w:rPr>
          <w:fldChar w:fldCharType="begin"/>
        </w:r>
        <w:r w:rsidR="00D8020F">
          <w:rPr>
            <w:noProof/>
            <w:webHidden/>
          </w:rPr>
          <w:instrText xml:space="preserve"> PAGEREF _Toc445242674 \h </w:instrText>
        </w:r>
        <w:r>
          <w:rPr>
            <w:noProof/>
            <w:webHidden/>
          </w:rPr>
        </w:r>
        <w:r>
          <w:rPr>
            <w:noProof/>
            <w:webHidden/>
          </w:rPr>
          <w:fldChar w:fldCharType="separate"/>
        </w:r>
        <w:r w:rsidR="004C4B3B">
          <w:rPr>
            <w:noProof/>
            <w:webHidden/>
          </w:rPr>
          <w:t>12</w:t>
        </w:r>
        <w:r>
          <w:rPr>
            <w:noProof/>
            <w:webHidden/>
          </w:rPr>
          <w:fldChar w:fldCharType="end"/>
        </w:r>
      </w:hyperlink>
    </w:p>
    <w:p w:rsidR="00D8020F" w:rsidRPr="00C10232" w:rsidRDefault="0046533E" w:rsidP="007A6F82">
      <w:pPr>
        <w:pStyle w:val="TOC4"/>
        <w:rPr>
          <w:rFonts w:cs="Times New Roman"/>
          <w:noProof/>
        </w:rPr>
      </w:pPr>
      <w:hyperlink w:anchor="_Toc445242675" w:history="1">
        <w:r w:rsidR="00D8020F" w:rsidRPr="000F36D8">
          <w:rPr>
            <w:rStyle w:val="Hyperlink"/>
            <w:noProof/>
            <w:spacing w:val="-1"/>
            <w:w w:val="102"/>
          </w:rPr>
          <w:t>7.3</w:t>
        </w:r>
        <w:r w:rsidR="00D8020F" w:rsidRPr="00C10232">
          <w:rPr>
            <w:rFonts w:cs="Times New Roman"/>
            <w:noProof/>
          </w:rPr>
          <w:tab/>
        </w:r>
        <w:r w:rsidR="00D8020F" w:rsidRPr="000F36D8">
          <w:rPr>
            <w:rStyle w:val="Hyperlink"/>
            <w:noProof/>
            <w:spacing w:val="-1"/>
          </w:rPr>
          <w:t>Penaltyfordeficiency</w:t>
        </w:r>
        <w:r w:rsidR="00D8020F" w:rsidRPr="000F36D8">
          <w:rPr>
            <w:rStyle w:val="Hyperlink"/>
            <w:noProof/>
          </w:rPr>
          <w:t>in</w:t>
        </w:r>
        <w:r w:rsidR="00D8020F" w:rsidRPr="000F36D8">
          <w:rPr>
            <w:rStyle w:val="Hyperlink"/>
            <w:noProof/>
            <w:spacing w:val="-1"/>
          </w:rPr>
          <w:t>Services</w:t>
        </w:r>
        <w:r w:rsidR="00D8020F">
          <w:rPr>
            <w:noProof/>
            <w:webHidden/>
          </w:rPr>
          <w:tab/>
        </w:r>
        <w:r>
          <w:rPr>
            <w:noProof/>
            <w:webHidden/>
          </w:rPr>
          <w:fldChar w:fldCharType="begin"/>
        </w:r>
        <w:r w:rsidR="00D8020F">
          <w:rPr>
            <w:noProof/>
            <w:webHidden/>
          </w:rPr>
          <w:instrText xml:space="preserve"> PAGEREF _Toc445242675 \h </w:instrText>
        </w:r>
        <w:r>
          <w:rPr>
            <w:noProof/>
            <w:webHidden/>
          </w:rPr>
        </w:r>
        <w:r>
          <w:rPr>
            <w:noProof/>
            <w:webHidden/>
          </w:rPr>
          <w:fldChar w:fldCharType="separate"/>
        </w:r>
        <w:r w:rsidR="004C4B3B">
          <w:rPr>
            <w:noProof/>
            <w:webHidden/>
          </w:rPr>
          <w:t>12</w:t>
        </w:r>
        <w:r>
          <w:rPr>
            <w:noProof/>
            <w:webHidden/>
          </w:rPr>
          <w:fldChar w:fldCharType="end"/>
        </w:r>
      </w:hyperlink>
    </w:p>
    <w:p w:rsidR="00D8020F" w:rsidRPr="00C10232" w:rsidRDefault="0046533E" w:rsidP="007A6F82">
      <w:pPr>
        <w:pStyle w:val="TOC4"/>
        <w:rPr>
          <w:rFonts w:cs="Times New Roman"/>
          <w:noProof/>
        </w:rPr>
      </w:pPr>
      <w:hyperlink w:anchor="_Toc445242676" w:history="1">
        <w:r w:rsidR="00D8020F" w:rsidRPr="000F36D8">
          <w:rPr>
            <w:rStyle w:val="Hyperlink"/>
            <w:noProof/>
            <w:spacing w:val="-1"/>
            <w:w w:val="102"/>
          </w:rPr>
          <w:t>8.</w:t>
        </w:r>
        <w:r w:rsidR="00D8020F" w:rsidRPr="00C10232">
          <w:rPr>
            <w:rFonts w:cs="Times New Roman"/>
            <w:noProof/>
          </w:rPr>
          <w:tab/>
        </w:r>
        <w:r w:rsidR="00D8020F" w:rsidRPr="000F36D8">
          <w:rPr>
            <w:rStyle w:val="Hyperlink"/>
            <w:noProof/>
            <w:spacing w:val="-1"/>
          </w:rPr>
          <w:t>FAIRNESSANDGOODFAITH</w:t>
        </w:r>
        <w:r w:rsidR="00D8020F">
          <w:rPr>
            <w:noProof/>
            <w:webHidden/>
          </w:rPr>
          <w:tab/>
        </w:r>
        <w:r>
          <w:rPr>
            <w:noProof/>
            <w:webHidden/>
          </w:rPr>
          <w:fldChar w:fldCharType="begin"/>
        </w:r>
        <w:r w:rsidR="00D8020F">
          <w:rPr>
            <w:noProof/>
            <w:webHidden/>
          </w:rPr>
          <w:instrText xml:space="preserve"> PAGEREF _Toc445242676 \h </w:instrText>
        </w:r>
        <w:r>
          <w:rPr>
            <w:noProof/>
            <w:webHidden/>
          </w:rPr>
        </w:r>
        <w:r>
          <w:rPr>
            <w:noProof/>
            <w:webHidden/>
          </w:rPr>
          <w:fldChar w:fldCharType="separate"/>
        </w:r>
        <w:r w:rsidR="004C4B3B">
          <w:rPr>
            <w:noProof/>
            <w:webHidden/>
          </w:rPr>
          <w:t>13</w:t>
        </w:r>
        <w:r>
          <w:rPr>
            <w:noProof/>
            <w:webHidden/>
          </w:rPr>
          <w:fldChar w:fldCharType="end"/>
        </w:r>
      </w:hyperlink>
    </w:p>
    <w:p w:rsidR="00D8020F" w:rsidRPr="00C10232" w:rsidRDefault="0046533E" w:rsidP="007A6F82">
      <w:pPr>
        <w:pStyle w:val="TOC4"/>
        <w:rPr>
          <w:rFonts w:cs="Times New Roman"/>
          <w:noProof/>
        </w:rPr>
      </w:pPr>
      <w:hyperlink w:anchor="_Toc445242677" w:history="1">
        <w:r w:rsidR="00D8020F" w:rsidRPr="000F36D8">
          <w:rPr>
            <w:rStyle w:val="Hyperlink"/>
            <w:noProof/>
            <w:spacing w:val="-1"/>
            <w:w w:val="102"/>
          </w:rPr>
          <w:t>8.2</w:t>
        </w:r>
        <w:r w:rsidR="00D8020F" w:rsidRPr="00C10232">
          <w:rPr>
            <w:rFonts w:cs="Times New Roman"/>
            <w:noProof/>
          </w:rPr>
          <w:tab/>
        </w:r>
        <w:r w:rsidR="00D8020F" w:rsidRPr="000F36D8">
          <w:rPr>
            <w:rStyle w:val="Hyperlink"/>
            <w:noProof/>
            <w:spacing w:val="-1"/>
          </w:rPr>
          <w:t>Operationof</w:t>
        </w:r>
        <w:r w:rsidR="00D8020F" w:rsidRPr="000F36D8">
          <w:rPr>
            <w:rStyle w:val="Hyperlink"/>
            <w:noProof/>
          </w:rPr>
          <w:t>the</w:t>
        </w:r>
        <w:r w:rsidR="00D8020F" w:rsidRPr="000F36D8">
          <w:rPr>
            <w:rStyle w:val="Hyperlink"/>
            <w:noProof/>
            <w:spacing w:val="-1"/>
          </w:rPr>
          <w:t>Agreement</w:t>
        </w:r>
        <w:r w:rsidR="00D8020F">
          <w:rPr>
            <w:noProof/>
            <w:webHidden/>
          </w:rPr>
          <w:tab/>
        </w:r>
        <w:r>
          <w:rPr>
            <w:noProof/>
            <w:webHidden/>
          </w:rPr>
          <w:fldChar w:fldCharType="begin"/>
        </w:r>
        <w:r w:rsidR="00D8020F">
          <w:rPr>
            <w:noProof/>
            <w:webHidden/>
          </w:rPr>
          <w:instrText xml:space="preserve"> PAGEREF _Toc445242677 \h </w:instrText>
        </w:r>
        <w:r>
          <w:rPr>
            <w:noProof/>
            <w:webHidden/>
          </w:rPr>
        </w:r>
        <w:r>
          <w:rPr>
            <w:noProof/>
            <w:webHidden/>
          </w:rPr>
          <w:fldChar w:fldCharType="separate"/>
        </w:r>
        <w:r w:rsidR="004C4B3B">
          <w:rPr>
            <w:noProof/>
            <w:webHidden/>
          </w:rPr>
          <w:t>13</w:t>
        </w:r>
        <w:r>
          <w:rPr>
            <w:noProof/>
            <w:webHidden/>
          </w:rPr>
          <w:fldChar w:fldCharType="end"/>
        </w:r>
      </w:hyperlink>
    </w:p>
    <w:p w:rsidR="00D8020F" w:rsidRPr="00C10232" w:rsidRDefault="0046533E" w:rsidP="007A6F82">
      <w:pPr>
        <w:pStyle w:val="TOC4"/>
        <w:rPr>
          <w:rFonts w:cs="Times New Roman"/>
          <w:noProof/>
        </w:rPr>
      </w:pPr>
      <w:hyperlink w:anchor="_Toc445242678" w:history="1">
        <w:r w:rsidR="00D8020F" w:rsidRPr="000F36D8">
          <w:rPr>
            <w:rStyle w:val="Hyperlink"/>
            <w:noProof/>
            <w:spacing w:val="-1"/>
            <w:w w:val="102"/>
          </w:rPr>
          <w:t>9.</w:t>
        </w:r>
        <w:r w:rsidR="00D8020F" w:rsidRPr="00C10232">
          <w:rPr>
            <w:rFonts w:cs="Times New Roman"/>
            <w:noProof/>
          </w:rPr>
          <w:tab/>
        </w:r>
        <w:r w:rsidR="00D8020F" w:rsidRPr="000F36D8">
          <w:rPr>
            <w:rStyle w:val="Hyperlink"/>
            <w:noProof/>
          </w:rPr>
          <w:t>SETTLEMENTOFDISPUTES</w:t>
        </w:r>
        <w:r w:rsidR="00D8020F">
          <w:rPr>
            <w:noProof/>
            <w:webHidden/>
          </w:rPr>
          <w:tab/>
        </w:r>
        <w:r>
          <w:rPr>
            <w:noProof/>
            <w:webHidden/>
          </w:rPr>
          <w:fldChar w:fldCharType="begin"/>
        </w:r>
        <w:r w:rsidR="00D8020F">
          <w:rPr>
            <w:noProof/>
            <w:webHidden/>
          </w:rPr>
          <w:instrText xml:space="preserve"> PAGEREF _Toc445242678 \h </w:instrText>
        </w:r>
        <w:r>
          <w:rPr>
            <w:noProof/>
            <w:webHidden/>
          </w:rPr>
        </w:r>
        <w:r>
          <w:rPr>
            <w:noProof/>
            <w:webHidden/>
          </w:rPr>
          <w:fldChar w:fldCharType="separate"/>
        </w:r>
        <w:r w:rsidR="004C4B3B">
          <w:rPr>
            <w:noProof/>
            <w:webHidden/>
          </w:rPr>
          <w:t>13</w:t>
        </w:r>
        <w:r>
          <w:rPr>
            <w:noProof/>
            <w:webHidden/>
          </w:rPr>
          <w:fldChar w:fldCharType="end"/>
        </w:r>
      </w:hyperlink>
    </w:p>
    <w:p w:rsidR="00D8020F" w:rsidRPr="00C10232" w:rsidRDefault="0046533E" w:rsidP="007A6F82">
      <w:pPr>
        <w:pStyle w:val="TOC4"/>
        <w:rPr>
          <w:rFonts w:cs="Times New Roman"/>
          <w:noProof/>
        </w:rPr>
      </w:pPr>
      <w:hyperlink w:anchor="_Toc445242679" w:history="1">
        <w:r w:rsidR="00D8020F" w:rsidRPr="000F36D8">
          <w:rPr>
            <w:rStyle w:val="Hyperlink"/>
            <w:noProof/>
            <w:spacing w:val="-1"/>
            <w:w w:val="102"/>
          </w:rPr>
          <w:t>9.2</w:t>
        </w:r>
        <w:r w:rsidR="00D8020F" w:rsidRPr="00C10232">
          <w:rPr>
            <w:rFonts w:cs="Times New Roman"/>
            <w:noProof/>
          </w:rPr>
          <w:tab/>
        </w:r>
        <w:r w:rsidR="00D8020F" w:rsidRPr="000F36D8">
          <w:rPr>
            <w:rStyle w:val="Hyperlink"/>
            <w:noProof/>
            <w:spacing w:val="-1"/>
          </w:rPr>
          <w:t>Disputeresolution</w:t>
        </w:r>
        <w:r w:rsidR="00D8020F">
          <w:rPr>
            <w:noProof/>
            <w:webHidden/>
          </w:rPr>
          <w:tab/>
        </w:r>
        <w:r>
          <w:rPr>
            <w:noProof/>
            <w:webHidden/>
          </w:rPr>
          <w:fldChar w:fldCharType="begin"/>
        </w:r>
        <w:r w:rsidR="00D8020F">
          <w:rPr>
            <w:noProof/>
            <w:webHidden/>
          </w:rPr>
          <w:instrText xml:space="preserve"> PAGEREF _Toc445242679 \h </w:instrText>
        </w:r>
        <w:r>
          <w:rPr>
            <w:noProof/>
            <w:webHidden/>
          </w:rPr>
        </w:r>
        <w:r>
          <w:rPr>
            <w:noProof/>
            <w:webHidden/>
          </w:rPr>
          <w:fldChar w:fldCharType="separate"/>
        </w:r>
        <w:r w:rsidR="004C4B3B">
          <w:rPr>
            <w:noProof/>
            <w:webHidden/>
          </w:rPr>
          <w:t>13</w:t>
        </w:r>
        <w:r>
          <w:rPr>
            <w:noProof/>
            <w:webHidden/>
          </w:rPr>
          <w:fldChar w:fldCharType="end"/>
        </w:r>
      </w:hyperlink>
    </w:p>
    <w:p w:rsidR="00D8020F" w:rsidRPr="00C10232" w:rsidRDefault="0046533E" w:rsidP="007A6F82">
      <w:pPr>
        <w:pStyle w:val="TOC4"/>
        <w:rPr>
          <w:rFonts w:cs="Times New Roman"/>
          <w:noProof/>
        </w:rPr>
      </w:pPr>
      <w:hyperlink w:anchor="_Toc445242680" w:history="1">
        <w:r w:rsidR="00D8020F" w:rsidRPr="000F36D8">
          <w:rPr>
            <w:rStyle w:val="Hyperlink"/>
            <w:noProof/>
            <w:spacing w:val="-1"/>
            <w:w w:val="102"/>
          </w:rPr>
          <w:t>9.3</w:t>
        </w:r>
        <w:r w:rsidR="00D8020F" w:rsidRPr="00C10232">
          <w:rPr>
            <w:rFonts w:cs="Times New Roman"/>
            <w:noProof/>
          </w:rPr>
          <w:tab/>
        </w:r>
        <w:r w:rsidR="00D8020F" w:rsidRPr="000F36D8">
          <w:rPr>
            <w:rStyle w:val="Hyperlink"/>
            <w:noProof/>
            <w:spacing w:val="-1"/>
          </w:rPr>
          <w:t>Conciliation</w:t>
        </w:r>
        <w:r w:rsidR="00D8020F">
          <w:rPr>
            <w:noProof/>
            <w:webHidden/>
          </w:rPr>
          <w:tab/>
        </w:r>
        <w:r>
          <w:rPr>
            <w:noProof/>
            <w:webHidden/>
          </w:rPr>
          <w:fldChar w:fldCharType="begin"/>
        </w:r>
        <w:r w:rsidR="00D8020F">
          <w:rPr>
            <w:noProof/>
            <w:webHidden/>
          </w:rPr>
          <w:instrText xml:space="preserve"> PAGEREF _Toc445242680 \h </w:instrText>
        </w:r>
        <w:r>
          <w:rPr>
            <w:noProof/>
            <w:webHidden/>
          </w:rPr>
        </w:r>
        <w:r>
          <w:rPr>
            <w:noProof/>
            <w:webHidden/>
          </w:rPr>
          <w:fldChar w:fldCharType="separate"/>
        </w:r>
        <w:r w:rsidR="004C4B3B">
          <w:rPr>
            <w:noProof/>
            <w:webHidden/>
          </w:rPr>
          <w:t>13</w:t>
        </w:r>
        <w:r>
          <w:rPr>
            <w:noProof/>
            <w:webHidden/>
          </w:rPr>
          <w:fldChar w:fldCharType="end"/>
        </w:r>
      </w:hyperlink>
    </w:p>
    <w:p w:rsidR="00C445A9" w:rsidRPr="00C445A9" w:rsidRDefault="0046533E" w:rsidP="00C445A9">
      <w:pPr>
        <w:pStyle w:val="BodyText"/>
        <w:kinsoku w:val="0"/>
        <w:overflowPunct w:val="0"/>
        <w:spacing w:before="3"/>
        <w:rPr>
          <w:rFonts w:ascii="Calibri" w:hAnsi="Calibri"/>
          <w:b/>
          <w:bCs/>
        </w:rPr>
      </w:pPr>
      <w:r w:rsidRPr="00C445A9">
        <w:rPr>
          <w:rFonts w:ascii="Calibri" w:hAnsi="Calibri"/>
          <w:b/>
          <w:bCs/>
        </w:rPr>
        <w:fldChar w:fldCharType="end"/>
      </w:r>
    </w:p>
    <w:p w:rsidR="00C445A9" w:rsidRPr="00C445A9" w:rsidRDefault="00C445A9" w:rsidP="007D6A5C">
      <w:pPr>
        <w:pStyle w:val="Heading4"/>
        <w:numPr>
          <w:ilvl w:val="0"/>
          <w:numId w:val="0"/>
        </w:numPr>
        <w:kinsoku w:val="0"/>
        <w:overflowPunct w:val="0"/>
        <w:ind w:left="1224" w:hanging="1224"/>
        <w:jc w:val="both"/>
        <w:rPr>
          <w:rFonts w:ascii="Calibri" w:hAnsi="Calibri"/>
          <w:b w:val="0"/>
          <w:bCs w:val="0"/>
        </w:rPr>
      </w:pPr>
      <w:bookmarkStart w:id="244" w:name="_Toc444889751"/>
      <w:bookmarkStart w:id="245" w:name="_Toc444898075"/>
      <w:bookmarkStart w:id="246" w:name="_Toc445242637"/>
      <w:r w:rsidRPr="00C445A9">
        <w:rPr>
          <w:rFonts w:ascii="Calibri" w:hAnsi="Calibri"/>
          <w:spacing w:val="-1"/>
        </w:rPr>
        <w:t>ANNEXES</w:t>
      </w:r>
      <w:bookmarkEnd w:id="244"/>
      <w:bookmarkEnd w:id="245"/>
      <w:bookmarkEnd w:id="246"/>
    </w:p>
    <w:p w:rsidR="00C445A9" w:rsidRPr="00C445A9" w:rsidRDefault="00C445A9" w:rsidP="00C445A9">
      <w:pPr>
        <w:pStyle w:val="BodyText"/>
        <w:kinsoku w:val="0"/>
        <w:overflowPunct w:val="0"/>
        <w:spacing w:before="6" w:line="245" w:lineRule="auto"/>
        <w:ind w:left="1152" w:right="4307"/>
        <w:rPr>
          <w:rFonts w:ascii="Calibri" w:hAnsi="Calibri"/>
          <w:spacing w:val="25"/>
          <w:w w:val="102"/>
        </w:rPr>
      </w:pPr>
      <w:r w:rsidRPr="00C445A9">
        <w:rPr>
          <w:rFonts w:ascii="Calibri" w:hAnsi="Calibri"/>
          <w:spacing w:val="-1"/>
        </w:rPr>
        <w:t>Annex-1:TermsofReference</w:t>
      </w:r>
    </w:p>
    <w:p w:rsidR="00C445A9" w:rsidRPr="00C445A9" w:rsidRDefault="00C445A9" w:rsidP="00C445A9">
      <w:pPr>
        <w:pStyle w:val="BodyText"/>
        <w:kinsoku w:val="0"/>
        <w:overflowPunct w:val="0"/>
        <w:spacing w:before="6" w:line="245" w:lineRule="auto"/>
        <w:ind w:left="1152" w:right="4307"/>
        <w:rPr>
          <w:rFonts w:ascii="Calibri" w:hAnsi="Calibri"/>
        </w:rPr>
      </w:pPr>
      <w:r w:rsidRPr="00C445A9">
        <w:rPr>
          <w:rFonts w:ascii="Calibri" w:hAnsi="Calibri"/>
          <w:spacing w:val="-1"/>
        </w:rPr>
        <w:t>Annex-2:DeploymentofPersonnel</w:t>
      </w:r>
    </w:p>
    <w:p w:rsidR="00C445A9" w:rsidRPr="00C445A9" w:rsidRDefault="00C445A9" w:rsidP="00C445A9">
      <w:pPr>
        <w:pStyle w:val="BodyText"/>
        <w:tabs>
          <w:tab w:val="left" w:pos="2230"/>
        </w:tabs>
        <w:kinsoku w:val="0"/>
        <w:overflowPunct w:val="0"/>
        <w:spacing w:line="246" w:lineRule="auto"/>
        <w:ind w:left="1152" w:right="4012"/>
        <w:rPr>
          <w:rFonts w:ascii="Calibri" w:hAnsi="Calibri"/>
        </w:rPr>
      </w:pPr>
      <w:r w:rsidRPr="00C445A9">
        <w:rPr>
          <w:rFonts w:ascii="Calibri" w:hAnsi="Calibri"/>
          <w:spacing w:val="-1"/>
        </w:rPr>
        <w:t>Annex-3:    Cost</w:t>
      </w:r>
      <w:r w:rsidRPr="00C445A9">
        <w:rPr>
          <w:rFonts w:ascii="Calibri" w:hAnsi="Calibri"/>
        </w:rPr>
        <w:t>of</w:t>
      </w:r>
      <w:r w:rsidRPr="00C445A9">
        <w:rPr>
          <w:rFonts w:ascii="Calibri" w:hAnsi="Calibri"/>
          <w:spacing w:val="-1"/>
        </w:rPr>
        <w:t>Services</w:t>
      </w:r>
    </w:p>
    <w:p w:rsidR="00C445A9" w:rsidRPr="00C445A9" w:rsidRDefault="00C445A9" w:rsidP="00C445A9">
      <w:pPr>
        <w:pStyle w:val="BodyText"/>
        <w:kinsoku w:val="0"/>
        <w:overflowPunct w:val="0"/>
        <w:spacing w:before="1"/>
        <w:ind w:left="1152"/>
        <w:rPr>
          <w:rFonts w:ascii="Calibri" w:hAnsi="Calibri"/>
        </w:rPr>
      </w:pPr>
      <w:r w:rsidRPr="00C445A9">
        <w:rPr>
          <w:rFonts w:ascii="Calibri" w:hAnsi="Calibri"/>
          <w:spacing w:val="-1"/>
        </w:rPr>
        <w:t>Annex-4:PaymentSchedule</w:t>
      </w:r>
    </w:p>
    <w:p w:rsidR="00C445A9" w:rsidRPr="00C445A9" w:rsidRDefault="00C445A9" w:rsidP="00C445A9">
      <w:pPr>
        <w:pStyle w:val="BodyText"/>
        <w:kinsoku w:val="0"/>
        <w:overflowPunct w:val="0"/>
        <w:spacing w:before="6"/>
        <w:ind w:left="1152"/>
        <w:rPr>
          <w:rFonts w:ascii="Calibri" w:hAnsi="Calibri"/>
        </w:rPr>
      </w:pPr>
      <w:r w:rsidRPr="00C445A9">
        <w:rPr>
          <w:rFonts w:ascii="Calibri" w:hAnsi="Calibri"/>
          <w:spacing w:val="-1"/>
        </w:rPr>
        <w:t>Annex-5:BankGuaranteeforPerformanceSecurity</w:t>
      </w:r>
    </w:p>
    <w:p w:rsidR="00C445A9" w:rsidRPr="00C445A9" w:rsidRDefault="00C445A9" w:rsidP="00C445A9">
      <w:pPr>
        <w:pStyle w:val="BodyText"/>
        <w:kinsoku w:val="0"/>
        <w:overflowPunct w:val="0"/>
        <w:spacing w:before="6"/>
        <w:ind w:left="1152"/>
        <w:rPr>
          <w:rFonts w:ascii="Calibri" w:hAnsi="Calibri"/>
        </w:rPr>
        <w:sectPr w:rsidR="00C445A9" w:rsidRPr="00C445A9" w:rsidSect="007A6F82">
          <w:headerReference w:type="default" r:id="rId19"/>
          <w:footerReference w:type="default" r:id="rId20"/>
          <w:pgSz w:w="11907" w:h="16839" w:code="9"/>
          <w:pgMar w:top="1440" w:right="1440" w:bottom="1440" w:left="1440" w:header="720" w:footer="576" w:gutter="0"/>
          <w:cols w:space="720"/>
          <w:noEndnote/>
          <w:docGrid w:linePitch="326"/>
        </w:sectPr>
      </w:pPr>
    </w:p>
    <w:p w:rsidR="00C445A9" w:rsidRPr="00C445A9" w:rsidRDefault="00C445A9" w:rsidP="00C445A9">
      <w:pPr>
        <w:pStyle w:val="BodyText"/>
        <w:kinsoku w:val="0"/>
        <w:overflowPunct w:val="0"/>
        <w:spacing w:before="1"/>
        <w:rPr>
          <w:rFonts w:ascii="Calibri" w:hAnsi="Calibri"/>
          <w:sz w:val="9"/>
          <w:szCs w:val="9"/>
        </w:rPr>
      </w:pPr>
    </w:p>
    <w:p w:rsidR="00C445A9" w:rsidRPr="00E32C0B" w:rsidRDefault="00C445A9" w:rsidP="00C445A9"/>
    <w:p w:rsidR="00C445A9" w:rsidRPr="007A6F82" w:rsidRDefault="00C445A9" w:rsidP="00C445A9">
      <w:pPr>
        <w:pStyle w:val="BodyText"/>
        <w:kinsoku w:val="0"/>
        <w:overflowPunct w:val="0"/>
        <w:spacing w:before="229"/>
        <w:ind w:left="445" w:right="446"/>
        <w:jc w:val="center"/>
        <w:rPr>
          <w:rFonts w:ascii="Calibri" w:hAnsi="Calibri"/>
          <w:b/>
          <w:bCs/>
          <w:spacing w:val="-1"/>
          <w:szCs w:val="26"/>
        </w:rPr>
      </w:pPr>
      <w:r w:rsidRPr="007A6F82">
        <w:rPr>
          <w:rFonts w:ascii="Calibri" w:hAnsi="Calibri"/>
          <w:b/>
          <w:bCs/>
          <w:spacing w:val="-1"/>
          <w:szCs w:val="26"/>
        </w:rPr>
        <w:t xml:space="preserve">Preparing </w:t>
      </w:r>
      <w:r w:rsidR="00DB2985">
        <w:rPr>
          <w:rFonts w:ascii="Calibri" w:hAnsi="Calibri"/>
          <w:b/>
          <w:bCs/>
          <w:spacing w:val="-1"/>
          <w:szCs w:val="26"/>
        </w:rPr>
        <w:t>the</w:t>
      </w:r>
      <w:r w:rsidRPr="007A6F82">
        <w:rPr>
          <w:rFonts w:ascii="Calibri" w:hAnsi="Calibri"/>
          <w:b/>
          <w:bCs/>
          <w:spacing w:val="-1"/>
          <w:szCs w:val="26"/>
        </w:rPr>
        <w:t xml:space="preserve"> Integrated Cluster Action Plan (ICAP) for Rurban Cluster at &lt;name of cluster&gt;, &lt;district&gt;, &lt;State&gt;</w:t>
      </w:r>
    </w:p>
    <w:p w:rsidR="00C445A9" w:rsidRPr="007A6F82" w:rsidRDefault="00C445A9" w:rsidP="00C445A9">
      <w:pPr>
        <w:pStyle w:val="BodyText"/>
        <w:kinsoku w:val="0"/>
        <w:overflowPunct w:val="0"/>
        <w:spacing w:before="229"/>
        <w:ind w:left="445" w:right="446"/>
        <w:jc w:val="center"/>
        <w:rPr>
          <w:rFonts w:ascii="Calibri" w:hAnsi="Calibri"/>
          <w:szCs w:val="26"/>
        </w:rPr>
      </w:pPr>
    </w:p>
    <w:p w:rsidR="00C445A9" w:rsidRPr="007A6F82" w:rsidRDefault="00C445A9" w:rsidP="007A6F82">
      <w:pPr>
        <w:pStyle w:val="BodyText"/>
        <w:kinsoku w:val="0"/>
        <w:overflowPunct w:val="0"/>
        <w:spacing w:before="230"/>
        <w:ind w:firstLine="445"/>
        <w:rPr>
          <w:rFonts w:ascii="Calibri" w:hAnsi="Calibri"/>
          <w:sz w:val="22"/>
        </w:rPr>
      </w:pPr>
      <w:r w:rsidRPr="007A6F82">
        <w:rPr>
          <w:rFonts w:ascii="Calibri" w:hAnsi="Calibri"/>
          <w:spacing w:val="-1"/>
          <w:sz w:val="22"/>
        </w:rPr>
        <w:t>This</w:t>
      </w:r>
      <w:r w:rsidRPr="007A6F82">
        <w:rPr>
          <w:rFonts w:ascii="Calibri" w:hAnsi="Calibri"/>
          <w:spacing w:val="14"/>
          <w:sz w:val="22"/>
        </w:rPr>
        <w:t>AGREEMENT(</w:t>
      </w:r>
      <w:r w:rsidRPr="007A6F82">
        <w:rPr>
          <w:rFonts w:ascii="Calibri" w:hAnsi="Calibri"/>
          <w:spacing w:val="-1"/>
          <w:sz w:val="22"/>
        </w:rPr>
        <w:t>hereinafter</w:t>
      </w:r>
      <w:r w:rsidRPr="007A6F82">
        <w:rPr>
          <w:rFonts w:ascii="Calibri" w:hAnsi="Calibri"/>
          <w:spacing w:val="14"/>
          <w:sz w:val="22"/>
        </w:rPr>
        <w:t>called</w:t>
      </w:r>
      <w:r w:rsidRPr="007A6F82">
        <w:rPr>
          <w:rFonts w:ascii="Calibri" w:hAnsi="Calibri"/>
          <w:spacing w:val="15"/>
          <w:sz w:val="22"/>
        </w:rPr>
        <w:t>the</w:t>
      </w:r>
      <w:r w:rsidRPr="007A6F82">
        <w:rPr>
          <w:rFonts w:ascii="Calibri" w:hAnsi="Calibri"/>
          <w:spacing w:val="14"/>
          <w:sz w:val="22"/>
        </w:rPr>
        <w:t>“</w:t>
      </w:r>
      <w:r w:rsidRPr="007A6F82">
        <w:rPr>
          <w:rFonts w:ascii="Calibri" w:hAnsi="Calibri"/>
          <w:b/>
          <w:bCs/>
          <w:spacing w:val="-1"/>
          <w:sz w:val="22"/>
        </w:rPr>
        <w:t>Agreement</w:t>
      </w:r>
      <w:r w:rsidRPr="007A6F82">
        <w:rPr>
          <w:rFonts w:ascii="Calibri" w:hAnsi="Calibri"/>
          <w:spacing w:val="-1"/>
          <w:sz w:val="22"/>
        </w:rPr>
        <w:t>”)</w:t>
      </w:r>
      <w:r w:rsidRPr="007A6F82">
        <w:rPr>
          <w:rFonts w:ascii="Calibri" w:hAnsi="Calibri"/>
          <w:spacing w:val="15"/>
          <w:sz w:val="22"/>
        </w:rPr>
        <w:t>is</w:t>
      </w:r>
      <w:r w:rsidRPr="007A6F82">
        <w:rPr>
          <w:rFonts w:ascii="Calibri" w:hAnsi="Calibri"/>
          <w:spacing w:val="17"/>
          <w:sz w:val="22"/>
        </w:rPr>
        <w:t>made</w:t>
      </w:r>
      <w:r w:rsidRPr="007A6F82">
        <w:rPr>
          <w:rFonts w:ascii="Calibri" w:hAnsi="Calibri"/>
          <w:spacing w:val="13"/>
          <w:sz w:val="22"/>
        </w:rPr>
        <w:t>on</w:t>
      </w:r>
      <w:r w:rsidRPr="007A6F82">
        <w:rPr>
          <w:rFonts w:ascii="Calibri" w:hAnsi="Calibri"/>
          <w:spacing w:val="-1"/>
          <w:sz w:val="22"/>
        </w:rPr>
        <w:t>the ……………..</w:t>
      </w:r>
    </w:p>
    <w:p w:rsidR="00C445A9" w:rsidRPr="007A6F82" w:rsidRDefault="00C445A9" w:rsidP="00C445A9">
      <w:pPr>
        <w:pStyle w:val="BodyText"/>
        <w:kinsoku w:val="0"/>
        <w:overflowPunct w:val="0"/>
        <w:spacing w:before="7" w:line="246" w:lineRule="auto"/>
        <w:ind w:left="487"/>
        <w:rPr>
          <w:rFonts w:ascii="Calibri" w:hAnsi="Calibri"/>
          <w:sz w:val="22"/>
        </w:rPr>
      </w:pPr>
      <w:r w:rsidRPr="007A6F82">
        <w:rPr>
          <w:rFonts w:ascii="Calibri" w:hAnsi="Calibri"/>
          <w:spacing w:val="-1"/>
          <w:sz w:val="22"/>
        </w:rPr>
        <w:t>...........……….dayofthe</w:t>
      </w:r>
      <w:r w:rsidRPr="007A6F82">
        <w:rPr>
          <w:rFonts w:ascii="Calibri" w:hAnsi="Calibri"/>
          <w:spacing w:val="-2"/>
          <w:sz w:val="22"/>
        </w:rPr>
        <w:t>month</w:t>
      </w:r>
      <w:r w:rsidRPr="007A6F82">
        <w:rPr>
          <w:rFonts w:ascii="Calibri" w:hAnsi="Calibri"/>
          <w:spacing w:val="-1"/>
          <w:sz w:val="22"/>
        </w:rPr>
        <w:t>of…………20…,between,onthe</w:t>
      </w:r>
      <w:r w:rsidRPr="007A6F82">
        <w:rPr>
          <w:rFonts w:ascii="Calibri" w:hAnsi="Calibri"/>
          <w:sz w:val="22"/>
        </w:rPr>
        <w:t>one</w:t>
      </w:r>
      <w:r w:rsidRPr="007A6F82">
        <w:rPr>
          <w:rFonts w:ascii="Calibri" w:hAnsi="Calibri"/>
          <w:spacing w:val="-1"/>
          <w:sz w:val="22"/>
        </w:rPr>
        <w:t>hand,</w:t>
      </w:r>
      <w:r w:rsidRPr="007A6F82">
        <w:rPr>
          <w:rFonts w:ascii="Calibri" w:hAnsi="Calibri"/>
          <w:sz w:val="22"/>
        </w:rPr>
        <w:t>the</w:t>
      </w:r>
      <w:r w:rsidRPr="007A6F82">
        <w:rPr>
          <w:rFonts w:ascii="Calibri" w:hAnsi="Calibri"/>
          <w:spacing w:val="-1"/>
          <w:sz w:val="22"/>
        </w:rPr>
        <w:t>[Name of Authority](hereinaftercalled</w:t>
      </w:r>
      <w:r w:rsidRPr="007A6F82">
        <w:rPr>
          <w:rFonts w:ascii="Calibri" w:hAnsi="Calibri"/>
          <w:sz w:val="22"/>
        </w:rPr>
        <w:t>the</w:t>
      </w:r>
      <w:r w:rsidRPr="007A6F82">
        <w:rPr>
          <w:rFonts w:ascii="Calibri" w:hAnsi="Calibri"/>
          <w:spacing w:val="-1"/>
          <w:sz w:val="22"/>
        </w:rPr>
        <w:t>“</w:t>
      </w:r>
      <w:r w:rsidRPr="007A6F82">
        <w:rPr>
          <w:rFonts w:ascii="Calibri" w:hAnsi="Calibri"/>
          <w:b/>
          <w:bCs/>
          <w:spacing w:val="-1"/>
          <w:sz w:val="22"/>
        </w:rPr>
        <w:t>Authority</w:t>
      </w:r>
      <w:r w:rsidRPr="007A6F82">
        <w:rPr>
          <w:rFonts w:ascii="Calibri" w:hAnsi="Calibri"/>
          <w:spacing w:val="-1"/>
          <w:sz w:val="22"/>
        </w:rPr>
        <w:t>”whichexpressionshallincludetheirrespectivesuccessors</w:t>
      </w:r>
      <w:r w:rsidRPr="007A6F82">
        <w:rPr>
          <w:rFonts w:ascii="Calibri" w:hAnsi="Calibri"/>
          <w:sz w:val="22"/>
        </w:rPr>
        <w:t>and</w:t>
      </w:r>
      <w:r w:rsidRPr="007A6F82">
        <w:rPr>
          <w:rFonts w:ascii="Calibri" w:hAnsi="Calibri"/>
          <w:spacing w:val="-1"/>
          <w:sz w:val="22"/>
        </w:rPr>
        <w:t xml:space="preserve">permittedassigns,unless </w:t>
      </w:r>
      <w:r w:rsidRPr="007A6F82">
        <w:rPr>
          <w:rFonts w:ascii="Calibri" w:hAnsi="Calibri"/>
          <w:sz w:val="22"/>
        </w:rPr>
        <w:t xml:space="preserve">the </w:t>
      </w:r>
      <w:r w:rsidRPr="007A6F82">
        <w:rPr>
          <w:rFonts w:ascii="Calibri" w:hAnsi="Calibri"/>
          <w:spacing w:val="-1"/>
          <w:sz w:val="22"/>
        </w:rPr>
        <w:t>context otherwise requires)and, ontheotherhand, (hereinafter called the “</w:t>
      </w:r>
      <w:r w:rsidRPr="007A6F82">
        <w:rPr>
          <w:rFonts w:ascii="Calibri" w:hAnsi="Calibri"/>
          <w:b/>
          <w:bCs/>
          <w:spacing w:val="-1"/>
          <w:sz w:val="22"/>
        </w:rPr>
        <w:t>Consultant</w:t>
      </w:r>
      <w:r w:rsidRPr="007A6F82">
        <w:rPr>
          <w:rFonts w:ascii="Calibri" w:hAnsi="Calibri"/>
          <w:spacing w:val="-1"/>
          <w:sz w:val="22"/>
        </w:rPr>
        <w:t>” which expressionshallincludetheirrespectivesuccessorsandpermittedassigns).</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C445A9">
      <w:pPr>
        <w:pStyle w:val="BodyText"/>
        <w:kinsoku w:val="0"/>
        <w:overflowPunct w:val="0"/>
        <w:ind w:left="487"/>
        <w:rPr>
          <w:rFonts w:ascii="Calibri" w:hAnsi="Calibri"/>
          <w:sz w:val="22"/>
        </w:rPr>
      </w:pPr>
      <w:r w:rsidRPr="007A6F82">
        <w:rPr>
          <w:rFonts w:ascii="Calibri" w:hAnsi="Calibri"/>
          <w:sz w:val="22"/>
        </w:rPr>
        <w:t>WHEREAS</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D53589">
      <w:pPr>
        <w:pStyle w:val="BodyText"/>
        <w:widowControl w:val="0"/>
        <w:numPr>
          <w:ilvl w:val="0"/>
          <w:numId w:val="48"/>
        </w:numPr>
        <w:tabs>
          <w:tab w:val="left" w:pos="1153"/>
        </w:tabs>
        <w:kinsoku w:val="0"/>
        <w:overflowPunct w:val="0"/>
        <w:autoSpaceDE w:val="0"/>
        <w:autoSpaceDN w:val="0"/>
        <w:adjustRightInd w:val="0"/>
        <w:spacing w:line="245" w:lineRule="auto"/>
        <w:rPr>
          <w:rFonts w:ascii="Calibri" w:hAnsi="Calibri"/>
          <w:sz w:val="22"/>
        </w:rPr>
      </w:pPr>
      <w:r w:rsidRPr="007A6F82">
        <w:rPr>
          <w:rFonts w:ascii="Calibri" w:hAnsi="Calibri"/>
          <w:spacing w:val="-1"/>
          <w:sz w:val="22"/>
        </w:rPr>
        <w:t>TheAuthorityvideitsRequestforProposal</w:t>
      </w:r>
      <w:r w:rsidR="008D5EC8" w:rsidRPr="007A6F82">
        <w:rPr>
          <w:rFonts w:ascii="Calibri" w:hAnsi="Calibri"/>
          <w:spacing w:val="10"/>
          <w:sz w:val="22"/>
        </w:rPr>
        <w:t xml:space="preserve">reference _____ dated _____ invited applications </w:t>
      </w:r>
      <w:r w:rsidRPr="007A6F82">
        <w:rPr>
          <w:rFonts w:ascii="Calibri" w:hAnsi="Calibri"/>
          <w:spacing w:val="-1"/>
          <w:sz w:val="22"/>
        </w:rPr>
        <w:t>forPreparing the Integrated Cluster Action Plan (ICAP) for Rurban Cluster at &lt;name of cluster&gt;, &lt;district&gt;, &lt;State&gt;(hereinaftercalledthe“</w:t>
      </w:r>
      <w:r w:rsidRPr="007A6F82">
        <w:rPr>
          <w:rFonts w:ascii="Calibri" w:hAnsi="Calibri"/>
          <w:b/>
          <w:bCs/>
          <w:spacing w:val="-1"/>
          <w:sz w:val="22"/>
        </w:rPr>
        <w:t>Consultancy</w:t>
      </w:r>
      <w:r w:rsidRPr="007A6F82">
        <w:rPr>
          <w:rFonts w:ascii="Calibri" w:hAnsi="Calibri"/>
          <w:spacing w:val="-1"/>
          <w:sz w:val="22"/>
        </w:rPr>
        <w:t>”);</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0"/>
          <w:numId w:val="48"/>
        </w:numPr>
        <w:tabs>
          <w:tab w:val="left" w:pos="1152"/>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the</w:t>
      </w:r>
      <w:r w:rsidRPr="007A6F82">
        <w:rPr>
          <w:rFonts w:ascii="Calibri" w:hAnsi="Calibri"/>
          <w:sz w:val="22"/>
        </w:rPr>
        <w:t xml:space="preserve">Consultant </w:t>
      </w:r>
      <w:r w:rsidRPr="007A6F82">
        <w:rPr>
          <w:rFonts w:ascii="Calibri" w:hAnsi="Calibri"/>
          <w:spacing w:val="-1"/>
          <w:sz w:val="22"/>
        </w:rPr>
        <w:t>submittedits</w:t>
      </w:r>
      <w:r w:rsidRPr="007A6F82">
        <w:rPr>
          <w:rFonts w:ascii="Calibri" w:hAnsi="Calibri"/>
          <w:sz w:val="22"/>
        </w:rPr>
        <w:t xml:space="preserve"> proposals</w:t>
      </w:r>
      <w:r w:rsidRPr="007A6F82">
        <w:rPr>
          <w:rFonts w:ascii="Calibri" w:hAnsi="Calibri"/>
          <w:spacing w:val="-1"/>
          <w:sz w:val="22"/>
        </w:rPr>
        <w:t>for</w:t>
      </w:r>
      <w:r w:rsidRPr="007A6F82">
        <w:rPr>
          <w:rFonts w:ascii="Calibri" w:hAnsi="Calibri"/>
          <w:sz w:val="22"/>
        </w:rPr>
        <w:t xml:space="preserve"> the</w:t>
      </w:r>
      <w:r w:rsidRPr="007A6F82">
        <w:rPr>
          <w:rFonts w:ascii="Calibri" w:hAnsi="Calibri"/>
          <w:spacing w:val="-1"/>
          <w:sz w:val="22"/>
        </w:rPr>
        <w:t>aforesaidwork,wherebytheConsultantrepresentedtotheAuthoritythatithad</w:t>
      </w:r>
      <w:r w:rsidRPr="007A6F82">
        <w:rPr>
          <w:rFonts w:ascii="Calibri" w:hAnsi="Calibri"/>
          <w:sz w:val="22"/>
        </w:rPr>
        <w:t>the</w:t>
      </w:r>
      <w:r w:rsidRPr="007A6F82">
        <w:rPr>
          <w:rFonts w:ascii="Calibri" w:hAnsi="Calibri"/>
          <w:spacing w:val="-1"/>
          <w:sz w:val="22"/>
        </w:rPr>
        <w:t>requiredprofessionalskills,andinthesaidproposalstheConsultantalsoagreedtoprovide</w:t>
      </w:r>
      <w:r w:rsidRPr="007A6F82">
        <w:rPr>
          <w:rFonts w:ascii="Calibri" w:hAnsi="Calibri"/>
          <w:sz w:val="22"/>
        </w:rPr>
        <w:t>the</w:t>
      </w:r>
      <w:r w:rsidRPr="007A6F82">
        <w:rPr>
          <w:rFonts w:ascii="Calibri" w:hAnsi="Calibri"/>
          <w:spacing w:val="-1"/>
          <w:sz w:val="22"/>
        </w:rPr>
        <w:t>ServicestotheAuthorityonthetermsandconditionsassetforthin</w:t>
      </w:r>
      <w:r w:rsidRPr="007A6F82">
        <w:rPr>
          <w:rFonts w:ascii="Calibri" w:hAnsi="Calibri"/>
          <w:sz w:val="22"/>
        </w:rPr>
        <w:t>the</w:t>
      </w:r>
      <w:r w:rsidRPr="007A6F82">
        <w:rPr>
          <w:rFonts w:ascii="Calibri" w:hAnsi="Calibri"/>
          <w:spacing w:val="-1"/>
          <w:sz w:val="22"/>
        </w:rPr>
        <w:t>RFPandthisAgreement;and</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D53589">
      <w:pPr>
        <w:pStyle w:val="BodyText"/>
        <w:widowControl w:val="0"/>
        <w:numPr>
          <w:ilvl w:val="0"/>
          <w:numId w:val="48"/>
        </w:numPr>
        <w:tabs>
          <w:tab w:val="left" w:pos="1152"/>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theAuthority,onacceptanceof</w:t>
      </w:r>
      <w:r w:rsidRPr="007A6F82">
        <w:rPr>
          <w:rFonts w:ascii="Calibri" w:hAnsi="Calibri"/>
          <w:sz w:val="22"/>
        </w:rPr>
        <w:t>the</w:t>
      </w:r>
      <w:r w:rsidRPr="007A6F82">
        <w:rPr>
          <w:rFonts w:ascii="Calibri" w:hAnsi="Calibri"/>
          <w:spacing w:val="-1"/>
          <w:sz w:val="22"/>
        </w:rPr>
        <w:t>aforesaidproposals</w:t>
      </w:r>
      <w:r w:rsidRPr="007A6F82">
        <w:rPr>
          <w:rFonts w:ascii="Calibri" w:hAnsi="Calibri"/>
          <w:sz w:val="22"/>
        </w:rPr>
        <w:t>of</w:t>
      </w:r>
      <w:r w:rsidRPr="007A6F82">
        <w:rPr>
          <w:rFonts w:ascii="Calibri" w:hAnsi="Calibri"/>
          <w:spacing w:val="-1"/>
          <w:sz w:val="22"/>
        </w:rPr>
        <w:t>theConsultant,awardedtheConsultancytotheConsultant</w:t>
      </w:r>
      <w:r w:rsidRPr="007A6F82">
        <w:rPr>
          <w:rFonts w:ascii="Calibri" w:hAnsi="Calibri"/>
          <w:sz w:val="22"/>
        </w:rPr>
        <w:t xml:space="preserve">vide </w:t>
      </w:r>
      <w:r w:rsidRPr="007A6F82">
        <w:rPr>
          <w:rFonts w:ascii="Calibri" w:hAnsi="Calibri"/>
          <w:spacing w:val="-1"/>
          <w:sz w:val="22"/>
        </w:rPr>
        <w:t>its</w:t>
      </w:r>
      <w:r w:rsidRPr="007A6F82">
        <w:rPr>
          <w:rFonts w:ascii="Calibri" w:hAnsi="Calibri"/>
          <w:sz w:val="22"/>
        </w:rPr>
        <w:t xml:space="preserve">Letter of Award </w:t>
      </w:r>
      <w:r w:rsidRPr="007A6F82">
        <w:rPr>
          <w:rFonts w:ascii="Calibri" w:hAnsi="Calibri"/>
          <w:spacing w:val="-1"/>
          <w:sz w:val="22"/>
        </w:rPr>
        <w:t>dated</w:t>
      </w:r>
    </w:p>
    <w:p w:rsidR="00C445A9" w:rsidRPr="007A6F82" w:rsidRDefault="00C445A9" w:rsidP="00C445A9">
      <w:pPr>
        <w:pStyle w:val="BodyText"/>
        <w:kinsoku w:val="0"/>
        <w:overflowPunct w:val="0"/>
        <w:spacing w:line="252" w:lineRule="exact"/>
        <w:ind w:left="1152"/>
        <w:rPr>
          <w:rFonts w:ascii="Calibri" w:hAnsi="Calibri"/>
          <w:sz w:val="22"/>
        </w:rPr>
      </w:pPr>
      <w:r w:rsidRPr="007A6F82">
        <w:rPr>
          <w:rFonts w:ascii="Calibri" w:hAnsi="Calibri"/>
          <w:spacing w:val="-1"/>
          <w:sz w:val="22"/>
        </w:rPr>
        <w:t>..................(the“</w:t>
      </w:r>
      <w:r w:rsidRPr="007A6F82">
        <w:rPr>
          <w:rFonts w:ascii="Calibri" w:hAnsi="Calibri"/>
          <w:b/>
          <w:bCs/>
          <w:spacing w:val="-1"/>
          <w:sz w:val="22"/>
        </w:rPr>
        <w:t>LOA</w:t>
      </w:r>
      <w:r w:rsidRPr="007A6F82">
        <w:rPr>
          <w:rFonts w:ascii="Calibri" w:hAnsi="Calibri"/>
          <w:spacing w:val="-1"/>
          <w:sz w:val="22"/>
        </w:rPr>
        <w:t>”);and</w:t>
      </w:r>
    </w:p>
    <w:p w:rsidR="00C445A9" w:rsidRPr="007A6F82" w:rsidRDefault="00C445A9" w:rsidP="00C445A9">
      <w:pPr>
        <w:pStyle w:val="BodyText"/>
        <w:kinsoku w:val="0"/>
        <w:overflowPunct w:val="0"/>
        <w:spacing w:before="2"/>
        <w:rPr>
          <w:rFonts w:ascii="Calibri" w:hAnsi="Calibri"/>
          <w:sz w:val="18"/>
          <w:szCs w:val="20"/>
        </w:rPr>
      </w:pPr>
    </w:p>
    <w:p w:rsidR="00C445A9" w:rsidRPr="007A6F82" w:rsidRDefault="00C445A9" w:rsidP="00D53589">
      <w:pPr>
        <w:pStyle w:val="BodyText"/>
        <w:widowControl w:val="0"/>
        <w:numPr>
          <w:ilvl w:val="0"/>
          <w:numId w:val="48"/>
        </w:numPr>
        <w:tabs>
          <w:tab w:val="left" w:pos="1149"/>
        </w:tabs>
        <w:kinsoku w:val="0"/>
        <w:overflowPunct w:val="0"/>
        <w:autoSpaceDE w:val="0"/>
        <w:autoSpaceDN w:val="0"/>
        <w:adjustRightInd w:val="0"/>
        <w:spacing w:line="461" w:lineRule="auto"/>
        <w:ind w:left="487" w:firstLine="0"/>
        <w:rPr>
          <w:rFonts w:ascii="Calibri" w:hAnsi="Calibri"/>
          <w:sz w:val="22"/>
        </w:rPr>
      </w:pPr>
      <w:r w:rsidRPr="007A6F82">
        <w:rPr>
          <w:rFonts w:ascii="Calibri" w:hAnsi="Calibri"/>
          <w:spacing w:val="-1"/>
          <w:sz w:val="22"/>
        </w:rPr>
        <w:t>inpursuanceoftheLOA,thepartieshaveagreedtoenterintothisAgreement.</w:t>
      </w:r>
      <w:r w:rsidRPr="007A6F82">
        <w:rPr>
          <w:rFonts w:ascii="Calibri" w:hAnsi="Calibri"/>
          <w:sz w:val="22"/>
        </w:rPr>
        <w:t>NOW,</w:t>
      </w:r>
      <w:r w:rsidRPr="007A6F82">
        <w:rPr>
          <w:rFonts w:ascii="Calibri" w:hAnsi="Calibri"/>
          <w:spacing w:val="-1"/>
          <w:sz w:val="22"/>
        </w:rPr>
        <w:t>THEREFORE,thepartiesheretoherebyagreeasfollows:</w:t>
      </w:r>
    </w:p>
    <w:p w:rsidR="00C445A9" w:rsidRPr="00BB2003" w:rsidRDefault="00C445A9" w:rsidP="00D53589">
      <w:pPr>
        <w:pStyle w:val="Heading4"/>
        <w:widowControl w:val="0"/>
        <w:numPr>
          <w:ilvl w:val="0"/>
          <w:numId w:val="47"/>
        </w:numPr>
        <w:tabs>
          <w:tab w:val="left" w:pos="1166"/>
        </w:tabs>
        <w:kinsoku w:val="0"/>
        <w:overflowPunct w:val="0"/>
        <w:autoSpaceDE w:val="0"/>
        <w:autoSpaceDN w:val="0"/>
        <w:adjustRightInd w:val="0"/>
        <w:spacing w:before="10" w:after="0" w:line="240" w:lineRule="auto"/>
        <w:ind w:hanging="679"/>
        <w:jc w:val="both"/>
        <w:rPr>
          <w:rFonts w:ascii="Calibri" w:hAnsi="Calibri"/>
          <w:b w:val="0"/>
          <w:bCs w:val="0"/>
        </w:rPr>
      </w:pPr>
      <w:bookmarkStart w:id="247" w:name="_Toc445242638"/>
      <w:r w:rsidRPr="00BB2003">
        <w:rPr>
          <w:rFonts w:ascii="Calibri" w:hAnsi="Calibri"/>
          <w:spacing w:val="-1"/>
        </w:rPr>
        <w:t>GENERAL</w:t>
      </w:r>
      <w:bookmarkEnd w:id="247"/>
    </w:p>
    <w:p w:rsidR="00C445A9" w:rsidRPr="007A6F82" w:rsidRDefault="00C445A9" w:rsidP="00C445A9">
      <w:pPr>
        <w:pStyle w:val="BodyText"/>
        <w:kinsoku w:val="0"/>
        <w:overflowPunct w:val="0"/>
        <w:spacing w:before="2"/>
        <w:rPr>
          <w:rFonts w:ascii="Calibri" w:hAnsi="Calibri"/>
          <w:b/>
          <w:bCs/>
          <w:sz w:val="18"/>
          <w:szCs w:val="20"/>
        </w:rPr>
      </w:pPr>
    </w:p>
    <w:p w:rsidR="00C445A9" w:rsidRPr="00BB2003" w:rsidRDefault="00C445A9" w:rsidP="00BB2003">
      <w:pPr>
        <w:pStyle w:val="Heading4"/>
        <w:widowControl w:val="0"/>
        <w:numPr>
          <w:ilvl w:val="1"/>
          <w:numId w:val="47"/>
        </w:numPr>
        <w:tabs>
          <w:tab w:val="left" w:pos="1166"/>
        </w:tabs>
        <w:kinsoku w:val="0"/>
        <w:overflowPunct w:val="0"/>
        <w:autoSpaceDE w:val="0"/>
        <w:autoSpaceDN w:val="0"/>
        <w:adjustRightInd w:val="0"/>
        <w:spacing w:before="0" w:after="0" w:line="240" w:lineRule="auto"/>
        <w:jc w:val="both"/>
        <w:rPr>
          <w:rFonts w:ascii="Calibri" w:hAnsi="Calibri"/>
          <w:spacing w:val="-1"/>
        </w:rPr>
      </w:pPr>
      <w:r w:rsidRPr="00BB2003">
        <w:rPr>
          <w:rFonts w:ascii="Calibri" w:hAnsi="Calibri"/>
          <w:spacing w:val="-1"/>
        </w:rPr>
        <w:t>Definitions and Interpretation</w:t>
      </w:r>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D53589">
      <w:pPr>
        <w:pStyle w:val="BodyText"/>
        <w:widowControl w:val="0"/>
        <w:numPr>
          <w:ilvl w:val="2"/>
          <w:numId w:val="47"/>
        </w:numPr>
        <w:tabs>
          <w:tab w:val="left" w:pos="1150"/>
        </w:tabs>
        <w:kinsoku w:val="0"/>
        <w:overflowPunct w:val="0"/>
        <w:autoSpaceDE w:val="0"/>
        <w:autoSpaceDN w:val="0"/>
        <w:adjustRightInd w:val="0"/>
        <w:spacing w:line="245" w:lineRule="auto"/>
        <w:rPr>
          <w:rFonts w:ascii="Calibri" w:hAnsi="Calibri"/>
          <w:sz w:val="22"/>
        </w:rPr>
      </w:pPr>
      <w:r w:rsidRPr="007A6F82">
        <w:rPr>
          <w:rFonts w:ascii="Calibri" w:hAnsi="Calibri"/>
          <w:spacing w:val="-1"/>
          <w:sz w:val="22"/>
        </w:rPr>
        <w:t>ThewordsandexpressionsbeginningwithcapitallettersanddefinedinthisAgreementshall,unless</w:t>
      </w:r>
      <w:r w:rsidRPr="007A6F82">
        <w:rPr>
          <w:rFonts w:ascii="Calibri" w:hAnsi="Calibri"/>
          <w:sz w:val="22"/>
        </w:rPr>
        <w:t>the</w:t>
      </w:r>
      <w:r w:rsidRPr="007A6F82">
        <w:rPr>
          <w:rFonts w:ascii="Calibri" w:hAnsi="Calibri"/>
          <w:spacing w:val="-1"/>
          <w:sz w:val="22"/>
        </w:rPr>
        <w:t>contextotherwiserequires,havethemeaninghereinafterrespectivelyassignedtothem:</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0"/>
          <w:numId w:val="49"/>
        </w:numPr>
        <w:tabs>
          <w:tab w:val="left" w:pos="1809"/>
        </w:tabs>
        <w:kinsoku w:val="0"/>
        <w:overflowPunct w:val="0"/>
        <w:autoSpaceDE w:val="0"/>
        <w:autoSpaceDN w:val="0"/>
        <w:adjustRightInd w:val="0"/>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Agreement</w:t>
      </w:r>
      <w:r w:rsidRPr="007A6F82">
        <w:rPr>
          <w:rFonts w:ascii="Calibri" w:hAnsi="Calibri"/>
          <w:spacing w:val="-1"/>
          <w:sz w:val="22"/>
        </w:rPr>
        <w:t>”</w:t>
      </w:r>
      <w:r w:rsidRPr="007A6F82">
        <w:rPr>
          <w:rFonts w:ascii="Calibri" w:hAnsi="Calibri"/>
          <w:spacing w:val="-2"/>
          <w:sz w:val="22"/>
        </w:rPr>
        <w:t>means</w:t>
      </w:r>
      <w:r w:rsidRPr="007A6F82">
        <w:rPr>
          <w:rFonts w:ascii="Calibri" w:hAnsi="Calibri"/>
          <w:spacing w:val="-1"/>
          <w:sz w:val="22"/>
        </w:rPr>
        <w:t>thisAgreement,togetherwithall</w:t>
      </w:r>
      <w:r w:rsidRPr="007A6F82">
        <w:rPr>
          <w:rFonts w:ascii="Calibri" w:hAnsi="Calibri"/>
          <w:sz w:val="22"/>
        </w:rPr>
        <w:t>the</w:t>
      </w:r>
      <w:r w:rsidRPr="007A6F82">
        <w:rPr>
          <w:rFonts w:ascii="Calibri" w:hAnsi="Calibri"/>
          <w:spacing w:val="-1"/>
          <w:sz w:val="22"/>
        </w:rPr>
        <w:t>Annexes;</w:t>
      </w:r>
    </w:p>
    <w:p w:rsidR="00C445A9" w:rsidRPr="007A6F82" w:rsidRDefault="00C445A9" w:rsidP="00C445A9">
      <w:pPr>
        <w:pStyle w:val="BodyText"/>
        <w:kinsoku w:val="0"/>
        <w:overflowPunct w:val="0"/>
        <w:spacing w:before="2"/>
        <w:ind w:left="720"/>
        <w:rPr>
          <w:rFonts w:ascii="Calibri" w:hAnsi="Calibri"/>
          <w:sz w:val="18"/>
          <w:szCs w:val="20"/>
        </w:rPr>
      </w:pPr>
    </w:p>
    <w:p w:rsidR="00C445A9" w:rsidRPr="007A6F82" w:rsidRDefault="00C445A9" w:rsidP="00D53589">
      <w:pPr>
        <w:pStyle w:val="BodyText"/>
        <w:widowControl w:val="0"/>
        <w:numPr>
          <w:ilvl w:val="0"/>
          <w:numId w:val="49"/>
        </w:numPr>
        <w:tabs>
          <w:tab w:val="left" w:pos="1810"/>
        </w:tabs>
        <w:kinsoku w:val="0"/>
        <w:overflowPunct w:val="0"/>
        <w:autoSpaceDE w:val="0"/>
        <w:autoSpaceDN w:val="0"/>
        <w:adjustRightInd w:val="0"/>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AgreementValue</w:t>
      </w:r>
      <w:r w:rsidRPr="007A6F82">
        <w:rPr>
          <w:rFonts w:ascii="Calibri" w:hAnsi="Calibri"/>
          <w:spacing w:val="-1"/>
          <w:sz w:val="22"/>
        </w:rPr>
        <w:t>”shall</w:t>
      </w:r>
      <w:r w:rsidRPr="007A6F82">
        <w:rPr>
          <w:rFonts w:ascii="Calibri" w:hAnsi="Calibri"/>
          <w:sz w:val="22"/>
        </w:rPr>
        <w:t>havethe</w:t>
      </w:r>
      <w:r w:rsidRPr="007A6F82">
        <w:rPr>
          <w:rFonts w:ascii="Calibri" w:hAnsi="Calibri"/>
          <w:spacing w:val="-1"/>
          <w:sz w:val="22"/>
        </w:rPr>
        <w:t>meaning</w:t>
      </w:r>
      <w:r w:rsidRPr="007A6F82">
        <w:rPr>
          <w:rFonts w:ascii="Calibri" w:hAnsi="Calibri"/>
          <w:sz w:val="22"/>
        </w:rPr>
        <w:t>set</w:t>
      </w:r>
      <w:r w:rsidRPr="007A6F82">
        <w:rPr>
          <w:rFonts w:ascii="Calibri" w:hAnsi="Calibri"/>
          <w:spacing w:val="-1"/>
          <w:sz w:val="22"/>
        </w:rPr>
        <w:t>forthin</w:t>
      </w:r>
      <w:r w:rsidRPr="007A6F82">
        <w:rPr>
          <w:rFonts w:ascii="Calibri" w:hAnsi="Calibri"/>
          <w:sz w:val="22"/>
        </w:rPr>
        <w:t>Clause</w:t>
      </w:r>
      <w:fldSimple w:instr=" REF _Ref444894520 \n \h  \* MERGEFORMAT ">
        <w:r w:rsidR="004C4B3B">
          <w:rPr>
            <w:rFonts w:ascii="Calibri" w:hAnsi="Calibri"/>
            <w:spacing w:val="12"/>
            <w:sz w:val="22"/>
          </w:rPr>
          <w:t>6.1.2</w:t>
        </w:r>
      </w:fldSimple>
      <w:r w:rsidRPr="007A6F82">
        <w:rPr>
          <w:rFonts w:ascii="Calibri" w:hAnsi="Calibri"/>
          <w:sz w:val="22"/>
        </w:rPr>
        <w:t>;</w:t>
      </w:r>
    </w:p>
    <w:p w:rsidR="00C445A9" w:rsidRPr="007A6F82" w:rsidRDefault="00C445A9" w:rsidP="00C445A9">
      <w:pPr>
        <w:pStyle w:val="BodyText"/>
        <w:kinsoku w:val="0"/>
        <w:overflowPunct w:val="0"/>
        <w:spacing w:before="3"/>
        <w:ind w:left="720"/>
        <w:rPr>
          <w:rFonts w:ascii="Calibri" w:hAnsi="Calibri"/>
          <w:sz w:val="18"/>
          <w:szCs w:val="20"/>
        </w:rPr>
      </w:pPr>
    </w:p>
    <w:p w:rsidR="00C445A9" w:rsidRPr="007A6F82" w:rsidRDefault="00C445A9" w:rsidP="00D53589">
      <w:pPr>
        <w:pStyle w:val="BodyText"/>
        <w:widowControl w:val="0"/>
        <w:numPr>
          <w:ilvl w:val="0"/>
          <w:numId w:val="49"/>
        </w:numPr>
        <w:tabs>
          <w:tab w:val="left" w:pos="1810"/>
        </w:tabs>
        <w:kinsoku w:val="0"/>
        <w:overflowPunct w:val="0"/>
        <w:autoSpaceDE w:val="0"/>
        <w:autoSpaceDN w:val="0"/>
        <w:adjustRightInd w:val="0"/>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Dispute</w:t>
      </w:r>
      <w:r w:rsidRPr="007A6F82">
        <w:rPr>
          <w:rFonts w:ascii="Calibri" w:hAnsi="Calibri"/>
          <w:spacing w:val="-1"/>
          <w:sz w:val="22"/>
        </w:rPr>
        <w:t>”shall</w:t>
      </w:r>
      <w:r w:rsidRPr="007A6F82">
        <w:rPr>
          <w:rFonts w:ascii="Calibri" w:hAnsi="Calibri"/>
          <w:sz w:val="22"/>
        </w:rPr>
        <w:t>havethe</w:t>
      </w:r>
      <w:r w:rsidRPr="007A6F82">
        <w:rPr>
          <w:rFonts w:ascii="Calibri" w:hAnsi="Calibri"/>
          <w:spacing w:val="-1"/>
          <w:sz w:val="22"/>
        </w:rPr>
        <w:t>meaningsetforthinClause</w:t>
      </w:r>
      <w:fldSimple w:instr=" REF _Ref444894849 \n \h  \* MERGEFORMAT ">
        <w:r w:rsidR="004C4B3B">
          <w:rPr>
            <w:rFonts w:ascii="Calibri" w:hAnsi="Calibri"/>
            <w:spacing w:val="12"/>
            <w:sz w:val="22"/>
          </w:rPr>
          <w:t>9.2.1</w:t>
        </w:r>
      </w:fldSimple>
      <w:r w:rsidRPr="007A6F82">
        <w:rPr>
          <w:rFonts w:ascii="Calibri" w:hAnsi="Calibri"/>
          <w:spacing w:val="-1"/>
          <w:sz w:val="22"/>
        </w:rPr>
        <w:t>;</w:t>
      </w:r>
    </w:p>
    <w:p w:rsidR="00C445A9" w:rsidRPr="007A6F82" w:rsidRDefault="00C445A9" w:rsidP="00C445A9">
      <w:pPr>
        <w:pStyle w:val="BodyText"/>
        <w:kinsoku w:val="0"/>
        <w:overflowPunct w:val="0"/>
        <w:spacing w:before="2"/>
        <w:ind w:left="720"/>
        <w:rPr>
          <w:rFonts w:ascii="Calibri" w:hAnsi="Calibri"/>
          <w:sz w:val="18"/>
          <w:szCs w:val="20"/>
        </w:rPr>
      </w:pPr>
    </w:p>
    <w:p w:rsidR="00C445A9" w:rsidRPr="007A6F82" w:rsidRDefault="00C445A9" w:rsidP="00D53589">
      <w:pPr>
        <w:pStyle w:val="BodyText"/>
        <w:widowControl w:val="0"/>
        <w:numPr>
          <w:ilvl w:val="0"/>
          <w:numId w:val="49"/>
        </w:numPr>
        <w:tabs>
          <w:tab w:val="left" w:pos="1810"/>
        </w:tabs>
        <w:kinsoku w:val="0"/>
        <w:overflowPunct w:val="0"/>
        <w:autoSpaceDE w:val="0"/>
        <w:autoSpaceDN w:val="0"/>
        <w:adjustRightInd w:val="0"/>
        <w:spacing w:line="246" w:lineRule="auto"/>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EffectiveDate</w:t>
      </w:r>
      <w:r w:rsidRPr="007A6F82">
        <w:rPr>
          <w:rFonts w:ascii="Calibri" w:hAnsi="Calibri"/>
          <w:spacing w:val="-1"/>
          <w:sz w:val="22"/>
        </w:rPr>
        <w:t>”</w:t>
      </w:r>
      <w:r w:rsidRPr="007A6F82">
        <w:rPr>
          <w:rFonts w:ascii="Calibri" w:hAnsi="Calibri"/>
          <w:spacing w:val="-2"/>
          <w:sz w:val="22"/>
        </w:rPr>
        <w:t>means</w:t>
      </w:r>
      <w:r w:rsidRPr="007A6F82">
        <w:rPr>
          <w:rFonts w:ascii="Calibri" w:hAnsi="Calibri"/>
          <w:spacing w:val="-1"/>
          <w:sz w:val="22"/>
        </w:rPr>
        <w:t>the</w:t>
      </w:r>
      <w:r w:rsidRPr="007A6F82">
        <w:rPr>
          <w:rFonts w:ascii="Calibri" w:hAnsi="Calibri"/>
          <w:sz w:val="22"/>
        </w:rPr>
        <w:t>dateon</w:t>
      </w:r>
      <w:r w:rsidRPr="007A6F82">
        <w:rPr>
          <w:rFonts w:ascii="Calibri" w:hAnsi="Calibri"/>
          <w:spacing w:val="-1"/>
          <w:sz w:val="22"/>
        </w:rPr>
        <w:t>whichthisAgreementcomesintoforceandeffectpursuanttoClause</w:t>
      </w:r>
      <w:fldSimple w:instr=" REF _Ref444895229 \n \h  \* MERGEFORMAT ">
        <w:r w:rsidR="004C4B3B">
          <w:rPr>
            <w:rFonts w:ascii="Calibri" w:hAnsi="Calibri"/>
            <w:spacing w:val="10"/>
            <w:sz w:val="22"/>
          </w:rPr>
          <w:t>2.1</w:t>
        </w:r>
      </w:fldSimple>
      <w:r w:rsidRPr="007A6F82">
        <w:rPr>
          <w:rFonts w:ascii="Calibri" w:hAnsi="Calibri"/>
          <w:spacing w:val="-1"/>
          <w:sz w:val="22"/>
        </w:rPr>
        <w:t>;</w:t>
      </w:r>
    </w:p>
    <w:p w:rsidR="00C445A9" w:rsidRPr="007A6F82" w:rsidRDefault="00C445A9" w:rsidP="00C445A9">
      <w:pPr>
        <w:pStyle w:val="BodyText"/>
        <w:kinsoku w:val="0"/>
        <w:overflowPunct w:val="0"/>
        <w:spacing w:before="6"/>
        <w:ind w:left="720"/>
        <w:rPr>
          <w:rFonts w:ascii="Calibri" w:hAnsi="Calibri"/>
          <w:sz w:val="18"/>
          <w:szCs w:val="19"/>
        </w:rPr>
      </w:pPr>
    </w:p>
    <w:p w:rsidR="00C445A9" w:rsidRPr="007A6F82" w:rsidRDefault="00C445A9" w:rsidP="00D53589">
      <w:pPr>
        <w:pStyle w:val="BodyText"/>
        <w:widowControl w:val="0"/>
        <w:numPr>
          <w:ilvl w:val="0"/>
          <w:numId w:val="49"/>
        </w:numPr>
        <w:tabs>
          <w:tab w:val="left" w:pos="1810"/>
        </w:tabs>
        <w:kinsoku w:val="0"/>
        <w:overflowPunct w:val="0"/>
        <w:autoSpaceDE w:val="0"/>
        <w:autoSpaceDN w:val="0"/>
        <w:adjustRightInd w:val="0"/>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Government</w:t>
      </w:r>
      <w:r w:rsidRPr="007A6F82">
        <w:rPr>
          <w:rFonts w:ascii="Calibri" w:hAnsi="Calibri"/>
          <w:spacing w:val="-1"/>
          <w:sz w:val="22"/>
        </w:rPr>
        <w:t>”means</w:t>
      </w:r>
      <w:r w:rsidRPr="007A6F82">
        <w:rPr>
          <w:rFonts w:ascii="Calibri" w:hAnsi="Calibri"/>
          <w:sz w:val="22"/>
        </w:rPr>
        <w:t>theGovernmentof.............;</w:t>
      </w:r>
    </w:p>
    <w:p w:rsidR="00C445A9" w:rsidRPr="007A6F82" w:rsidRDefault="00C445A9" w:rsidP="00C445A9">
      <w:pPr>
        <w:pStyle w:val="BodyText"/>
        <w:kinsoku w:val="0"/>
        <w:overflowPunct w:val="0"/>
        <w:spacing w:before="3"/>
        <w:ind w:left="720"/>
        <w:rPr>
          <w:rFonts w:ascii="Calibri" w:hAnsi="Calibri"/>
          <w:sz w:val="18"/>
          <w:szCs w:val="20"/>
        </w:rPr>
      </w:pPr>
    </w:p>
    <w:p w:rsidR="00C445A9" w:rsidRPr="007A6F82" w:rsidRDefault="00C445A9" w:rsidP="00D53589">
      <w:pPr>
        <w:pStyle w:val="BodyText"/>
        <w:widowControl w:val="0"/>
        <w:numPr>
          <w:ilvl w:val="0"/>
          <w:numId w:val="49"/>
        </w:numPr>
        <w:tabs>
          <w:tab w:val="left" w:pos="1810"/>
        </w:tabs>
        <w:kinsoku w:val="0"/>
        <w:overflowPunct w:val="0"/>
        <w:autoSpaceDE w:val="0"/>
        <w:autoSpaceDN w:val="0"/>
        <w:adjustRightInd w:val="0"/>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INR</w:t>
      </w:r>
      <w:r w:rsidRPr="007A6F82">
        <w:rPr>
          <w:rFonts w:ascii="Calibri" w:hAnsi="Calibri"/>
          <w:spacing w:val="-1"/>
          <w:sz w:val="22"/>
        </w:rPr>
        <w:t>,</w:t>
      </w:r>
      <w:r w:rsidRPr="007A6F82">
        <w:rPr>
          <w:rFonts w:ascii="Calibri" w:hAnsi="Calibri"/>
          <w:b/>
          <w:bCs/>
          <w:spacing w:val="-1"/>
          <w:sz w:val="22"/>
        </w:rPr>
        <w:t>Re</w:t>
      </w:r>
      <w:r w:rsidRPr="007A6F82">
        <w:rPr>
          <w:rFonts w:ascii="Calibri" w:hAnsi="Calibri"/>
          <w:spacing w:val="-1"/>
          <w:sz w:val="22"/>
        </w:rPr>
        <w:t>.or</w:t>
      </w:r>
      <w:r w:rsidRPr="007A6F82">
        <w:rPr>
          <w:rFonts w:ascii="Calibri" w:hAnsi="Calibri"/>
          <w:b/>
          <w:bCs/>
          <w:sz w:val="22"/>
        </w:rPr>
        <w:t>Rs</w:t>
      </w:r>
      <w:r w:rsidRPr="007A6F82">
        <w:rPr>
          <w:rFonts w:ascii="Calibri" w:hAnsi="Calibri"/>
          <w:sz w:val="22"/>
        </w:rPr>
        <w:t>.”</w:t>
      </w:r>
      <w:r w:rsidRPr="007A6F82">
        <w:rPr>
          <w:rFonts w:ascii="Calibri" w:hAnsi="Calibri"/>
          <w:spacing w:val="-1"/>
          <w:sz w:val="22"/>
        </w:rPr>
        <w:t>meansIndianRupees;</w:t>
      </w:r>
    </w:p>
    <w:p w:rsidR="00C445A9" w:rsidRPr="007A6F82" w:rsidRDefault="00C445A9" w:rsidP="00C445A9">
      <w:pPr>
        <w:pStyle w:val="BodyText"/>
        <w:kinsoku w:val="0"/>
        <w:overflowPunct w:val="0"/>
        <w:spacing w:before="2"/>
        <w:ind w:left="720"/>
        <w:rPr>
          <w:rFonts w:ascii="Calibri" w:hAnsi="Calibri"/>
          <w:sz w:val="18"/>
          <w:szCs w:val="20"/>
        </w:rPr>
      </w:pPr>
    </w:p>
    <w:p w:rsidR="00C445A9" w:rsidRPr="007A6F82" w:rsidRDefault="00C445A9" w:rsidP="00D53589">
      <w:pPr>
        <w:pStyle w:val="BodyText"/>
        <w:widowControl w:val="0"/>
        <w:numPr>
          <w:ilvl w:val="0"/>
          <w:numId w:val="49"/>
        </w:numPr>
        <w:tabs>
          <w:tab w:val="left" w:pos="1843"/>
        </w:tabs>
        <w:kinsoku w:val="0"/>
        <w:overflowPunct w:val="0"/>
        <w:autoSpaceDE w:val="0"/>
        <w:autoSpaceDN w:val="0"/>
        <w:adjustRightInd w:val="0"/>
        <w:spacing w:line="246" w:lineRule="auto"/>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Member</w:t>
      </w:r>
      <w:r w:rsidRPr="007A6F82">
        <w:rPr>
          <w:rFonts w:ascii="Calibri" w:hAnsi="Calibri"/>
          <w:spacing w:val="-1"/>
          <w:sz w:val="22"/>
        </w:rPr>
        <w:t>”,incase</w:t>
      </w:r>
      <w:r w:rsidRPr="007A6F82">
        <w:rPr>
          <w:rFonts w:ascii="Calibri" w:hAnsi="Calibri"/>
          <w:sz w:val="22"/>
        </w:rPr>
        <w:t>the</w:t>
      </w:r>
      <w:r w:rsidRPr="007A6F82">
        <w:rPr>
          <w:rFonts w:ascii="Calibri" w:hAnsi="Calibri"/>
          <w:spacing w:val="-1"/>
          <w:sz w:val="22"/>
        </w:rPr>
        <w:t>Consultantconsistsof</w:t>
      </w:r>
      <w:r w:rsidRPr="007A6F82">
        <w:rPr>
          <w:rFonts w:ascii="Calibri" w:hAnsi="Calibri"/>
          <w:sz w:val="22"/>
        </w:rPr>
        <w:t>a</w:t>
      </w:r>
      <w:r w:rsidRPr="007A6F82">
        <w:rPr>
          <w:rFonts w:ascii="Calibri" w:hAnsi="Calibri"/>
          <w:spacing w:val="-1"/>
          <w:sz w:val="22"/>
        </w:rPr>
        <w:t>consortiumof</w:t>
      </w:r>
      <w:r w:rsidRPr="007A6F82">
        <w:rPr>
          <w:rFonts w:ascii="Calibri" w:hAnsi="Calibri"/>
          <w:spacing w:val="-2"/>
          <w:sz w:val="22"/>
        </w:rPr>
        <w:t>more</w:t>
      </w:r>
      <w:r w:rsidRPr="007A6F82">
        <w:rPr>
          <w:rFonts w:ascii="Calibri" w:hAnsi="Calibri"/>
          <w:spacing w:val="-1"/>
          <w:sz w:val="22"/>
        </w:rPr>
        <w:t>thanoneentity,</w:t>
      </w:r>
      <w:r w:rsidRPr="007A6F82">
        <w:rPr>
          <w:rFonts w:ascii="Calibri" w:hAnsi="Calibri"/>
          <w:spacing w:val="-2"/>
          <w:sz w:val="22"/>
        </w:rPr>
        <w:t>means</w:t>
      </w:r>
      <w:r w:rsidRPr="007A6F82">
        <w:rPr>
          <w:rFonts w:ascii="Calibri" w:hAnsi="Calibri"/>
          <w:spacing w:val="-1"/>
          <w:sz w:val="22"/>
        </w:rPr>
        <w:t>anyof</w:t>
      </w:r>
      <w:r w:rsidRPr="007A6F82">
        <w:rPr>
          <w:rFonts w:ascii="Calibri" w:hAnsi="Calibri"/>
          <w:sz w:val="22"/>
        </w:rPr>
        <w:t>these</w:t>
      </w:r>
      <w:r w:rsidRPr="007A6F82">
        <w:rPr>
          <w:rFonts w:ascii="Calibri" w:hAnsi="Calibri"/>
          <w:spacing w:val="-1"/>
          <w:sz w:val="22"/>
        </w:rPr>
        <w:t>entities,and“Members”meansalloftheseentities;</w:t>
      </w:r>
    </w:p>
    <w:p w:rsidR="00C445A9" w:rsidRPr="007A6F82" w:rsidRDefault="00C445A9" w:rsidP="00C445A9">
      <w:pPr>
        <w:pStyle w:val="BodyText"/>
        <w:kinsoku w:val="0"/>
        <w:overflowPunct w:val="0"/>
        <w:spacing w:before="8"/>
        <w:ind w:left="720"/>
        <w:rPr>
          <w:rFonts w:ascii="Calibri" w:hAnsi="Calibri"/>
          <w:sz w:val="18"/>
          <w:szCs w:val="19"/>
        </w:rPr>
      </w:pPr>
    </w:p>
    <w:p w:rsidR="00C445A9" w:rsidRPr="007A6F82" w:rsidRDefault="00C445A9" w:rsidP="00D53589">
      <w:pPr>
        <w:pStyle w:val="BodyText"/>
        <w:widowControl w:val="0"/>
        <w:numPr>
          <w:ilvl w:val="0"/>
          <w:numId w:val="49"/>
        </w:numPr>
        <w:tabs>
          <w:tab w:val="left" w:pos="1843"/>
        </w:tabs>
        <w:kinsoku w:val="0"/>
        <w:overflowPunct w:val="0"/>
        <w:autoSpaceDE w:val="0"/>
        <w:autoSpaceDN w:val="0"/>
        <w:adjustRightInd w:val="0"/>
        <w:spacing w:line="245" w:lineRule="auto"/>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Party</w:t>
      </w:r>
      <w:r w:rsidRPr="007A6F82">
        <w:rPr>
          <w:rFonts w:ascii="Calibri" w:hAnsi="Calibri"/>
          <w:spacing w:val="-1"/>
          <w:sz w:val="22"/>
        </w:rPr>
        <w:t>”meanstheAuthorityortheConsultant,as</w:t>
      </w:r>
      <w:r w:rsidRPr="007A6F82">
        <w:rPr>
          <w:rFonts w:ascii="Calibri" w:hAnsi="Calibri"/>
          <w:sz w:val="22"/>
        </w:rPr>
        <w:t>thecase</w:t>
      </w:r>
      <w:r w:rsidRPr="007A6F82">
        <w:rPr>
          <w:rFonts w:ascii="Calibri" w:hAnsi="Calibri"/>
          <w:spacing w:val="-2"/>
          <w:sz w:val="22"/>
        </w:rPr>
        <w:t>may</w:t>
      </w:r>
      <w:r w:rsidRPr="007A6F82">
        <w:rPr>
          <w:rFonts w:ascii="Calibri" w:hAnsi="Calibri"/>
          <w:spacing w:val="-1"/>
          <w:sz w:val="22"/>
        </w:rPr>
        <w:t>be,</w:t>
      </w:r>
      <w:r w:rsidRPr="007A6F82">
        <w:rPr>
          <w:rFonts w:ascii="Calibri" w:hAnsi="Calibri"/>
          <w:sz w:val="22"/>
        </w:rPr>
        <w:t>and</w:t>
      </w:r>
      <w:r w:rsidRPr="007A6F82">
        <w:rPr>
          <w:rFonts w:ascii="Calibri" w:hAnsi="Calibri"/>
          <w:spacing w:val="-1"/>
          <w:sz w:val="22"/>
        </w:rPr>
        <w:t>Partiesmeans</w:t>
      </w:r>
      <w:r w:rsidRPr="007A6F82">
        <w:rPr>
          <w:rFonts w:ascii="Calibri" w:hAnsi="Calibri"/>
          <w:sz w:val="22"/>
        </w:rPr>
        <w:t>bothof</w:t>
      </w:r>
      <w:r w:rsidRPr="007A6F82">
        <w:rPr>
          <w:rFonts w:ascii="Calibri" w:hAnsi="Calibri"/>
          <w:spacing w:val="-1"/>
          <w:sz w:val="22"/>
        </w:rPr>
        <w:t>them;</w:t>
      </w:r>
    </w:p>
    <w:p w:rsidR="00C445A9" w:rsidRPr="007A6F82" w:rsidRDefault="00C445A9" w:rsidP="00C445A9">
      <w:pPr>
        <w:pStyle w:val="BodyText"/>
        <w:kinsoku w:val="0"/>
        <w:overflowPunct w:val="0"/>
        <w:spacing w:before="8"/>
        <w:ind w:left="720"/>
        <w:rPr>
          <w:rFonts w:ascii="Calibri" w:hAnsi="Calibri"/>
          <w:sz w:val="18"/>
          <w:szCs w:val="19"/>
        </w:rPr>
      </w:pPr>
    </w:p>
    <w:p w:rsidR="00C445A9" w:rsidRPr="007A6F82" w:rsidRDefault="00C445A9" w:rsidP="00D53589">
      <w:pPr>
        <w:pStyle w:val="BodyText"/>
        <w:widowControl w:val="0"/>
        <w:numPr>
          <w:ilvl w:val="0"/>
          <w:numId w:val="49"/>
        </w:numPr>
        <w:tabs>
          <w:tab w:val="left" w:pos="1843"/>
        </w:tabs>
        <w:kinsoku w:val="0"/>
        <w:overflowPunct w:val="0"/>
        <w:autoSpaceDE w:val="0"/>
        <w:autoSpaceDN w:val="0"/>
        <w:adjustRightInd w:val="0"/>
        <w:spacing w:line="246" w:lineRule="auto"/>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Personnel</w:t>
      </w:r>
      <w:r w:rsidRPr="007A6F82">
        <w:rPr>
          <w:rFonts w:ascii="Calibri" w:hAnsi="Calibri"/>
          <w:spacing w:val="-1"/>
          <w:sz w:val="22"/>
        </w:rPr>
        <w:t>”</w:t>
      </w:r>
      <w:r w:rsidRPr="007A6F82">
        <w:rPr>
          <w:rFonts w:ascii="Calibri" w:hAnsi="Calibri"/>
          <w:spacing w:val="-2"/>
          <w:sz w:val="22"/>
        </w:rPr>
        <w:t>means</w:t>
      </w:r>
      <w:r w:rsidRPr="007A6F82">
        <w:rPr>
          <w:rFonts w:ascii="Calibri" w:hAnsi="Calibri"/>
          <w:sz w:val="22"/>
        </w:rPr>
        <w:t>persons</w:t>
      </w:r>
      <w:r w:rsidRPr="007A6F82">
        <w:rPr>
          <w:rFonts w:ascii="Calibri" w:hAnsi="Calibri"/>
          <w:spacing w:val="-1"/>
          <w:sz w:val="22"/>
        </w:rPr>
        <w:t>hired</w:t>
      </w:r>
      <w:r w:rsidRPr="007A6F82">
        <w:rPr>
          <w:rFonts w:ascii="Calibri" w:hAnsi="Calibri"/>
          <w:sz w:val="22"/>
        </w:rPr>
        <w:t>bythe</w:t>
      </w:r>
      <w:r w:rsidRPr="007A6F82">
        <w:rPr>
          <w:rFonts w:ascii="Calibri" w:hAnsi="Calibri"/>
          <w:spacing w:val="-1"/>
          <w:sz w:val="22"/>
        </w:rPr>
        <w:t>Consultant</w:t>
      </w:r>
      <w:r w:rsidRPr="007A6F82">
        <w:rPr>
          <w:rFonts w:ascii="Calibri" w:hAnsi="Calibri"/>
          <w:sz w:val="22"/>
        </w:rPr>
        <w:t>orbyanySub-</w:t>
      </w:r>
      <w:r w:rsidRPr="007A6F82">
        <w:rPr>
          <w:rFonts w:ascii="Calibri" w:hAnsi="Calibri"/>
          <w:spacing w:val="-1"/>
          <w:sz w:val="22"/>
        </w:rPr>
        <w:t>Consultant</w:t>
      </w:r>
      <w:r w:rsidRPr="007A6F82">
        <w:rPr>
          <w:rFonts w:ascii="Calibri" w:hAnsi="Calibri"/>
          <w:sz w:val="22"/>
        </w:rPr>
        <w:t>as</w:t>
      </w:r>
      <w:r w:rsidRPr="007A6F82">
        <w:rPr>
          <w:rFonts w:ascii="Calibri" w:hAnsi="Calibri"/>
          <w:spacing w:val="-1"/>
          <w:sz w:val="22"/>
        </w:rPr>
        <w:t>employees</w:t>
      </w:r>
      <w:r w:rsidRPr="007A6F82">
        <w:rPr>
          <w:rFonts w:ascii="Calibri" w:hAnsi="Calibri"/>
          <w:sz w:val="22"/>
        </w:rPr>
        <w:t>and</w:t>
      </w:r>
      <w:r w:rsidRPr="007A6F82">
        <w:rPr>
          <w:rFonts w:ascii="Calibri" w:hAnsi="Calibri"/>
          <w:spacing w:val="-1"/>
          <w:sz w:val="22"/>
        </w:rPr>
        <w:t>assignedtotheperformance</w:t>
      </w:r>
      <w:r w:rsidRPr="007A6F82">
        <w:rPr>
          <w:rFonts w:ascii="Calibri" w:hAnsi="Calibri"/>
          <w:sz w:val="22"/>
        </w:rPr>
        <w:t>ofthe</w:t>
      </w:r>
      <w:r w:rsidRPr="007A6F82">
        <w:rPr>
          <w:rFonts w:ascii="Calibri" w:hAnsi="Calibri"/>
          <w:spacing w:val="-1"/>
          <w:sz w:val="22"/>
        </w:rPr>
        <w:t>Servicesoranypartthereof;</w:t>
      </w:r>
    </w:p>
    <w:p w:rsidR="00C445A9" w:rsidRPr="007A6F82" w:rsidRDefault="00C445A9" w:rsidP="00C445A9">
      <w:pPr>
        <w:pStyle w:val="BodyText"/>
        <w:kinsoku w:val="0"/>
        <w:overflowPunct w:val="0"/>
        <w:spacing w:before="6"/>
        <w:ind w:left="720"/>
        <w:rPr>
          <w:rFonts w:ascii="Calibri" w:hAnsi="Calibri"/>
          <w:sz w:val="18"/>
          <w:szCs w:val="19"/>
        </w:rPr>
      </w:pPr>
    </w:p>
    <w:p w:rsidR="00C445A9" w:rsidRPr="007A6F82" w:rsidRDefault="00C445A9" w:rsidP="00D53589">
      <w:pPr>
        <w:pStyle w:val="BodyText"/>
        <w:widowControl w:val="0"/>
        <w:numPr>
          <w:ilvl w:val="0"/>
          <w:numId w:val="49"/>
        </w:numPr>
        <w:tabs>
          <w:tab w:val="left" w:pos="1804"/>
        </w:tabs>
        <w:kinsoku w:val="0"/>
        <w:overflowPunct w:val="0"/>
        <w:autoSpaceDE w:val="0"/>
        <w:autoSpaceDN w:val="0"/>
        <w:adjustRightInd w:val="0"/>
        <w:spacing w:line="245" w:lineRule="auto"/>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RFP</w:t>
      </w:r>
      <w:r w:rsidRPr="007A6F82">
        <w:rPr>
          <w:rFonts w:ascii="Calibri" w:hAnsi="Calibri"/>
          <w:spacing w:val="-1"/>
          <w:sz w:val="22"/>
        </w:rPr>
        <w:t>”</w:t>
      </w:r>
      <w:r w:rsidRPr="007A6F82">
        <w:rPr>
          <w:rFonts w:ascii="Calibri" w:hAnsi="Calibri"/>
          <w:spacing w:val="-2"/>
          <w:sz w:val="22"/>
        </w:rPr>
        <w:t>means</w:t>
      </w:r>
      <w:r w:rsidRPr="007A6F82">
        <w:rPr>
          <w:rFonts w:ascii="Calibri" w:hAnsi="Calibri"/>
          <w:sz w:val="22"/>
        </w:rPr>
        <w:t>the</w:t>
      </w:r>
      <w:r w:rsidRPr="007A6F82">
        <w:rPr>
          <w:rFonts w:ascii="Calibri" w:hAnsi="Calibri"/>
          <w:spacing w:val="-1"/>
          <w:sz w:val="22"/>
        </w:rPr>
        <w:t>RequestforProposaldocumentinresponsetowhichtheConsultant’sproposalforprovidingServiceswasaccepted;</w:t>
      </w:r>
    </w:p>
    <w:p w:rsidR="00C445A9" w:rsidRPr="007A6F82" w:rsidRDefault="00C445A9" w:rsidP="00C445A9">
      <w:pPr>
        <w:pStyle w:val="BodyText"/>
        <w:kinsoku w:val="0"/>
        <w:overflowPunct w:val="0"/>
        <w:spacing w:before="8"/>
        <w:ind w:left="720"/>
        <w:rPr>
          <w:rFonts w:ascii="Calibri" w:hAnsi="Calibri"/>
          <w:sz w:val="18"/>
          <w:szCs w:val="19"/>
        </w:rPr>
      </w:pPr>
    </w:p>
    <w:p w:rsidR="00C445A9" w:rsidRPr="007A6F82" w:rsidRDefault="00C445A9" w:rsidP="00D53589">
      <w:pPr>
        <w:pStyle w:val="BodyText"/>
        <w:widowControl w:val="0"/>
        <w:numPr>
          <w:ilvl w:val="0"/>
          <w:numId w:val="49"/>
        </w:numPr>
        <w:tabs>
          <w:tab w:val="left" w:pos="1843"/>
        </w:tabs>
        <w:kinsoku w:val="0"/>
        <w:overflowPunct w:val="0"/>
        <w:autoSpaceDE w:val="0"/>
        <w:autoSpaceDN w:val="0"/>
        <w:adjustRightInd w:val="0"/>
        <w:spacing w:line="245" w:lineRule="auto"/>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Services</w:t>
      </w:r>
      <w:r w:rsidRPr="007A6F82">
        <w:rPr>
          <w:rFonts w:ascii="Calibri" w:hAnsi="Calibri"/>
          <w:spacing w:val="-1"/>
          <w:sz w:val="22"/>
        </w:rPr>
        <w:t>”means</w:t>
      </w:r>
      <w:r w:rsidRPr="007A6F82">
        <w:rPr>
          <w:rFonts w:ascii="Calibri" w:hAnsi="Calibri"/>
          <w:sz w:val="22"/>
        </w:rPr>
        <w:t>the</w:t>
      </w:r>
      <w:r w:rsidRPr="007A6F82">
        <w:rPr>
          <w:rFonts w:ascii="Calibri" w:hAnsi="Calibri"/>
          <w:spacing w:val="-1"/>
          <w:sz w:val="22"/>
        </w:rPr>
        <w:t>worktobeperformedbytheConsultantpursuanttothisAgreement,asdescribedin</w:t>
      </w:r>
      <w:r w:rsidRPr="007A6F82">
        <w:rPr>
          <w:rFonts w:ascii="Calibri" w:hAnsi="Calibri"/>
          <w:sz w:val="22"/>
        </w:rPr>
        <w:t>the</w:t>
      </w:r>
      <w:r w:rsidRPr="007A6F82">
        <w:rPr>
          <w:rFonts w:ascii="Calibri" w:hAnsi="Calibri"/>
          <w:spacing w:val="-1"/>
          <w:sz w:val="22"/>
        </w:rPr>
        <w:t>TermsofReferencehereto;</w:t>
      </w:r>
    </w:p>
    <w:p w:rsidR="00C445A9" w:rsidRPr="007A6F82" w:rsidRDefault="00C445A9" w:rsidP="00C445A9">
      <w:pPr>
        <w:pStyle w:val="BodyText"/>
        <w:kinsoku w:val="0"/>
        <w:overflowPunct w:val="0"/>
        <w:spacing w:before="7"/>
        <w:ind w:left="720"/>
        <w:rPr>
          <w:rFonts w:ascii="Calibri" w:hAnsi="Calibri"/>
          <w:sz w:val="18"/>
          <w:szCs w:val="19"/>
        </w:rPr>
      </w:pPr>
    </w:p>
    <w:p w:rsidR="00C445A9" w:rsidRPr="007A6F82" w:rsidRDefault="00C445A9" w:rsidP="00D53589">
      <w:pPr>
        <w:pStyle w:val="BodyText"/>
        <w:widowControl w:val="0"/>
        <w:numPr>
          <w:ilvl w:val="0"/>
          <w:numId w:val="49"/>
        </w:numPr>
        <w:tabs>
          <w:tab w:val="left" w:pos="1810"/>
        </w:tabs>
        <w:kinsoku w:val="0"/>
        <w:overflowPunct w:val="0"/>
        <w:autoSpaceDE w:val="0"/>
        <w:autoSpaceDN w:val="0"/>
        <w:adjustRightInd w:val="0"/>
        <w:spacing w:line="246" w:lineRule="auto"/>
        <w:ind w:left="1440"/>
        <w:rPr>
          <w:rFonts w:ascii="Calibri" w:hAnsi="Calibri"/>
          <w:sz w:val="22"/>
        </w:rPr>
      </w:pPr>
      <w:r w:rsidRPr="007A6F82">
        <w:rPr>
          <w:rFonts w:ascii="Calibri" w:hAnsi="Calibri"/>
          <w:spacing w:val="-1"/>
          <w:sz w:val="22"/>
        </w:rPr>
        <w:t>“</w:t>
      </w:r>
      <w:r w:rsidRPr="007A6F82">
        <w:rPr>
          <w:rFonts w:ascii="Calibri" w:hAnsi="Calibri"/>
          <w:b/>
          <w:bCs/>
          <w:spacing w:val="-1"/>
          <w:sz w:val="22"/>
        </w:rPr>
        <w:t>ThirdParty</w:t>
      </w:r>
      <w:r w:rsidRPr="007A6F82">
        <w:rPr>
          <w:rFonts w:ascii="Calibri" w:hAnsi="Calibri"/>
          <w:spacing w:val="-1"/>
          <w:sz w:val="22"/>
        </w:rPr>
        <w:t>”</w:t>
      </w:r>
      <w:r w:rsidRPr="007A6F82">
        <w:rPr>
          <w:rFonts w:ascii="Calibri" w:hAnsi="Calibri"/>
          <w:spacing w:val="-2"/>
          <w:sz w:val="22"/>
        </w:rPr>
        <w:t>means</w:t>
      </w:r>
      <w:r w:rsidRPr="007A6F82">
        <w:rPr>
          <w:rFonts w:ascii="Calibri" w:hAnsi="Calibri"/>
          <w:spacing w:val="-1"/>
          <w:sz w:val="22"/>
        </w:rPr>
        <w:t>anypersonorentityotherthantheGovernment,</w:t>
      </w:r>
      <w:r w:rsidRPr="007A6F82">
        <w:rPr>
          <w:rFonts w:ascii="Calibri" w:hAnsi="Calibri"/>
          <w:sz w:val="22"/>
        </w:rPr>
        <w:t>theAuthority,</w:t>
      </w:r>
      <w:r w:rsidRPr="007A6F82">
        <w:rPr>
          <w:rFonts w:ascii="Calibri" w:hAnsi="Calibri"/>
          <w:spacing w:val="-1"/>
          <w:sz w:val="22"/>
        </w:rPr>
        <w:t>theConsultant</w:t>
      </w:r>
      <w:r w:rsidRPr="007A6F82">
        <w:rPr>
          <w:rFonts w:ascii="Calibri" w:hAnsi="Calibri"/>
          <w:sz w:val="22"/>
        </w:rPr>
        <w:t>oraSub-Consultant.</w:t>
      </w:r>
    </w:p>
    <w:p w:rsidR="00C445A9" w:rsidRPr="007A6F82" w:rsidRDefault="00C445A9" w:rsidP="00C445A9">
      <w:pPr>
        <w:pStyle w:val="BodyText"/>
        <w:kinsoku w:val="0"/>
        <w:overflowPunct w:val="0"/>
        <w:spacing w:before="6"/>
        <w:rPr>
          <w:rFonts w:ascii="Calibri" w:hAnsi="Calibri"/>
          <w:sz w:val="18"/>
          <w:szCs w:val="19"/>
        </w:rPr>
      </w:pPr>
    </w:p>
    <w:p w:rsidR="00C445A9" w:rsidRPr="007A6F82" w:rsidRDefault="00C445A9" w:rsidP="00C445A9">
      <w:pPr>
        <w:pStyle w:val="BodyText"/>
        <w:kinsoku w:val="0"/>
        <w:overflowPunct w:val="0"/>
        <w:spacing w:line="246" w:lineRule="auto"/>
        <w:rPr>
          <w:rFonts w:ascii="Calibri" w:hAnsi="Calibri"/>
          <w:sz w:val="22"/>
        </w:rPr>
      </w:pPr>
      <w:r w:rsidRPr="007A6F82">
        <w:rPr>
          <w:rFonts w:ascii="Calibri" w:hAnsi="Calibri"/>
          <w:spacing w:val="-1"/>
          <w:sz w:val="22"/>
        </w:rPr>
        <w:t>Alltermsandwordsnotdefinedhereinshall,unlessthecontextotherwiserequires,havethemeaningassignedtothemin</w:t>
      </w:r>
      <w:r w:rsidRPr="007A6F82">
        <w:rPr>
          <w:rFonts w:ascii="Calibri" w:hAnsi="Calibri"/>
          <w:sz w:val="22"/>
        </w:rPr>
        <w:t>the</w:t>
      </w:r>
      <w:r w:rsidRPr="007A6F82">
        <w:rPr>
          <w:rFonts w:ascii="Calibri" w:hAnsi="Calibri"/>
          <w:spacing w:val="-1"/>
          <w:sz w:val="22"/>
        </w:rPr>
        <w:t>RFP.</w:t>
      </w:r>
    </w:p>
    <w:p w:rsidR="00C445A9" w:rsidRPr="007A6F82" w:rsidRDefault="00C445A9" w:rsidP="00C445A9">
      <w:pPr>
        <w:pStyle w:val="BodyText"/>
        <w:kinsoku w:val="0"/>
        <w:overflowPunct w:val="0"/>
        <w:spacing w:before="6"/>
        <w:rPr>
          <w:rFonts w:ascii="Calibri" w:hAnsi="Calibri"/>
          <w:sz w:val="18"/>
          <w:szCs w:val="19"/>
        </w:rPr>
      </w:pPr>
    </w:p>
    <w:p w:rsidR="00C445A9" w:rsidRPr="007A6F82" w:rsidRDefault="00C445A9" w:rsidP="00D53589">
      <w:pPr>
        <w:pStyle w:val="BodyText"/>
        <w:widowControl w:val="0"/>
        <w:numPr>
          <w:ilvl w:val="2"/>
          <w:numId w:val="47"/>
        </w:numPr>
        <w:tabs>
          <w:tab w:val="left" w:pos="1153"/>
        </w:tabs>
        <w:kinsoku w:val="0"/>
        <w:overflowPunct w:val="0"/>
        <w:autoSpaceDE w:val="0"/>
        <w:autoSpaceDN w:val="0"/>
        <w:adjustRightInd w:val="0"/>
        <w:spacing w:line="246" w:lineRule="auto"/>
        <w:ind w:left="1152" w:hanging="665"/>
        <w:rPr>
          <w:rFonts w:ascii="Calibri" w:hAnsi="Calibri"/>
          <w:sz w:val="22"/>
        </w:rPr>
      </w:pPr>
      <w:r w:rsidRPr="007A6F82">
        <w:rPr>
          <w:rFonts w:ascii="Calibri" w:hAnsi="Calibri"/>
          <w:spacing w:val="-1"/>
          <w:sz w:val="22"/>
        </w:rPr>
        <w:t>Thefollowingdocumentsalongwithalladdendaissuedtheretoshall</w:t>
      </w:r>
      <w:r w:rsidRPr="007A6F82">
        <w:rPr>
          <w:rFonts w:ascii="Calibri" w:hAnsi="Calibri"/>
          <w:sz w:val="22"/>
        </w:rPr>
        <w:t>be</w:t>
      </w:r>
      <w:r w:rsidRPr="007A6F82">
        <w:rPr>
          <w:rFonts w:ascii="Calibri" w:hAnsi="Calibri"/>
          <w:spacing w:val="-1"/>
          <w:sz w:val="22"/>
        </w:rPr>
        <w:t>deemedtoformand</w:t>
      </w:r>
      <w:r w:rsidRPr="007A6F82">
        <w:rPr>
          <w:rFonts w:ascii="Calibri" w:hAnsi="Calibri"/>
          <w:sz w:val="22"/>
        </w:rPr>
        <w:t>be</w:t>
      </w:r>
      <w:r w:rsidRPr="007A6F82">
        <w:rPr>
          <w:rFonts w:ascii="Calibri" w:hAnsi="Calibri"/>
          <w:spacing w:val="-1"/>
          <w:sz w:val="22"/>
        </w:rPr>
        <w:t>readandconstruedasintegralpartsofthisAgreementandincaseofanycontradictionbetween</w:t>
      </w:r>
      <w:r w:rsidRPr="007A6F82">
        <w:rPr>
          <w:rFonts w:ascii="Calibri" w:hAnsi="Calibri"/>
          <w:sz w:val="22"/>
        </w:rPr>
        <w:t>or</w:t>
      </w:r>
      <w:r w:rsidRPr="007A6F82">
        <w:rPr>
          <w:rFonts w:ascii="Calibri" w:hAnsi="Calibri"/>
          <w:spacing w:val="-1"/>
          <w:sz w:val="22"/>
        </w:rPr>
        <w:t>amongthem</w:t>
      </w:r>
      <w:r w:rsidRPr="007A6F82">
        <w:rPr>
          <w:rFonts w:ascii="Calibri" w:hAnsi="Calibri"/>
          <w:sz w:val="22"/>
        </w:rPr>
        <w:t>the</w:t>
      </w:r>
      <w:r w:rsidRPr="007A6F82">
        <w:rPr>
          <w:rFonts w:ascii="Calibri" w:hAnsi="Calibri"/>
          <w:spacing w:val="-1"/>
          <w:sz w:val="22"/>
        </w:rPr>
        <w:t>priorityinwhich</w:t>
      </w:r>
      <w:r w:rsidRPr="007A6F82">
        <w:rPr>
          <w:rFonts w:ascii="Calibri" w:hAnsi="Calibri"/>
          <w:sz w:val="22"/>
        </w:rPr>
        <w:t xml:space="preserve"> a</w:t>
      </w:r>
      <w:r w:rsidRPr="007A6F82">
        <w:rPr>
          <w:rFonts w:ascii="Calibri" w:hAnsi="Calibri"/>
          <w:spacing w:val="-1"/>
          <w:sz w:val="22"/>
        </w:rPr>
        <w:t>documentwouldprevailoveranotherwouldbeaslaiddownbelowbeginning</w:t>
      </w:r>
      <w:r w:rsidRPr="007A6F82">
        <w:rPr>
          <w:rFonts w:ascii="Calibri" w:hAnsi="Calibri"/>
          <w:sz w:val="22"/>
        </w:rPr>
        <w:t>fromthe</w:t>
      </w:r>
      <w:r w:rsidRPr="007A6F82">
        <w:rPr>
          <w:rFonts w:ascii="Calibri" w:hAnsi="Calibri"/>
          <w:spacing w:val="-1"/>
          <w:sz w:val="22"/>
        </w:rPr>
        <w:t>highestprioritytothelowestpriority:</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0"/>
          <w:numId w:val="46"/>
        </w:numPr>
        <w:tabs>
          <w:tab w:val="left" w:pos="1810"/>
        </w:tabs>
        <w:kinsoku w:val="0"/>
        <w:overflowPunct w:val="0"/>
        <w:autoSpaceDE w:val="0"/>
        <w:autoSpaceDN w:val="0"/>
        <w:adjustRightInd w:val="0"/>
        <w:rPr>
          <w:rFonts w:ascii="Calibri" w:hAnsi="Calibri"/>
          <w:sz w:val="22"/>
        </w:rPr>
      </w:pPr>
      <w:r w:rsidRPr="007A6F82">
        <w:rPr>
          <w:rFonts w:ascii="Calibri" w:hAnsi="Calibri"/>
          <w:spacing w:val="-1"/>
          <w:sz w:val="22"/>
        </w:rPr>
        <w:t>Agreement;</w:t>
      </w:r>
    </w:p>
    <w:p w:rsidR="00C445A9" w:rsidRPr="007A6F82" w:rsidRDefault="00C445A9" w:rsidP="00D53589">
      <w:pPr>
        <w:pStyle w:val="BodyText"/>
        <w:widowControl w:val="0"/>
        <w:numPr>
          <w:ilvl w:val="0"/>
          <w:numId w:val="46"/>
        </w:numPr>
        <w:tabs>
          <w:tab w:val="left" w:pos="1810"/>
        </w:tabs>
        <w:kinsoku w:val="0"/>
        <w:overflowPunct w:val="0"/>
        <w:autoSpaceDE w:val="0"/>
        <w:autoSpaceDN w:val="0"/>
        <w:adjustRightInd w:val="0"/>
        <w:rPr>
          <w:rFonts w:ascii="Calibri" w:hAnsi="Calibri"/>
          <w:sz w:val="22"/>
        </w:rPr>
      </w:pPr>
      <w:r w:rsidRPr="007A6F82">
        <w:rPr>
          <w:rFonts w:ascii="Calibri" w:hAnsi="Calibri"/>
          <w:spacing w:val="-1"/>
          <w:sz w:val="22"/>
        </w:rPr>
        <w:t>Annexes</w:t>
      </w:r>
      <w:r w:rsidRPr="007A6F82">
        <w:rPr>
          <w:rFonts w:ascii="Calibri" w:hAnsi="Calibri"/>
          <w:sz w:val="22"/>
        </w:rPr>
        <w:t>of</w:t>
      </w:r>
      <w:r w:rsidRPr="007A6F82">
        <w:rPr>
          <w:rFonts w:ascii="Calibri" w:hAnsi="Calibri"/>
          <w:spacing w:val="-1"/>
          <w:sz w:val="22"/>
        </w:rPr>
        <w:t>Agreement;</w:t>
      </w:r>
    </w:p>
    <w:p w:rsidR="00C445A9" w:rsidRPr="007A6F82" w:rsidRDefault="00C445A9" w:rsidP="00D53589">
      <w:pPr>
        <w:pStyle w:val="BodyText"/>
        <w:widowControl w:val="0"/>
        <w:numPr>
          <w:ilvl w:val="0"/>
          <w:numId w:val="46"/>
        </w:numPr>
        <w:tabs>
          <w:tab w:val="left" w:pos="1810"/>
        </w:tabs>
        <w:kinsoku w:val="0"/>
        <w:overflowPunct w:val="0"/>
        <w:autoSpaceDE w:val="0"/>
        <w:autoSpaceDN w:val="0"/>
        <w:adjustRightInd w:val="0"/>
        <w:rPr>
          <w:rFonts w:ascii="Calibri" w:hAnsi="Calibri"/>
          <w:sz w:val="22"/>
        </w:rPr>
      </w:pPr>
      <w:r w:rsidRPr="007A6F82">
        <w:rPr>
          <w:rFonts w:ascii="Calibri" w:hAnsi="Calibri"/>
          <w:spacing w:val="-1"/>
          <w:sz w:val="22"/>
        </w:rPr>
        <w:t>RFP;and</w:t>
      </w:r>
    </w:p>
    <w:p w:rsidR="00C445A9" w:rsidRPr="007A6F82" w:rsidRDefault="00C445A9" w:rsidP="00D53589">
      <w:pPr>
        <w:pStyle w:val="BodyText"/>
        <w:widowControl w:val="0"/>
        <w:numPr>
          <w:ilvl w:val="0"/>
          <w:numId w:val="46"/>
        </w:numPr>
        <w:tabs>
          <w:tab w:val="left" w:pos="1843"/>
        </w:tabs>
        <w:kinsoku w:val="0"/>
        <w:overflowPunct w:val="0"/>
        <w:autoSpaceDE w:val="0"/>
        <w:autoSpaceDN w:val="0"/>
        <w:adjustRightInd w:val="0"/>
        <w:ind w:left="1842" w:hanging="693"/>
        <w:rPr>
          <w:rFonts w:ascii="Calibri" w:hAnsi="Calibri"/>
          <w:sz w:val="22"/>
        </w:rPr>
      </w:pPr>
      <w:r w:rsidRPr="007A6F82">
        <w:rPr>
          <w:rFonts w:ascii="Calibri" w:hAnsi="Calibri"/>
          <w:sz w:val="22"/>
        </w:rPr>
        <w:t>LetterofAward.</w:t>
      </w:r>
    </w:p>
    <w:p w:rsidR="00C445A9" w:rsidRPr="007A6F82" w:rsidRDefault="00C445A9" w:rsidP="00C445A9">
      <w:pPr>
        <w:pStyle w:val="BodyText"/>
        <w:kinsoku w:val="0"/>
        <w:overflowPunct w:val="0"/>
        <w:spacing w:before="3"/>
        <w:rPr>
          <w:rFonts w:ascii="Calibri" w:hAnsi="Calibri"/>
          <w:sz w:val="18"/>
          <w:szCs w:val="20"/>
        </w:rPr>
      </w:pPr>
    </w:p>
    <w:p w:rsidR="00C445A9" w:rsidRPr="00BB2003" w:rsidRDefault="00C445A9" w:rsidP="00D53589">
      <w:pPr>
        <w:pStyle w:val="Heading4"/>
        <w:widowControl w:val="0"/>
        <w:numPr>
          <w:ilvl w:val="1"/>
          <w:numId w:val="47"/>
        </w:numPr>
        <w:tabs>
          <w:tab w:val="left" w:pos="1166"/>
        </w:tabs>
        <w:kinsoku w:val="0"/>
        <w:overflowPunct w:val="0"/>
        <w:autoSpaceDE w:val="0"/>
        <w:autoSpaceDN w:val="0"/>
        <w:adjustRightInd w:val="0"/>
        <w:spacing w:before="0" w:after="0" w:line="240" w:lineRule="auto"/>
        <w:jc w:val="both"/>
        <w:rPr>
          <w:rFonts w:ascii="Calibri" w:hAnsi="Calibri"/>
          <w:b w:val="0"/>
          <w:bCs w:val="0"/>
        </w:rPr>
      </w:pPr>
      <w:bookmarkStart w:id="248" w:name="_Toc445242639"/>
      <w:r w:rsidRPr="00BB2003">
        <w:rPr>
          <w:rFonts w:ascii="Calibri" w:hAnsi="Calibri"/>
          <w:spacing w:val="-1"/>
        </w:rPr>
        <w:t>RelationbetweentheParties</w:t>
      </w:r>
      <w:bookmarkEnd w:id="248"/>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Nothingcontainedhereinshall</w:t>
      </w:r>
      <w:r w:rsidRPr="007A6F82">
        <w:rPr>
          <w:rFonts w:ascii="Calibri" w:hAnsi="Calibri"/>
          <w:sz w:val="22"/>
        </w:rPr>
        <w:t>be</w:t>
      </w:r>
      <w:r w:rsidRPr="007A6F82">
        <w:rPr>
          <w:rFonts w:ascii="Calibri" w:hAnsi="Calibri"/>
          <w:spacing w:val="-1"/>
          <w:sz w:val="22"/>
        </w:rPr>
        <w:t>construedasestablishing</w:t>
      </w:r>
      <w:r w:rsidRPr="007A6F82">
        <w:rPr>
          <w:rFonts w:ascii="Calibri" w:hAnsi="Calibri"/>
          <w:sz w:val="22"/>
        </w:rPr>
        <w:t xml:space="preserve">a </w:t>
      </w:r>
      <w:r w:rsidRPr="007A6F82">
        <w:rPr>
          <w:rFonts w:ascii="Calibri" w:hAnsi="Calibri"/>
          <w:spacing w:val="21"/>
          <w:sz w:val="22"/>
        </w:rPr>
        <w:t>relation</w:t>
      </w:r>
      <w:r w:rsidRPr="007A6F82">
        <w:rPr>
          <w:rFonts w:ascii="Calibri" w:hAnsi="Calibri"/>
          <w:spacing w:val="22"/>
          <w:sz w:val="22"/>
        </w:rPr>
        <w:t>of</w:t>
      </w:r>
      <w:r w:rsidRPr="007A6F82">
        <w:rPr>
          <w:rFonts w:ascii="Calibri" w:hAnsi="Calibri"/>
          <w:spacing w:val="-1"/>
          <w:sz w:val="22"/>
        </w:rPr>
        <w:t>masterandservantorofagentandprincipalasbetween</w:t>
      </w:r>
      <w:r w:rsidRPr="007A6F82">
        <w:rPr>
          <w:rFonts w:ascii="Calibri" w:hAnsi="Calibri"/>
          <w:sz w:val="22"/>
        </w:rPr>
        <w:t>the</w:t>
      </w:r>
      <w:r w:rsidRPr="007A6F82">
        <w:rPr>
          <w:rFonts w:ascii="Calibri" w:hAnsi="Calibri"/>
          <w:spacing w:val="-1"/>
          <w:sz w:val="22"/>
        </w:rPr>
        <w:t>Authorityand</w:t>
      </w:r>
      <w:r w:rsidRPr="007A6F82">
        <w:rPr>
          <w:rFonts w:ascii="Calibri" w:hAnsi="Calibri"/>
          <w:sz w:val="22"/>
        </w:rPr>
        <w:t>the</w:t>
      </w:r>
      <w:r w:rsidRPr="007A6F82">
        <w:rPr>
          <w:rFonts w:ascii="Calibri" w:hAnsi="Calibri"/>
          <w:spacing w:val="-1"/>
          <w:sz w:val="22"/>
        </w:rPr>
        <w:t>Consultant.TheConsultantshall,subjecttothisAgreement,havecompletechargeofPersonnelperforming</w:t>
      </w:r>
      <w:r w:rsidRPr="007A6F82">
        <w:rPr>
          <w:rFonts w:ascii="Calibri" w:hAnsi="Calibri"/>
          <w:sz w:val="22"/>
        </w:rPr>
        <w:t>the</w:t>
      </w:r>
      <w:r w:rsidRPr="007A6F82">
        <w:rPr>
          <w:rFonts w:ascii="Calibri" w:hAnsi="Calibri"/>
          <w:spacing w:val="-1"/>
          <w:sz w:val="22"/>
        </w:rPr>
        <w:t>Services</w:t>
      </w:r>
      <w:r w:rsidRPr="007A6F82">
        <w:rPr>
          <w:rFonts w:ascii="Calibri" w:hAnsi="Calibri"/>
          <w:sz w:val="22"/>
        </w:rPr>
        <w:t>and</w:t>
      </w:r>
      <w:r w:rsidRPr="007A6F82">
        <w:rPr>
          <w:rFonts w:ascii="Calibri" w:hAnsi="Calibri"/>
          <w:spacing w:val="-1"/>
          <w:sz w:val="22"/>
        </w:rPr>
        <w:t>shall</w:t>
      </w:r>
      <w:r w:rsidRPr="007A6F82">
        <w:rPr>
          <w:rFonts w:ascii="Calibri" w:hAnsi="Calibri"/>
          <w:sz w:val="22"/>
        </w:rPr>
        <w:t>be</w:t>
      </w:r>
      <w:r w:rsidRPr="007A6F82">
        <w:rPr>
          <w:rFonts w:ascii="Calibri" w:hAnsi="Calibri"/>
          <w:spacing w:val="-1"/>
          <w:sz w:val="22"/>
        </w:rPr>
        <w:t>fully</w:t>
      </w:r>
      <w:r w:rsidRPr="007A6F82">
        <w:rPr>
          <w:rFonts w:ascii="Calibri" w:hAnsi="Calibri"/>
          <w:spacing w:val="-2"/>
          <w:sz w:val="22"/>
        </w:rPr>
        <w:t>responsible</w:t>
      </w:r>
      <w:r w:rsidRPr="007A6F82">
        <w:rPr>
          <w:rFonts w:ascii="Calibri" w:hAnsi="Calibri"/>
          <w:spacing w:val="-1"/>
          <w:sz w:val="22"/>
        </w:rPr>
        <w:t>fortheServicesperformed</w:t>
      </w:r>
      <w:r w:rsidRPr="007A6F82">
        <w:rPr>
          <w:rFonts w:ascii="Calibri" w:hAnsi="Calibri"/>
          <w:sz w:val="22"/>
        </w:rPr>
        <w:t>by</w:t>
      </w:r>
      <w:r w:rsidRPr="007A6F82">
        <w:rPr>
          <w:rFonts w:ascii="Calibri" w:hAnsi="Calibri"/>
          <w:spacing w:val="-1"/>
          <w:sz w:val="22"/>
        </w:rPr>
        <w:t>themorontheirbehalfhereunder.</w:t>
      </w:r>
    </w:p>
    <w:p w:rsidR="00C445A9" w:rsidRPr="007A6F82" w:rsidRDefault="00C445A9" w:rsidP="00C445A9">
      <w:pPr>
        <w:pStyle w:val="BodyText"/>
        <w:kinsoku w:val="0"/>
        <w:overflowPunct w:val="0"/>
        <w:spacing w:before="9"/>
        <w:rPr>
          <w:rFonts w:ascii="Calibri" w:hAnsi="Calibri"/>
          <w:sz w:val="18"/>
          <w:szCs w:val="19"/>
        </w:rPr>
      </w:pPr>
    </w:p>
    <w:p w:rsidR="00C445A9" w:rsidRPr="00BB2003" w:rsidRDefault="00C445A9" w:rsidP="00D53589">
      <w:pPr>
        <w:pStyle w:val="Heading4"/>
        <w:widowControl w:val="0"/>
        <w:numPr>
          <w:ilvl w:val="1"/>
          <w:numId w:val="47"/>
        </w:numPr>
        <w:tabs>
          <w:tab w:val="left" w:pos="1150"/>
        </w:tabs>
        <w:kinsoku w:val="0"/>
        <w:overflowPunct w:val="0"/>
        <w:autoSpaceDE w:val="0"/>
        <w:autoSpaceDN w:val="0"/>
        <w:adjustRightInd w:val="0"/>
        <w:spacing w:before="0" w:after="0" w:line="240" w:lineRule="auto"/>
        <w:ind w:left="1149" w:hanging="662"/>
        <w:jc w:val="both"/>
        <w:rPr>
          <w:rFonts w:ascii="Calibri" w:hAnsi="Calibri"/>
          <w:b w:val="0"/>
          <w:bCs w:val="0"/>
        </w:rPr>
      </w:pPr>
      <w:bookmarkStart w:id="249" w:name="_Toc445242640"/>
      <w:r w:rsidRPr="00BB2003">
        <w:rPr>
          <w:rFonts w:ascii="Calibri" w:hAnsi="Calibri"/>
        </w:rPr>
        <w:t>Rights</w:t>
      </w:r>
      <w:r w:rsidRPr="00BB2003">
        <w:rPr>
          <w:rFonts w:ascii="Calibri" w:hAnsi="Calibri"/>
          <w:spacing w:val="-1"/>
        </w:rPr>
        <w:t>and</w:t>
      </w:r>
      <w:r w:rsidRPr="00BB2003">
        <w:rPr>
          <w:rFonts w:ascii="Calibri" w:hAnsi="Calibri"/>
        </w:rPr>
        <w:t>obligations</w:t>
      </w:r>
      <w:bookmarkEnd w:id="249"/>
    </w:p>
    <w:p w:rsidR="00C445A9" w:rsidRPr="007A6F82" w:rsidRDefault="00C445A9" w:rsidP="00C445A9">
      <w:pPr>
        <w:pStyle w:val="BodyText"/>
        <w:kinsoku w:val="0"/>
        <w:overflowPunct w:val="0"/>
        <w:spacing w:before="1"/>
        <w:rPr>
          <w:rFonts w:ascii="Calibri" w:hAnsi="Calibri"/>
          <w:b/>
          <w:bCs/>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ThemutualrightsandobligationsoftheAuthorityandtheConsultantshallbeassetforth</w:t>
      </w:r>
      <w:r w:rsidRPr="007A6F82">
        <w:rPr>
          <w:rFonts w:ascii="Calibri" w:hAnsi="Calibri"/>
          <w:sz w:val="22"/>
        </w:rPr>
        <w:t>in</w:t>
      </w:r>
      <w:r w:rsidRPr="007A6F82">
        <w:rPr>
          <w:rFonts w:ascii="Calibri" w:hAnsi="Calibri"/>
          <w:spacing w:val="-1"/>
          <w:sz w:val="22"/>
        </w:rPr>
        <w:t>theAgreement,inparticular:</w:t>
      </w:r>
    </w:p>
    <w:p w:rsidR="00C445A9" w:rsidRPr="007A6F82" w:rsidRDefault="00C445A9" w:rsidP="00C445A9">
      <w:pPr>
        <w:pStyle w:val="BodyText"/>
        <w:kinsoku w:val="0"/>
        <w:overflowPunct w:val="0"/>
        <w:spacing w:before="6"/>
        <w:rPr>
          <w:rFonts w:ascii="Calibri" w:hAnsi="Calibri"/>
          <w:sz w:val="18"/>
          <w:szCs w:val="19"/>
        </w:rPr>
      </w:pPr>
    </w:p>
    <w:p w:rsidR="00C445A9" w:rsidRPr="007A6F82" w:rsidRDefault="00C445A9" w:rsidP="00D53589">
      <w:pPr>
        <w:pStyle w:val="BodyText"/>
        <w:widowControl w:val="0"/>
        <w:numPr>
          <w:ilvl w:val="0"/>
          <w:numId w:val="45"/>
        </w:numPr>
        <w:tabs>
          <w:tab w:val="left" w:pos="1809"/>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theConsultantshallcarry</w:t>
      </w:r>
      <w:r w:rsidRPr="007A6F82">
        <w:rPr>
          <w:rFonts w:ascii="Calibri" w:hAnsi="Calibri"/>
          <w:sz w:val="22"/>
        </w:rPr>
        <w:t xml:space="preserve">out </w:t>
      </w:r>
      <w:r w:rsidRPr="007A6F82">
        <w:rPr>
          <w:rFonts w:ascii="Calibri" w:hAnsi="Calibri"/>
          <w:spacing w:val="-1"/>
          <w:sz w:val="22"/>
        </w:rPr>
        <w:t>theServicesinaccordancewith</w:t>
      </w:r>
      <w:r w:rsidRPr="007A6F82">
        <w:rPr>
          <w:rFonts w:ascii="Calibri" w:hAnsi="Calibri"/>
          <w:sz w:val="22"/>
        </w:rPr>
        <w:t>the</w:t>
      </w:r>
      <w:r w:rsidRPr="007A6F82">
        <w:rPr>
          <w:rFonts w:ascii="Calibri" w:hAnsi="Calibri"/>
          <w:spacing w:val="-1"/>
          <w:sz w:val="22"/>
        </w:rPr>
        <w:t>provisionsoftheAgreement;and</w:t>
      </w:r>
    </w:p>
    <w:p w:rsidR="00C445A9" w:rsidRPr="007A6F82" w:rsidRDefault="00C445A9" w:rsidP="00C445A9">
      <w:pPr>
        <w:pStyle w:val="BodyText"/>
        <w:kinsoku w:val="0"/>
        <w:overflowPunct w:val="0"/>
        <w:spacing w:before="6"/>
        <w:rPr>
          <w:rFonts w:ascii="Calibri" w:hAnsi="Calibri"/>
          <w:sz w:val="18"/>
          <w:szCs w:val="19"/>
        </w:rPr>
      </w:pPr>
    </w:p>
    <w:p w:rsidR="00C445A9" w:rsidRPr="007A6F82" w:rsidRDefault="00C445A9" w:rsidP="00D53589">
      <w:pPr>
        <w:pStyle w:val="BodyText"/>
        <w:widowControl w:val="0"/>
        <w:numPr>
          <w:ilvl w:val="0"/>
          <w:numId w:val="45"/>
        </w:numPr>
        <w:tabs>
          <w:tab w:val="left" w:pos="1843"/>
        </w:tabs>
        <w:kinsoku w:val="0"/>
        <w:overflowPunct w:val="0"/>
        <w:autoSpaceDE w:val="0"/>
        <w:autoSpaceDN w:val="0"/>
        <w:adjustRightInd w:val="0"/>
        <w:spacing w:line="246" w:lineRule="auto"/>
        <w:ind w:left="1842" w:hanging="676"/>
        <w:rPr>
          <w:rFonts w:ascii="Calibri" w:hAnsi="Calibri"/>
          <w:sz w:val="22"/>
        </w:rPr>
      </w:pPr>
      <w:r w:rsidRPr="007A6F82">
        <w:rPr>
          <w:rFonts w:ascii="Calibri" w:hAnsi="Calibri"/>
          <w:spacing w:val="-1"/>
          <w:sz w:val="22"/>
        </w:rPr>
        <w:t>theAuthorityshallmakepaymentsto</w:t>
      </w:r>
      <w:r w:rsidRPr="007A6F82">
        <w:rPr>
          <w:rFonts w:ascii="Calibri" w:hAnsi="Calibri"/>
          <w:sz w:val="22"/>
        </w:rPr>
        <w:t xml:space="preserve">the </w:t>
      </w:r>
      <w:r w:rsidRPr="007A6F82">
        <w:rPr>
          <w:rFonts w:ascii="Calibri" w:hAnsi="Calibri"/>
          <w:spacing w:val="-1"/>
          <w:sz w:val="22"/>
        </w:rPr>
        <w:t>Consultantinaccordancewith</w:t>
      </w:r>
      <w:r w:rsidRPr="007A6F82">
        <w:rPr>
          <w:rFonts w:ascii="Calibri" w:hAnsi="Calibri"/>
          <w:sz w:val="22"/>
        </w:rPr>
        <w:t>the</w:t>
      </w:r>
      <w:r w:rsidRPr="007A6F82">
        <w:rPr>
          <w:rFonts w:ascii="Calibri" w:hAnsi="Calibri"/>
          <w:spacing w:val="-1"/>
          <w:sz w:val="22"/>
        </w:rPr>
        <w:t>provisionsof</w:t>
      </w:r>
      <w:r w:rsidRPr="007A6F82">
        <w:rPr>
          <w:rFonts w:ascii="Calibri" w:hAnsi="Calibri"/>
          <w:sz w:val="22"/>
        </w:rPr>
        <w:t>the</w:t>
      </w:r>
      <w:r w:rsidRPr="007A6F82">
        <w:rPr>
          <w:rFonts w:ascii="Calibri" w:hAnsi="Calibri"/>
          <w:spacing w:val="-1"/>
          <w:sz w:val="22"/>
        </w:rPr>
        <w:t>Agreement.</w:t>
      </w:r>
    </w:p>
    <w:p w:rsidR="00C445A9" w:rsidRPr="007A6F82" w:rsidRDefault="00C445A9" w:rsidP="00C445A9">
      <w:pPr>
        <w:pStyle w:val="BodyText"/>
        <w:kinsoku w:val="0"/>
        <w:overflowPunct w:val="0"/>
        <w:spacing w:before="7"/>
        <w:rPr>
          <w:rFonts w:ascii="Calibri" w:hAnsi="Calibri"/>
          <w:sz w:val="18"/>
          <w:szCs w:val="19"/>
        </w:rPr>
      </w:pPr>
    </w:p>
    <w:p w:rsidR="00C445A9" w:rsidRPr="00BB2003" w:rsidRDefault="00C445A9" w:rsidP="00D53589">
      <w:pPr>
        <w:pStyle w:val="Heading4"/>
        <w:widowControl w:val="0"/>
        <w:numPr>
          <w:ilvl w:val="1"/>
          <w:numId w:val="47"/>
        </w:numPr>
        <w:tabs>
          <w:tab w:val="left" w:pos="1167"/>
        </w:tabs>
        <w:kinsoku w:val="0"/>
        <w:overflowPunct w:val="0"/>
        <w:autoSpaceDE w:val="0"/>
        <w:autoSpaceDN w:val="0"/>
        <w:adjustRightInd w:val="0"/>
        <w:spacing w:before="0" w:after="0" w:line="240" w:lineRule="auto"/>
        <w:ind w:left="1166" w:hanging="622"/>
        <w:jc w:val="both"/>
        <w:rPr>
          <w:rFonts w:ascii="Calibri" w:hAnsi="Calibri"/>
          <w:b w:val="0"/>
          <w:bCs w:val="0"/>
        </w:rPr>
      </w:pPr>
      <w:bookmarkStart w:id="250" w:name="_Toc445242641"/>
      <w:r w:rsidRPr="00BB2003">
        <w:rPr>
          <w:rFonts w:ascii="Calibri" w:hAnsi="Calibri"/>
          <w:spacing w:val="-1"/>
        </w:rPr>
        <w:t>Governing</w:t>
      </w:r>
      <w:r w:rsidRPr="00BB2003">
        <w:rPr>
          <w:rFonts w:ascii="Calibri" w:hAnsi="Calibri"/>
        </w:rPr>
        <w:t>lawand</w:t>
      </w:r>
      <w:r w:rsidRPr="00BB2003">
        <w:rPr>
          <w:rFonts w:ascii="Calibri" w:hAnsi="Calibri"/>
          <w:spacing w:val="-1"/>
        </w:rPr>
        <w:t>jurisdiction</w:t>
      </w:r>
      <w:bookmarkEnd w:id="250"/>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65"/>
        <w:rPr>
          <w:rFonts w:ascii="Calibri" w:hAnsi="Calibri"/>
          <w:sz w:val="22"/>
        </w:rPr>
      </w:pPr>
      <w:r w:rsidRPr="007A6F82">
        <w:rPr>
          <w:rFonts w:ascii="Calibri" w:hAnsi="Calibri"/>
          <w:spacing w:val="-1"/>
          <w:sz w:val="22"/>
        </w:rPr>
        <w:t>ThisAgreementshallbeconstruedandinterpretedinaccordancewithandgoverned</w:t>
      </w:r>
      <w:r w:rsidRPr="007A6F82">
        <w:rPr>
          <w:rFonts w:ascii="Calibri" w:hAnsi="Calibri"/>
          <w:sz w:val="22"/>
        </w:rPr>
        <w:t>by</w:t>
      </w:r>
      <w:r w:rsidRPr="007A6F82">
        <w:rPr>
          <w:rFonts w:ascii="Calibri" w:hAnsi="Calibri"/>
          <w:spacing w:val="-1"/>
          <w:sz w:val="22"/>
        </w:rPr>
        <w:t>thelawsofIndia,andthecourtsintheStateinwhich</w:t>
      </w:r>
      <w:r w:rsidRPr="007A6F82">
        <w:rPr>
          <w:rFonts w:ascii="Calibri" w:hAnsi="Calibri"/>
          <w:spacing w:val="14"/>
          <w:sz w:val="22"/>
        </w:rPr>
        <w:t>the</w:t>
      </w:r>
      <w:r w:rsidRPr="007A6F82">
        <w:rPr>
          <w:rFonts w:ascii="Calibri" w:hAnsi="Calibri"/>
          <w:spacing w:val="-1"/>
          <w:sz w:val="22"/>
        </w:rPr>
        <w:t>Authorityhasitsheadquartersshallhaveexclusivejurisdictionovermattersarising</w:t>
      </w:r>
      <w:r w:rsidRPr="007A6F82">
        <w:rPr>
          <w:rFonts w:ascii="Calibri" w:hAnsi="Calibri"/>
          <w:sz w:val="22"/>
        </w:rPr>
        <w:t>outof</w:t>
      </w:r>
      <w:r w:rsidRPr="007A6F82">
        <w:rPr>
          <w:rFonts w:ascii="Calibri" w:hAnsi="Calibri"/>
          <w:spacing w:val="-1"/>
          <w:sz w:val="22"/>
        </w:rPr>
        <w:t>orrelatingtothisAgreement.</w:t>
      </w:r>
    </w:p>
    <w:p w:rsidR="00C445A9" w:rsidRPr="007A6F82" w:rsidRDefault="00C445A9" w:rsidP="00C445A9">
      <w:pPr>
        <w:pStyle w:val="BodyText"/>
        <w:kinsoku w:val="0"/>
        <w:overflowPunct w:val="0"/>
        <w:spacing w:before="9"/>
        <w:rPr>
          <w:rFonts w:ascii="Calibri" w:hAnsi="Calibri"/>
          <w:sz w:val="18"/>
          <w:szCs w:val="19"/>
        </w:rPr>
      </w:pPr>
    </w:p>
    <w:p w:rsidR="00C445A9" w:rsidRPr="00BB2003" w:rsidRDefault="00C445A9" w:rsidP="00D53589">
      <w:pPr>
        <w:pStyle w:val="Heading4"/>
        <w:widowControl w:val="0"/>
        <w:numPr>
          <w:ilvl w:val="1"/>
          <w:numId w:val="47"/>
        </w:numPr>
        <w:tabs>
          <w:tab w:val="left" w:pos="1166"/>
        </w:tabs>
        <w:kinsoku w:val="0"/>
        <w:overflowPunct w:val="0"/>
        <w:autoSpaceDE w:val="0"/>
        <w:autoSpaceDN w:val="0"/>
        <w:adjustRightInd w:val="0"/>
        <w:spacing w:before="0" w:after="0" w:line="240" w:lineRule="auto"/>
        <w:ind w:left="1166"/>
        <w:jc w:val="both"/>
        <w:rPr>
          <w:rFonts w:ascii="Calibri" w:hAnsi="Calibri"/>
          <w:b w:val="0"/>
          <w:bCs w:val="0"/>
        </w:rPr>
      </w:pPr>
      <w:bookmarkStart w:id="251" w:name="_Toc445242642"/>
      <w:r w:rsidRPr="00BB2003">
        <w:rPr>
          <w:rFonts w:ascii="Calibri" w:hAnsi="Calibri"/>
        </w:rPr>
        <w:t>Language</w:t>
      </w:r>
      <w:bookmarkEnd w:id="251"/>
    </w:p>
    <w:p w:rsidR="00C445A9" w:rsidRPr="007A6F82" w:rsidRDefault="00C445A9" w:rsidP="00C445A9">
      <w:pPr>
        <w:pStyle w:val="BodyText"/>
        <w:kinsoku w:val="0"/>
        <w:overflowPunct w:val="0"/>
        <w:spacing w:before="1"/>
        <w:rPr>
          <w:rFonts w:ascii="Calibri" w:hAnsi="Calibri"/>
          <w:b/>
          <w:bCs/>
          <w:sz w:val="18"/>
          <w:szCs w:val="20"/>
        </w:rPr>
      </w:pPr>
    </w:p>
    <w:p w:rsidR="00C445A9" w:rsidRPr="007A6F82" w:rsidRDefault="00C445A9" w:rsidP="00C445A9">
      <w:pPr>
        <w:pStyle w:val="BodyText"/>
        <w:kinsoku w:val="0"/>
        <w:overflowPunct w:val="0"/>
        <w:spacing w:line="246" w:lineRule="auto"/>
        <w:ind w:left="1165"/>
        <w:rPr>
          <w:rFonts w:ascii="Calibri" w:hAnsi="Calibri"/>
          <w:sz w:val="22"/>
        </w:rPr>
      </w:pPr>
      <w:r w:rsidRPr="007A6F82">
        <w:rPr>
          <w:rFonts w:ascii="Calibri" w:hAnsi="Calibri"/>
          <w:spacing w:val="-1"/>
          <w:sz w:val="22"/>
        </w:rPr>
        <w:t>Allnoticesrequiredto</w:t>
      </w:r>
      <w:r w:rsidRPr="007A6F82">
        <w:rPr>
          <w:rFonts w:ascii="Calibri" w:hAnsi="Calibri"/>
          <w:sz w:val="22"/>
        </w:rPr>
        <w:t>be</w:t>
      </w:r>
      <w:r w:rsidRPr="007A6F82">
        <w:rPr>
          <w:rFonts w:ascii="Calibri" w:hAnsi="Calibri"/>
          <w:spacing w:val="-1"/>
          <w:sz w:val="22"/>
        </w:rPr>
        <w:t>givenby</w:t>
      </w:r>
      <w:r w:rsidRPr="007A6F82">
        <w:rPr>
          <w:rFonts w:ascii="Calibri" w:hAnsi="Calibri"/>
          <w:sz w:val="22"/>
        </w:rPr>
        <w:t>one</w:t>
      </w:r>
      <w:r w:rsidRPr="007A6F82">
        <w:rPr>
          <w:rFonts w:ascii="Calibri" w:hAnsi="Calibri"/>
          <w:spacing w:val="-1"/>
          <w:sz w:val="22"/>
        </w:rPr>
        <w:t>Partyto</w:t>
      </w:r>
      <w:r w:rsidRPr="007A6F82">
        <w:rPr>
          <w:rFonts w:ascii="Calibri" w:hAnsi="Calibri"/>
          <w:sz w:val="22"/>
        </w:rPr>
        <w:t>the</w:t>
      </w:r>
      <w:r w:rsidRPr="007A6F82">
        <w:rPr>
          <w:rFonts w:ascii="Calibri" w:hAnsi="Calibri"/>
          <w:spacing w:val="-1"/>
          <w:sz w:val="22"/>
        </w:rPr>
        <w:t>otherPartyandallothercommunications,documentationandproceedingswhichareinanywayrelevanttothisAgreementshall</w:t>
      </w:r>
      <w:r w:rsidRPr="007A6F82">
        <w:rPr>
          <w:rFonts w:ascii="Calibri" w:hAnsi="Calibri"/>
          <w:sz w:val="22"/>
        </w:rPr>
        <w:t>be</w:t>
      </w:r>
      <w:r w:rsidRPr="007A6F82">
        <w:rPr>
          <w:rFonts w:ascii="Calibri" w:hAnsi="Calibri"/>
          <w:spacing w:val="-1"/>
          <w:sz w:val="22"/>
        </w:rPr>
        <w:t>inwriting</w:t>
      </w:r>
      <w:r w:rsidRPr="007A6F82">
        <w:rPr>
          <w:rFonts w:ascii="Calibri" w:hAnsi="Calibri"/>
          <w:sz w:val="22"/>
        </w:rPr>
        <w:t>and</w:t>
      </w:r>
      <w:r w:rsidRPr="007A6F82">
        <w:rPr>
          <w:rFonts w:ascii="Calibri" w:hAnsi="Calibri"/>
          <w:spacing w:val="-1"/>
          <w:sz w:val="22"/>
        </w:rPr>
        <w:t>inEnglishlanguage.</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7"/>
        </w:numPr>
        <w:tabs>
          <w:tab w:val="left" w:pos="1110"/>
        </w:tabs>
        <w:kinsoku w:val="0"/>
        <w:overflowPunct w:val="0"/>
        <w:autoSpaceDE w:val="0"/>
        <w:autoSpaceDN w:val="0"/>
        <w:adjustRightInd w:val="0"/>
        <w:spacing w:before="0" w:after="0" w:line="240" w:lineRule="auto"/>
        <w:ind w:left="1109" w:hanging="621"/>
        <w:jc w:val="both"/>
        <w:rPr>
          <w:rFonts w:ascii="Calibri" w:hAnsi="Calibri"/>
          <w:b w:val="0"/>
          <w:bCs w:val="0"/>
        </w:rPr>
      </w:pPr>
      <w:bookmarkStart w:id="252" w:name="_Toc445242643"/>
      <w:r w:rsidRPr="00BB2003">
        <w:rPr>
          <w:rFonts w:ascii="Calibri" w:hAnsi="Calibri"/>
          <w:spacing w:val="-1"/>
        </w:rPr>
        <w:t>Tableofcontentsandheadings</w:t>
      </w:r>
      <w:bookmarkEnd w:id="252"/>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66"/>
        <w:rPr>
          <w:rFonts w:ascii="Calibri" w:hAnsi="Calibri"/>
          <w:sz w:val="18"/>
          <w:szCs w:val="19"/>
        </w:rPr>
      </w:pPr>
      <w:r w:rsidRPr="007A6F82">
        <w:rPr>
          <w:rFonts w:ascii="Calibri" w:hAnsi="Calibri"/>
          <w:spacing w:val="-1"/>
          <w:sz w:val="22"/>
        </w:rPr>
        <w:t>Thetable</w:t>
      </w:r>
      <w:r w:rsidRPr="007A6F82">
        <w:rPr>
          <w:rFonts w:ascii="Calibri" w:hAnsi="Calibri"/>
          <w:sz w:val="22"/>
        </w:rPr>
        <w:t>of</w:t>
      </w:r>
      <w:r w:rsidRPr="007A6F82">
        <w:rPr>
          <w:rFonts w:ascii="Calibri" w:hAnsi="Calibri"/>
          <w:spacing w:val="-1"/>
          <w:sz w:val="22"/>
        </w:rPr>
        <w:t>contents,headingsorsub-headingsinthisAgreementareforconvenienceofreferenceonlyandshallnot</w:t>
      </w:r>
      <w:r w:rsidRPr="007A6F82">
        <w:rPr>
          <w:rFonts w:ascii="Calibri" w:hAnsi="Calibri"/>
          <w:sz w:val="22"/>
        </w:rPr>
        <w:t>be</w:t>
      </w:r>
      <w:r w:rsidRPr="007A6F82">
        <w:rPr>
          <w:rFonts w:ascii="Calibri" w:hAnsi="Calibri"/>
          <w:spacing w:val="-1"/>
          <w:sz w:val="22"/>
        </w:rPr>
        <w:t>usedin,</w:t>
      </w:r>
      <w:r w:rsidRPr="007A6F82">
        <w:rPr>
          <w:rFonts w:ascii="Calibri" w:hAnsi="Calibri"/>
          <w:sz w:val="22"/>
        </w:rPr>
        <w:t>andshallnot</w:t>
      </w:r>
      <w:r w:rsidRPr="007A6F82">
        <w:rPr>
          <w:rFonts w:ascii="Calibri" w:hAnsi="Calibri"/>
          <w:spacing w:val="-1"/>
          <w:sz w:val="22"/>
        </w:rPr>
        <w:t>affect,</w:t>
      </w:r>
      <w:r w:rsidRPr="007A6F82">
        <w:rPr>
          <w:rFonts w:ascii="Calibri" w:hAnsi="Calibri"/>
          <w:sz w:val="22"/>
        </w:rPr>
        <w:t>the</w:t>
      </w:r>
      <w:r w:rsidRPr="007A6F82">
        <w:rPr>
          <w:rFonts w:ascii="Calibri" w:hAnsi="Calibri"/>
          <w:spacing w:val="-1"/>
          <w:sz w:val="22"/>
        </w:rPr>
        <w:t>construction</w:t>
      </w:r>
      <w:r w:rsidRPr="007A6F82">
        <w:rPr>
          <w:rFonts w:ascii="Calibri" w:hAnsi="Calibri"/>
          <w:sz w:val="22"/>
        </w:rPr>
        <w:t>or</w:t>
      </w:r>
      <w:r w:rsidRPr="007A6F82">
        <w:rPr>
          <w:rFonts w:ascii="Calibri" w:hAnsi="Calibri"/>
          <w:spacing w:val="-1"/>
          <w:sz w:val="22"/>
        </w:rPr>
        <w:t>interpretation</w:t>
      </w:r>
      <w:r w:rsidRPr="007A6F82">
        <w:rPr>
          <w:rFonts w:ascii="Calibri" w:hAnsi="Calibri"/>
          <w:sz w:val="22"/>
        </w:rPr>
        <w:t>ofthis</w:t>
      </w:r>
      <w:r w:rsidRPr="007A6F82">
        <w:rPr>
          <w:rFonts w:ascii="Calibri" w:hAnsi="Calibri"/>
          <w:spacing w:val="-1"/>
          <w:sz w:val="22"/>
        </w:rPr>
        <w:t>Agreement.</w:t>
      </w:r>
    </w:p>
    <w:p w:rsidR="00C445A9" w:rsidRPr="007A6F82" w:rsidRDefault="00C445A9" w:rsidP="00C445A9">
      <w:pPr>
        <w:pStyle w:val="BodyText"/>
        <w:kinsoku w:val="0"/>
        <w:overflowPunct w:val="0"/>
        <w:spacing w:before="4"/>
        <w:rPr>
          <w:rFonts w:ascii="Calibri" w:hAnsi="Calibri"/>
          <w:sz w:val="18"/>
          <w:szCs w:val="19"/>
        </w:rPr>
      </w:pPr>
    </w:p>
    <w:p w:rsidR="00C445A9" w:rsidRPr="00BB2003" w:rsidRDefault="00C445A9" w:rsidP="00D53589">
      <w:pPr>
        <w:pStyle w:val="Heading4"/>
        <w:widowControl w:val="0"/>
        <w:numPr>
          <w:ilvl w:val="1"/>
          <w:numId w:val="47"/>
        </w:numPr>
        <w:tabs>
          <w:tab w:val="left" w:pos="1110"/>
        </w:tabs>
        <w:kinsoku w:val="0"/>
        <w:overflowPunct w:val="0"/>
        <w:autoSpaceDE w:val="0"/>
        <w:autoSpaceDN w:val="0"/>
        <w:adjustRightInd w:val="0"/>
        <w:spacing w:before="76" w:after="0" w:line="240" w:lineRule="auto"/>
        <w:ind w:left="1109" w:hanging="621"/>
        <w:jc w:val="both"/>
        <w:rPr>
          <w:rFonts w:ascii="Calibri" w:hAnsi="Calibri"/>
          <w:b w:val="0"/>
          <w:bCs w:val="0"/>
        </w:rPr>
      </w:pPr>
      <w:bookmarkStart w:id="253" w:name="_Toc445242644"/>
      <w:r w:rsidRPr="00BB2003">
        <w:rPr>
          <w:rFonts w:ascii="Calibri" w:hAnsi="Calibri"/>
          <w:spacing w:val="-1"/>
        </w:rPr>
        <w:t>Notices</w:t>
      </w:r>
      <w:bookmarkEnd w:id="253"/>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5" w:lineRule="auto"/>
        <w:ind w:left="1165"/>
        <w:rPr>
          <w:rFonts w:ascii="Calibri" w:hAnsi="Calibri"/>
          <w:sz w:val="22"/>
        </w:rPr>
      </w:pPr>
      <w:r w:rsidRPr="007A6F82">
        <w:rPr>
          <w:rFonts w:ascii="Calibri" w:hAnsi="Calibri"/>
          <w:spacing w:val="-1"/>
          <w:sz w:val="22"/>
        </w:rPr>
        <w:t>Anynoticeorothercommunicationtobe</w:t>
      </w:r>
      <w:r w:rsidRPr="007A6F82">
        <w:rPr>
          <w:rFonts w:ascii="Calibri" w:hAnsi="Calibri"/>
          <w:sz w:val="22"/>
        </w:rPr>
        <w:t>given</w:t>
      </w:r>
      <w:r w:rsidRPr="007A6F82">
        <w:rPr>
          <w:rFonts w:ascii="Calibri" w:hAnsi="Calibri"/>
          <w:spacing w:val="-1"/>
          <w:sz w:val="22"/>
        </w:rPr>
        <w:t>byanyPartytotheotherPartyunder</w:t>
      </w:r>
      <w:r w:rsidRPr="007A6F82">
        <w:rPr>
          <w:rFonts w:ascii="Calibri" w:hAnsi="Calibri"/>
          <w:sz w:val="22"/>
        </w:rPr>
        <w:t>or</w:t>
      </w:r>
      <w:r w:rsidRPr="007A6F82">
        <w:rPr>
          <w:rFonts w:ascii="Calibri" w:hAnsi="Calibri"/>
          <w:spacing w:val="-1"/>
          <w:sz w:val="22"/>
        </w:rPr>
        <w:t>inconnectionwith</w:t>
      </w:r>
      <w:r w:rsidRPr="007A6F82">
        <w:rPr>
          <w:rFonts w:ascii="Calibri" w:hAnsi="Calibri"/>
          <w:sz w:val="22"/>
        </w:rPr>
        <w:t>the</w:t>
      </w:r>
      <w:r w:rsidRPr="007A6F82">
        <w:rPr>
          <w:rFonts w:ascii="Calibri" w:hAnsi="Calibri"/>
          <w:spacing w:val="-1"/>
          <w:sz w:val="22"/>
        </w:rPr>
        <w:t>matterscontemplatedbythisAgreementshall</w:t>
      </w:r>
      <w:r w:rsidRPr="007A6F82">
        <w:rPr>
          <w:rFonts w:ascii="Calibri" w:hAnsi="Calibri"/>
          <w:sz w:val="22"/>
        </w:rPr>
        <w:t>bein</w:t>
      </w:r>
      <w:r w:rsidRPr="007A6F82">
        <w:rPr>
          <w:rFonts w:ascii="Calibri" w:hAnsi="Calibri"/>
          <w:spacing w:val="-1"/>
          <w:sz w:val="22"/>
        </w:rPr>
        <w:t>writing</w:t>
      </w:r>
      <w:r w:rsidRPr="007A6F82">
        <w:rPr>
          <w:rFonts w:ascii="Calibri" w:hAnsi="Calibri"/>
          <w:sz w:val="22"/>
        </w:rPr>
        <w:t>and</w:t>
      </w:r>
      <w:r w:rsidRPr="007A6F82">
        <w:rPr>
          <w:rFonts w:ascii="Calibri" w:hAnsi="Calibri"/>
          <w:spacing w:val="-1"/>
          <w:sz w:val="22"/>
        </w:rPr>
        <w:t>shall:</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0"/>
          <w:numId w:val="44"/>
        </w:numPr>
        <w:tabs>
          <w:tab w:val="left" w:pos="1843"/>
        </w:tabs>
        <w:kinsoku w:val="0"/>
        <w:overflowPunct w:val="0"/>
        <w:autoSpaceDE w:val="0"/>
        <w:autoSpaceDN w:val="0"/>
        <w:adjustRightInd w:val="0"/>
        <w:spacing w:line="246" w:lineRule="auto"/>
        <w:ind w:hanging="693"/>
        <w:rPr>
          <w:rFonts w:ascii="Calibri" w:hAnsi="Calibri"/>
          <w:sz w:val="22"/>
        </w:rPr>
      </w:pPr>
      <w:r w:rsidRPr="007A6F82">
        <w:rPr>
          <w:rFonts w:ascii="Calibri" w:hAnsi="Calibri"/>
          <w:spacing w:val="-1"/>
          <w:sz w:val="22"/>
        </w:rPr>
        <w:t>anynoticeorcommunicationby</w:t>
      </w:r>
      <w:r w:rsidRPr="007A6F82">
        <w:rPr>
          <w:rFonts w:ascii="Calibri" w:hAnsi="Calibri"/>
          <w:sz w:val="22"/>
        </w:rPr>
        <w:t>a</w:t>
      </w:r>
      <w:r w:rsidRPr="007A6F82">
        <w:rPr>
          <w:rFonts w:ascii="Calibri" w:hAnsi="Calibri"/>
          <w:spacing w:val="-1"/>
          <w:sz w:val="22"/>
        </w:rPr>
        <w:t>PartytotheotherParty sent by registeredacknowledgement</w:t>
      </w:r>
      <w:r w:rsidRPr="007A6F82">
        <w:rPr>
          <w:rFonts w:ascii="Calibri" w:hAnsi="Calibri"/>
          <w:sz w:val="22"/>
        </w:rPr>
        <w:t>due,air</w:t>
      </w:r>
      <w:r w:rsidRPr="007A6F82">
        <w:rPr>
          <w:rFonts w:ascii="Calibri" w:hAnsi="Calibri"/>
          <w:spacing w:val="-1"/>
          <w:sz w:val="22"/>
        </w:rPr>
        <w:t>mail</w:t>
      </w:r>
      <w:r w:rsidRPr="007A6F82">
        <w:rPr>
          <w:rFonts w:ascii="Calibri" w:hAnsi="Calibri"/>
          <w:sz w:val="22"/>
        </w:rPr>
        <w:t>or</w:t>
      </w:r>
      <w:r w:rsidRPr="007A6F82">
        <w:rPr>
          <w:rFonts w:ascii="Calibri" w:hAnsi="Calibri"/>
          <w:spacing w:val="-1"/>
          <w:sz w:val="22"/>
        </w:rPr>
        <w:t>bycourier,</w:t>
      </w:r>
      <w:r w:rsidRPr="007A6F82">
        <w:rPr>
          <w:rFonts w:ascii="Calibri" w:hAnsi="Calibri"/>
          <w:sz w:val="22"/>
        </w:rPr>
        <w:t>be</w:t>
      </w:r>
      <w:r w:rsidRPr="007A6F82">
        <w:rPr>
          <w:rFonts w:ascii="Calibri" w:hAnsi="Calibri"/>
          <w:spacing w:val="-1"/>
          <w:sz w:val="22"/>
        </w:rPr>
        <w:t>sentbye-mail,giveninaccordanceherewith,shallbedeemedto</w:t>
      </w:r>
      <w:r w:rsidRPr="007A6F82">
        <w:rPr>
          <w:rFonts w:ascii="Calibri" w:hAnsi="Calibri"/>
          <w:sz w:val="22"/>
        </w:rPr>
        <w:t>have</w:t>
      </w:r>
      <w:r w:rsidRPr="007A6F82">
        <w:rPr>
          <w:rFonts w:ascii="Calibri" w:hAnsi="Calibri"/>
          <w:spacing w:val="-1"/>
          <w:sz w:val="22"/>
        </w:rPr>
        <w:t>beendeliveredwheninthenormalcourseof</w:t>
      </w:r>
      <w:r w:rsidRPr="007A6F82">
        <w:rPr>
          <w:rFonts w:ascii="Calibri" w:hAnsi="Calibri"/>
          <w:sz w:val="22"/>
        </w:rPr>
        <w:t>post</w:t>
      </w:r>
      <w:r w:rsidRPr="007A6F82">
        <w:rPr>
          <w:rFonts w:ascii="Calibri" w:hAnsi="Calibri"/>
          <w:spacing w:val="-1"/>
          <w:sz w:val="22"/>
        </w:rPr>
        <w:t>it</w:t>
      </w:r>
      <w:r w:rsidRPr="007A6F82">
        <w:rPr>
          <w:rFonts w:ascii="Calibri" w:hAnsi="Calibri"/>
          <w:sz w:val="22"/>
        </w:rPr>
        <w:t>ought</w:t>
      </w:r>
      <w:r w:rsidRPr="007A6F82">
        <w:rPr>
          <w:rFonts w:ascii="Calibri" w:hAnsi="Calibri"/>
          <w:spacing w:val="-1"/>
          <w:sz w:val="22"/>
        </w:rPr>
        <w:t>to</w:t>
      </w:r>
      <w:r w:rsidRPr="007A6F82">
        <w:rPr>
          <w:rFonts w:ascii="Calibri" w:hAnsi="Calibri"/>
          <w:sz w:val="22"/>
        </w:rPr>
        <w:t>have</w:t>
      </w:r>
      <w:r w:rsidRPr="007A6F82">
        <w:rPr>
          <w:rFonts w:ascii="Calibri" w:hAnsi="Calibri"/>
          <w:spacing w:val="-1"/>
          <w:sz w:val="22"/>
        </w:rPr>
        <w:t>beendeliveredandinallothercases,itshallbedeemedtohavebeendeliveredontheactualdateand</w:t>
      </w:r>
      <w:r w:rsidRPr="007A6F82">
        <w:rPr>
          <w:rFonts w:ascii="Calibri" w:hAnsi="Calibri"/>
          <w:sz w:val="22"/>
        </w:rPr>
        <w:t>time</w:t>
      </w:r>
      <w:r w:rsidRPr="007A6F82">
        <w:rPr>
          <w:rFonts w:ascii="Calibri" w:hAnsi="Calibri"/>
          <w:spacing w:val="-1"/>
          <w:sz w:val="22"/>
        </w:rPr>
        <w:t>ofdelivery;providedthatinthecaseofe-mail,itshall</w:t>
      </w:r>
      <w:r w:rsidRPr="007A6F82">
        <w:rPr>
          <w:rFonts w:ascii="Calibri" w:hAnsi="Calibri"/>
          <w:sz w:val="22"/>
        </w:rPr>
        <w:t>be</w:t>
      </w:r>
      <w:r w:rsidRPr="007A6F82">
        <w:rPr>
          <w:rFonts w:ascii="Calibri" w:hAnsi="Calibri"/>
          <w:spacing w:val="-1"/>
          <w:sz w:val="22"/>
        </w:rPr>
        <w:t>deemedto</w:t>
      </w:r>
      <w:r w:rsidRPr="007A6F82">
        <w:rPr>
          <w:rFonts w:ascii="Calibri" w:hAnsi="Calibri"/>
          <w:sz w:val="22"/>
        </w:rPr>
        <w:t>have</w:t>
      </w:r>
      <w:r w:rsidRPr="007A6F82">
        <w:rPr>
          <w:rFonts w:ascii="Calibri" w:hAnsi="Calibri"/>
          <w:spacing w:val="-1"/>
          <w:sz w:val="22"/>
        </w:rPr>
        <w:t>beendeliveredon</w:t>
      </w:r>
      <w:r w:rsidRPr="007A6F82">
        <w:rPr>
          <w:rFonts w:ascii="Calibri" w:hAnsi="Calibri"/>
          <w:sz w:val="22"/>
        </w:rPr>
        <w:t>the</w:t>
      </w:r>
      <w:r w:rsidRPr="007A6F82">
        <w:rPr>
          <w:rFonts w:ascii="Calibri" w:hAnsi="Calibri"/>
          <w:spacing w:val="-1"/>
          <w:sz w:val="22"/>
        </w:rPr>
        <w:t>working</w:t>
      </w:r>
      <w:r w:rsidRPr="007A6F82">
        <w:rPr>
          <w:rFonts w:ascii="Calibri" w:hAnsi="Calibri"/>
          <w:sz w:val="22"/>
        </w:rPr>
        <w:t>days</w:t>
      </w:r>
      <w:r w:rsidRPr="007A6F82">
        <w:rPr>
          <w:rFonts w:ascii="Calibri" w:hAnsi="Calibri"/>
          <w:spacing w:val="-1"/>
          <w:sz w:val="22"/>
        </w:rPr>
        <w:t>following</w:t>
      </w:r>
      <w:r w:rsidRPr="007A6F82">
        <w:rPr>
          <w:rFonts w:ascii="Calibri" w:hAnsi="Calibri"/>
          <w:sz w:val="22"/>
        </w:rPr>
        <w:t>the</w:t>
      </w:r>
      <w:r w:rsidRPr="007A6F82">
        <w:rPr>
          <w:rFonts w:ascii="Calibri" w:hAnsi="Calibri"/>
          <w:spacing w:val="-1"/>
          <w:sz w:val="22"/>
        </w:rPr>
        <w:t>dateofits</w:t>
      </w:r>
      <w:r w:rsidRPr="007A6F82">
        <w:rPr>
          <w:rFonts w:ascii="Calibri" w:hAnsi="Calibri"/>
          <w:sz w:val="22"/>
        </w:rPr>
        <w:t>delivery.</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7"/>
        </w:numPr>
        <w:tabs>
          <w:tab w:val="left" w:pos="1166"/>
        </w:tabs>
        <w:kinsoku w:val="0"/>
        <w:overflowPunct w:val="0"/>
        <w:autoSpaceDE w:val="0"/>
        <w:autoSpaceDN w:val="0"/>
        <w:adjustRightInd w:val="0"/>
        <w:spacing w:before="0" w:after="0" w:line="240" w:lineRule="auto"/>
        <w:ind w:hanging="677"/>
        <w:jc w:val="both"/>
        <w:rPr>
          <w:rFonts w:ascii="Calibri" w:hAnsi="Calibri"/>
          <w:b w:val="0"/>
          <w:bCs w:val="0"/>
        </w:rPr>
      </w:pPr>
      <w:bookmarkStart w:id="254" w:name="_Toc445242645"/>
      <w:r w:rsidRPr="00BB2003">
        <w:rPr>
          <w:rFonts w:ascii="Calibri" w:hAnsi="Calibri"/>
          <w:spacing w:val="-1"/>
        </w:rPr>
        <w:t>Location</w:t>
      </w:r>
      <w:bookmarkEnd w:id="254"/>
    </w:p>
    <w:p w:rsidR="00C445A9" w:rsidRPr="00BB2003" w:rsidRDefault="00C445A9" w:rsidP="00C445A9">
      <w:pPr>
        <w:pStyle w:val="BodyText"/>
        <w:kinsoku w:val="0"/>
        <w:overflowPunct w:val="0"/>
        <w:spacing w:before="2"/>
        <w:rPr>
          <w:rFonts w:ascii="Calibri" w:hAnsi="Calibri"/>
          <w:b/>
          <w:bCs/>
          <w:sz w:val="22"/>
          <w:szCs w:val="22"/>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z w:val="22"/>
        </w:rPr>
        <w:t>The</w:t>
      </w:r>
      <w:r w:rsidRPr="007A6F82">
        <w:rPr>
          <w:rFonts w:ascii="Calibri" w:hAnsi="Calibri"/>
          <w:spacing w:val="-1"/>
          <w:sz w:val="22"/>
        </w:rPr>
        <w:t>Servicesshall</w:t>
      </w:r>
      <w:r w:rsidRPr="007A6F82">
        <w:rPr>
          <w:rFonts w:ascii="Calibri" w:hAnsi="Calibri"/>
          <w:sz w:val="22"/>
        </w:rPr>
        <w:t>be</w:t>
      </w:r>
      <w:r w:rsidRPr="007A6F82">
        <w:rPr>
          <w:rFonts w:ascii="Calibri" w:hAnsi="Calibri"/>
          <w:spacing w:val="-1"/>
          <w:sz w:val="22"/>
        </w:rPr>
        <w:t>performed</w:t>
      </w:r>
      <w:r w:rsidRPr="007A6F82">
        <w:rPr>
          <w:rFonts w:ascii="Calibri" w:hAnsi="Calibri"/>
          <w:sz w:val="22"/>
        </w:rPr>
        <w:t>atthe</w:t>
      </w:r>
      <w:r w:rsidRPr="007A6F82">
        <w:rPr>
          <w:rFonts w:ascii="Calibri" w:hAnsi="Calibri"/>
          <w:spacing w:val="-1"/>
          <w:sz w:val="22"/>
        </w:rPr>
        <w:t>siteoftheProject</w:t>
      </w:r>
      <w:r w:rsidRPr="007A6F82">
        <w:rPr>
          <w:rFonts w:ascii="Calibri" w:hAnsi="Calibri"/>
          <w:sz w:val="22"/>
        </w:rPr>
        <w:t>in</w:t>
      </w:r>
      <w:r w:rsidRPr="007A6F82">
        <w:rPr>
          <w:rFonts w:ascii="Calibri" w:hAnsi="Calibri"/>
          <w:spacing w:val="-1"/>
          <w:sz w:val="22"/>
        </w:rPr>
        <w:t>accordancewiththeprovisions</w:t>
      </w:r>
      <w:r w:rsidRPr="007A6F82">
        <w:rPr>
          <w:rFonts w:ascii="Calibri" w:hAnsi="Calibri"/>
          <w:sz w:val="22"/>
        </w:rPr>
        <w:t>ofRFP</w:t>
      </w:r>
      <w:r w:rsidRPr="007A6F82">
        <w:rPr>
          <w:rFonts w:ascii="Calibri" w:hAnsi="Calibri"/>
          <w:spacing w:val="-1"/>
          <w:sz w:val="22"/>
        </w:rPr>
        <w:t>andatsuchlocationsasareincidentalthereto,includingtheofficesoftheConsultant.</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7"/>
        </w:numPr>
        <w:tabs>
          <w:tab w:val="left" w:pos="1167"/>
        </w:tabs>
        <w:kinsoku w:val="0"/>
        <w:overflowPunct w:val="0"/>
        <w:autoSpaceDE w:val="0"/>
        <w:autoSpaceDN w:val="0"/>
        <w:adjustRightInd w:val="0"/>
        <w:spacing w:before="0" w:after="0" w:line="240" w:lineRule="auto"/>
        <w:ind w:left="1166"/>
        <w:jc w:val="both"/>
        <w:rPr>
          <w:rFonts w:ascii="Calibri" w:hAnsi="Calibri"/>
          <w:b w:val="0"/>
          <w:bCs w:val="0"/>
        </w:rPr>
      </w:pPr>
      <w:bookmarkStart w:id="255" w:name="_Toc445242646"/>
      <w:r w:rsidRPr="00BB2003">
        <w:rPr>
          <w:rFonts w:ascii="Calibri" w:hAnsi="Calibri"/>
          <w:spacing w:val="-1"/>
        </w:rPr>
        <w:t>AuthorityofMember-in-charge</w:t>
      </w:r>
      <w:bookmarkEnd w:id="255"/>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5" w:lineRule="auto"/>
        <w:ind w:left="1149"/>
        <w:rPr>
          <w:rFonts w:ascii="Calibri" w:hAnsi="Calibri"/>
          <w:sz w:val="22"/>
        </w:rPr>
      </w:pPr>
      <w:r w:rsidRPr="007A6F82">
        <w:rPr>
          <w:rFonts w:ascii="Calibri" w:hAnsi="Calibri"/>
          <w:spacing w:val="-1"/>
          <w:sz w:val="22"/>
        </w:rPr>
        <w:t>Incase</w:t>
      </w:r>
      <w:r w:rsidRPr="007A6F82">
        <w:rPr>
          <w:rFonts w:ascii="Calibri" w:hAnsi="Calibri"/>
          <w:sz w:val="22"/>
        </w:rPr>
        <w:t>the</w:t>
      </w:r>
      <w:r w:rsidRPr="007A6F82">
        <w:rPr>
          <w:rFonts w:ascii="Calibri" w:hAnsi="Calibri"/>
          <w:spacing w:val="-1"/>
          <w:sz w:val="22"/>
        </w:rPr>
        <w:t>Consultantconsistsof</w:t>
      </w:r>
      <w:r w:rsidRPr="007A6F82">
        <w:rPr>
          <w:rFonts w:ascii="Calibri" w:hAnsi="Calibri"/>
          <w:sz w:val="22"/>
        </w:rPr>
        <w:t>a</w:t>
      </w:r>
      <w:r w:rsidRPr="007A6F82">
        <w:rPr>
          <w:rFonts w:ascii="Calibri" w:hAnsi="Calibri"/>
          <w:spacing w:val="-1"/>
          <w:sz w:val="22"/>
        </w:rPr>
        <w:t>consortiumofmorethanoneentity,thePartiesagreethat</w:t>
      </w:r>
      <w:r w:rsidRPr="007A6F82">
        <w:rPr>
          <w:rFonts w:ascii="Calibri" w:hAnsi="Calibri"/>
          <w:sz w:val="22"/>
        </w:rPr>
        <w:t>the</w:t>
      </w:r>
      <w:r w:rsidRPr="007A6F82">
        <w:rPr>
          <w:rFonts w:ascii="Calibri" w:hAnsi="Calibri"/>
          <w:spacing w:val="-1"/>
          <w:sz w:val="22"/>
        </w:rPr>
        <w:t>LeadMembershall</w:t>
      </w:r>
      <w:r w:rsidRPr="007A6F82">
        <w:rPr>
          <w:rFonts w:ascii="Calibri" w:hAnsi="Calibri"/>
          <w:sz w:val="22"/>
        </w:rPr>
        <w:t>act</w:t>
      </w:r>
      <w:r w:rsidRPr="007A6F82">
        <w:rPr>
          <w:rFonts w:ascii="Calibri" w:hAnsi="Calibri"/>
          <w:spacing w:val="-1"/>
          <w:sz w:val="22"/>
        </w:rPr>
        <w:t>onbehalfoftheMembersinexercisingall</w:t>
      </w:r>
      <w:r w:rsidRPr="007A6F82">
        <w:rPr>
          <w:rFonts w:ascii="Calibri" w:hAnsi="Calibri"/>
          <w:sz w:val="22"/>
        </w:rPr>
        <w:t xml:space="preserve">the </w:t>
      </w:r>
      <w:r w:rsidRPr="007A6F82">
        <w:rPr>
          <w:rFonts w:ascii="Calibri" w:hAnsi="Calibri"/>
          <w:spacing w:val="-1"/>
          <w:sz w:val="22"/>
        </w:rPr>
        <w:t>Consultant’srightsandobligationstowards</w:t>
      </w:r>
      <w:r w:rsidRPr="007A6F82">
        <w:rPr>
          <w:rFonts w:ascii="Calibri" w:hAnsi="Calibri"/>
          <w:sz w:val="22"/>
        </w:rPr>
        <w:t>the</w:t>
      </w:r>
      <w:r w:rsidRPr="007A6F82">
        <w:rPr>
          <w:rFonts w:ascii="Calibri" w:hAnsi="Calibri"/>
          <w:spacing w:val="-1"/>
          <w:sz w:val="22"/>
        </w:rPr>
        <w:t>AuthorityunderthisAgreement,includingwithout</w:t>
      </w:r>
      <w:r w:rsidRPr="007A6F82">
        <w:rPr>
          <w:rFonts w:ascii="Calibri" w:hAnsi="Calibri"/>
          <w:spacing w:val="-2"/>
          <w:sz w:val="22"/>
        </w:rPr>
        <w:t>limitation</w:t>
      </w:r>
      <w:r w:rsidRPr="007A6F82">
        <w:rPr>
          <w:rFonts w:ascii="Calibri" w:hAnsi="Calibri"/>
          <w:sz w:val="22"/>
        </w:rPr>
        <w:t>the</w:t>
      </w:r>
      <w:r w:rsidRPr="007A6F82">
        <w:rPr>
          <w:rFonts w:ascii="Calibri" w:hAnsi="Calibri"/>
          <w:spacing w:val="-1"/>
          <w:sz w:val="22"/>
        </w:rPr>
        <w:t>receivingofinstructionsandpaymentsfromtheAuthority.</w:t>
      </w:r>
    </w:p>
    <w:p w:rsidR="00C445A9" w:rsidRPr="007A6F82" w:rsidRDefault="00C445A9" w:rsidP="00C445A9">
      <w:pPr>
        <w:pStyle w:val="BodyText"/>
        <w:kinsoku w:val="0"/>
        <w:overflowPunct w:val="0"/>
        <w:spacing w:before="10"/>
        <w:rPr>
          <w:rFonts w:ascii="Calibri" w:hAnsi="Calibri"/>
          <w:sz w:val="18"/>
          <w:szCs w:val="19"/>
        </w:rPr>
      </w:pPr>
    </w:p>
    <w:p w:rsidR="00C445A9" w:rsidRPr="00BB2003" w:rsidRDefault="00C445A9" w:rsidP="00D53589">
      <w:pPr>
        <w:pStyle w:val="Heading4"/>
        <w:widowControl w:val="0"/>
        <w:numPr>
          <w:ilvl w:val="1"/>
          <w:numId w:val="47"/>
        </w:numPr>
        <w:tabs>
          <w:tab w:val="left" w:pos="1110"/>
        </w:tabs>
        <w:kinsoku w:val="0"/>
        <w:overflowPunct w:val="0"/>
        <w:autoSpaceDE w:val="0"/>
        <w:autoSpaceDN w:val="0"/>
        <w:adjustRightInd w:val="0"/>
        <w:spacing w:before="0" w:after="0" w:line="240" w:lineRule="auto"/>
        <w:ind w:left="1109" w:hanging="621"/>
        <w:jc w:val="both"/>
        <w:rPr>
          <w:rFonts w:ascii="Calibri" w:hAnsi="Calibri"/>
          <w:b w:val="0"/>
          <w:bCs w:val="0"/>
        </w:rPr>
      </w:pPr>
      <w:bookmarkStart w:id="256" w:name="_Ref444893891"/>
      <w:bookmarkStart w:id="257" w:name="_Toc445242647"/>
      <w:r w:rsidRPr="00BB2003">
        <w:rPr>
          <w:rFonts w:ascii="Calibri" w:hAnsi="Calibri"/>
          <w:spacing w:val="-1"/>
        </w:rPr>
        <w:t>AuthorisedRepresentatives</w:t>
      </w:r>
      <w:bookmarkEnd w:id="256"/>
      <w:bookmarkEnd w:id="257"/>
    </w:p>
    <w:p w:rsidR="00C445A9" w:rsidRPr="007A6F82" w:rsidRDefault="00C445A9" w:rsidP="00C445A9">
      <w:pPr>
        <w:pStyle w:val="BodyText"/>
        <w:kinsoku w:val="0"/>
        <w:overflowPunct w:val="0"/>
        <w:spacing w:before="1"/>
        <w:rPr>
          <w:rFonts w:ascii="Calibri" w:hAnsi="Calibri"/>
          <w:b/>
          <w:bCs/>
          <w:sz w:val="18"/>
          <w:szCs w:val="20"/>
        </w:rPr>
      </w:pPr>
    </w:p>
    <w:p w:rsidR="00C445A9" w:rsidRPr="007A6F82" w:rsidRDefault="00C445A9" w:rsidP="00D53589">
      <w:pPr>
        <w:pStyle w:val="BodyText"/>
        <w:widowControl w:val="0"/>
        <w:numPr>
          <w:ilvl w:val="2"/>
          <w:numId w:val="47"/>
        </w:numPr>
        <w:tabs>
          <w:tab w:val="left" w:pos="1137"/>
        </w:tabs>
        <w:kinsoku w:val="0"/>
        <w:overflowPunct w:val="0"/>
        <w:autoSpaceDE w:val="0"/>
        <w:autoSpaceDN w:val="0"/>
        <w:adjustRightInd w:val="0"/>
        <w:spacing w:before="48" w:line="245" w:lineRule="auto"/>
        <w:ind w:hanging="661"/>
        <w:rPr>
          <w:rFonts w:ascii="Calibri" w:hAnsi="Calibri"/>
          <w:sz w:val="22"/>
        </w:rPr>
      </w:pPr>
      <w:r w:rsidRPr="007A6F82">
        <w:rPr>
          <w:rFonts w:ascii="Calibri" w:hAnsi="Calibri"/>
          <w:spacing w:val="-1"/>
          <w:sz w:val="22"/>
        </w:rPr>
        <w:t>Anyactionrequired</w:t>
      </w:r>
      <w:r w:rsidRPr="007A6F82">
        <w:rPr>
          <w:rFonts w:ascii="Calibri" w:hAnsi="Calibri"/>
          <w:sz w:val="22"/>
        </w:rPr>
        <w:t>or</w:t>
      </w:r>
      <w:r w:rsidRPr="007A6F82">
        <w:rPr>
          <w:rFonts w:ascii="Calibri" w:hAnsi="Calibri"/>
          <w:spacing w:val="-1"/>
          <w:sz w:val="22"/>
        </w:rPr>
        <w:t>permittedtobetaken,andanydocumentrequired</w:t>
      </w:r>
      <w:r w:rsidRPr="007A6F82">
        <w:rPr>
          <w:rFonts w:ascii="Calibri" w:hAnsi="Calibri"/>
          <w:sz w:val="22"/>
        </w:rPr>
        <w:t>or</w:t>
      </w:r>
      <w:r w:rsidRPr="007A6F82">
        <w:rPr>
          <w:rFonts w:ascii="Calibri" w:hAnsi="Calibri"/>
          <w:spacing w:val="-1"/>
          <w:sz w:val="22"/>
        </w:rPr>
        <w:t>permittedtobeexecuted,underthisAgreementbytheAuthorityorthe  Consultant,as</w:t>
      </w:r>
      <w:r w:rsidRPr="007A6F82">
        <w:rPr>
          <w:rFonts w:ascii="Calibri" w:hAnsi="Calibri"/>
          <w:sz w:val="22"/>
        </w:rPr>
        <w:t>the</w:t>
      </w:r>
      <w:r w:rsidRPr="007A6F82">
        <w:rPr>
          <w:rFonts w:ascii="Calibri" w:hAnsi="Calibri"/>
          <w:spacing w:val="-1"/>
          <w:sz w:val="22"/>
        </w:rPr>
        <w:t>casemaybe,</w:t>
      </w:r>
      <w:r w:rsidRPr="007A6F82">
        <w:rPr>
          <w:rFonts w:ascii="Calibri" w:hAnsi="Calibri"/>
          <w:sz w:val="22"/>
        </w:rPr>
        <w:t>may</w:t>
      </w:r>
      <w:r w:rsidRPr="007A6F82">
        <w:rPr>
          <w:rFonts w:ascii="Calibri" w:hAnsi="Calibri"/>
          <w:spacing w:val="-1"/>
          <w:sz w:val="22"/>
        </w:rPr>
        <w:t>betakenorexecutedbytheofficialsspecifiedinthisClause</w:t>
      </w:r>
      <w:fldSimple w:instr=" REF _Ref444893891 \n \h  \* MERGEFORMAT ">
        <w:r w:rsidR="004C4B3B">
          <w:rPr>
            <w:rFonts w:ascii="Calibri" w:hAnsi="Calibri"/>
            <w:spacing w:val="14"/>
            <w:sz w:val="22"/>
          </w:rPr>
          <w:t>1.10</w:t>
        </w:r>
      </w:fldSimple>
      <w:r w:rsidRPr="007A6F82">
        <w:rPr>
          <w:rFonts w:ascii="Calibri" w:hAnsi="Calibri"/>
          <w:spacing w:val="-1"/>
          <w:sz w:val="22"/>
        </w:rPr>
        <w:t>.</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spacing w:line="246" w:lineRule="auto"/>
        <w:ind w:left="1166" w:hanging="678"/>
        <w:rPr>
          <w:rFonts w:ascii="Calibri" w:hAnsi="Calibri"/>
          <w:sz w:val="22"/>
        </w:rPr>
      </w:pPr>
      <w:r w:rsidRPr="007A6F82">
        <w:rPr>
          <w:rFonts w:ascii="Calibri" w:hAnsi="Calibri"/>
          <w:spacing w:val="-1"/>
          <w:sz w:val="22"/>
        </w:rPr>
        <w:t>TheAuthoritymay,fromtimetotime,designate</w:t>
      </w:r>
      <w:r w:rsidRPr="007A6F82">
        <w:rPr>
          <w:rFonts w:ascii="Calibri" w:hAnsi="Calibri"/>
          <w:sz w:val="22"/>
        </w:rPr>
        <w:t>one</w:t>
      </w:r>
      <w:r w:rsidRPr="007A6F82">
        <w:rPr>
          <w:rFonts w:ascii="Calibri" w:hAnsi="Calibri"/>
          <w:spacing w:val="-1"/>
          <w:sz w:val="22"/>
        </w:rPr>
        <w:t>ofitsofficialsas</w:t>
      </w:r>
      <w:r w:rsidRPr="007A6F82">
        <w:rPr>
          <w:rFonts w:ascii="Calibri" w:hAnsi="Calibri"/>
          <w:sz w:val="22"/>
        </w:rPr>
        <w:t>the</w:t>
      </w:r>
      <w:r w:rsidRPr="007A6F82">
        <w:rPr>
          <w:rFonts w:ascii="Calibri" w:hAnsi="Calibri"/>
          <w:spacing w:val="-1"/>
          <w:sz w:val="22"/>
        </w:rPr>
        <w:t>AuthorityRepresentative.Unlessotherwisenotified,theAuthorityRepresentativeshall</w:t>
      </w:r>
      <w:r w:rsidRPr="007A6F82">
        <w:rPr>
          <w:rFonts w:ascii="Calibri" w:hAnsi="Calibri"/>
          <w:sz w:val="22"/>
        </w:rPr>
        <w:t>be:</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C445A9">
      <w:pPr>
        <w:pStyle w:val="BodyText"/>
        <w:kinsoku w:val="0"/>
        <w:overflowPunct w:val="0"/>
        <w:ind w:left="1165"/>
        <w:rPr>
          <w:rFonts w:ascii="Calibri" w:hAnsi="Calibri"/>
          <w:sz w:val="22"/>
        </w:rPr>
      </w:pPr>
      <w:r w:rsidRPr="007A6F82">
        <w:rPr>
          <w:rFonts w:ascii="Calibri" w:hAnsi="Calibri"/>
          <w:spacing w:val="-1"/>
          <w:sz w:val="22"/>
        </w:rPr>
        <w:t>....................</w:t>
      </w:r>
    </w:p>
    <w:p w:rsidR="00C445A9" w:rsidRPr="007A6F82" w:rsidRDefault="00C445A9" w:rsidP="00C445A9">
      <w:pPr>
        <w:pStyle w:val="BodyText"/>
        <w:kinsoku w:val="0"/>
        <w:overflowPunct w:val="0"/>
        <w:spacing w:before="2"/>
        <w:rPr>
          <w:rFonts w:ascii="Calibri" w:hAnsi="Calibri"/>
          <w:sz w:val="18"/>
          <w:szCs w:val="20"/>
        </w:rPr>
      </w:pPr>
    </w:p>
    <w:p w:rsidR="00C445A9" w:rsidRPr="007A6F82" w:rsidRDefault="00C445A9" w:rsidP="00C445A9">
      <w:pPr>
        <w:pStyle w:val="BodyText"/>
        <w:kinsoku w:val="0"/>
        <w:overflowPunct w:val="0"/>
        <w:ind w:left="1165"/>
        <w:rPr>
          <w:rFonts w:ascii="Calibri" w:hAnsi="Calibri"/>
          <w:sz w:val="22"/>
        </w:rPr>
      </w:pPr>
      <w:r w:rsidRPr="007A6F82">
        <w:rPr>
          <w:rFonts w:ascii="Calibri" w:hAnsi="Calibri"/>
          <w:spacing w:val="-1"/>
          <w:sz w:val="22"/>
        </w:rPr>
        <w:t>Tel:</w:t>
      </w:r>
      <w:r w:rsidRPr="007A6F82">
        <w:rPr>
          <w:rFonts w:ascii="Calibri" w:hAnsi="Calibri"/>
          <w:sz w:val="22"/>
        </w:rPr>
        <w:t>..........</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ind w:left="1165"/>
        <w:rPr>
          <w:rFonts w:ascii="Calibri" w:hAnsi="Calibri"/>
          <w:sz w:val="22"/>
        </w:rPr>
      </w:pPr>
      <w:r w:rsidRPr="007A6F82">
        <w:rPr>
          <w:rFonts w:ascii="Calibri" w:hAnsi="Calibri"/>
          <w:spacing w:val="-1"/>
          <w:sz w:val="22"/>
        </w:rPr>
        <w:t>Mobile:..........</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ind w:left="1149"/>
        <w:rPr>
          <w:rFonts w:ascii="Calibri" w:hAnsi="Calibri"/>
          <w:sz w:val="22"/>
        </w:rPr>
      </w:pPr>
      <w:r w:rsidRPr="007A6F82">
        <w:rPr>
          <w:rFonts w:ascii="Calibri" w:hAnsi="Calibri"/>
          <w:spacing w:val="-1"/>
          <w:sz w:val="22"/>
        </w:rPr>
        <w:t>Email:</w:t>
      </w:r>
      <w:r w:rsidRPr="007A6F82">
        <w:rPr>
          <w:rFonts w:ascii="Calibri" w:hAnsi="Calibri"/>
          <w:sz w:val="22"/>
        </w:rPr>
        <w:t>..........</w:t>
      </w:r>
    </w:p>
    <w:p w:rsidR="00C445A9" w:rsidRPr="007A6F82" w:rsidRDefault="00C445A9" w:rsidP="00C445A9">
      <w:pPr>
        <w:pStyle w:val="BodyText"/>
        <w:kinsoku w:val="0"/>
        <w:overflowPunct w:val="0"/>
        <w:spacing w:before="2"/>
        <w:rPr>
          <w:rFonts w:ascii="Calibri" w:hAnsi="Calibri"/>
          <w:sz w:val="18"/>
          <w:szCs w:val="20"/>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spacing w:line="246" w:lineRule="auto"/>
        <w:ind w:left="1166" w:hanging="678"/>
        <w:rPr>
          <w:rFonts w:ascii="Calibri" w:hAnsi="Calibri"/>
          <w:sz w:val="22"/>
        </w:rPr>
      </w:pPr>
      <w:r w:rsidRPr="007A6F82">
        <w:rPr>
          <w:rFonts w:ascii="Calibri" w:hAnsi="Calibri"/>
          <w:spacing w:val="-1"/>
          <w:sz w:val="22"/>
        </w:rPr>
        <w:t>TheConsultantmaydesignate</w:t>
      </w:r>
      <w:r w:rsidRPr="007A6F82">
        <w:rPr>
          <w:rFonts w:ascii="Calibri" w:hAnsi="Calibri"/>
          <w:sz w:val="22"/>
        </w:rPr>
        <w:t>one</w:t>
      </w:r>
      <w:r w:rsidRPr="007A6F82">
        <w:rPr>
          <w:rFonts w:ascii="Calibri" w:hAnsi="Calibri"/>
          <w:spacing w:val="-1"/>
          <w:sz w:val="22"/>
        </w:rPr>
        <w:t>ofitsemployeesasConsultant’sRepresentative.Unlessotherwisenotified,</w:t>
      </w:r>
      <w:r w:rsidRPr="007A6F82">
        <w:rPr>
          <w:rFonts w:ascii="Calibri" w:hAnsi="Calibri"/>
          <w:sz w:val="22"/>
        </w:rPr>
        <w:t>the</w:t>
      </w:r>
      <w:r w:rsidRPr="007A6F82">
        <w:rPr>
          <w:rFonts w:ascii="Calibri" w:hAnsi="Calibri"/>
          <w:spacing w:val="-1"/>
          <w:sz w:val="22"/>
        </w:rPr>
        <w:t>Consultant’sRepresentative</w:t>
      </w:r>
      <w:r w:rsidRPr="007A6F82">
        <w:rPr>
          <w:rFonts w:ascii="Calibri" w:hAnsi="Calibri"/>
          <w:sz w:val="22"/>
        </w:rPr>
        <w:t>shallbe:</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C445A9">
      <w:pPr>
        <w:pStyle w:val="BodyText"/>
        <w:kinsoku w:val="0"/>
        <w:overflowPunct w:val="0"/>
        <w:ind w:left="1165"/>
        <w:rPr>
          <w:rFonts w:ascii="Calibri" w:hAnsi="Calibri"/>
          <w:sz w:val="22"/>
        </w:rPr>
      </w:pPr>
      <w:r w:rsidRPr="007A6F82">
        <w:rPr>
          <w:rFonts w:ascii="Calibri" w:hAnsi="Calibri"/>
          <w:spacing w:val="-1"/>
          <w:sz w:val="22"/>
        </w:rPr>
        <w:t>....................</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ind w:left="1165"/>
        <w:rPr>
          <w:rFonts w:ascii="Calibri" w:hAnsi="Calibri"/>
          <w:sz w:val="22"/>
        </w:rPr>
      </w:pPr>
      <w:r w:rsidRPr="007A6F82">
        <w:rPr>
          <w:rFonts w:ascii="Calibri" w:hAnsi="Calibri"/>
          <w:spacing w:val="-1"/>
          <w:sz w:val="22"/>
        </w:rPr>
        <w:t>Tel:</w:t>
      </w:r>
      <w:r w:rsidRPr="007A6F82">
        <w:rPr>
          <w:rFonts w:ascii="Calibri" w:hAnsi="Calibri"/>
          <w:sz w:val="22"/>
        </w:rPr>
        <w:t>..........</w:t>
      </w:r>
    </w:p>
    <w:p w:rsidR="00C445A9" w:rsidRPr="007A6F82" w:rsidRDefault="00C445A9" w:rsidP="00C445A9">
      <w:pPr>
        <w:pStyle w:val="BodyText"/>
        <w:kinsoku w:val="0"/>
        <w:overflowPunct w:val="0"/>
        <w:spacing w:before="2"/>
        <w:rPr>
          <w:rFonts w:ascii="Calibri" w:hAnsi="Calibri"/>
          <w:sz w:val="18"/>
          <w:szCs w:val="20"/>
        </w:rPr>
      </w:pPr>
    </w:p>
    <w:p w:rsidR="00C445A9" w:rsidRPr="007A6F82" w:rsidRDefault="00C445A9" w:rsidP="00C445A9">
      <w:pPr>
        <w:pStyle w:val="BodyText"/>
        <w:kinsoku w:val="0"/>
        <w:overflowPunct w:val="0"/>
        <w:ind w:left="1165"/>
        <w:rPr>
          <w:rFonts w:ascii="Calibri" w:hAnsi="Calibri"/>
          <w:sz w:val="22"/>
        </w:rPr>
      </w:pPr>
      <w:r w:rsidRPr="007A6F82">
        <w:rPr>
          <w:rFonts w:ascii="Calibri" w:hAnsi="Calibri"/>
          <w:spacing w:val="-1"/>
          <w:sz w:val="22"/>
        </w:rPr>
        <w:t>Mobile:..........</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ind w:left="1165"/>
        <w:rPr>
          <w:rFonts w:ascii="Calibri" w:hAnsi="Calibri"/>
          <w:sz w:val="22"/>
        </w:rPr>
      </w:pPr>
      <w:r w:rsidRPr="007A6F82">
        <w:rPr>
          <w:rFonts w:ascii="Calibri" w:hAnsi="Calibri"/>
          <w:spacing w:val="-1"/>
          <w:sz w:val="22"/>
        </w:rPr>
        <w:t>Email:..........</w:t>
      </w:r>
    </w:p>
    <w:p w:rsidR="00C445A9" w:rsidRPr="007A6F82" w:rsidRDefault="00C445A9" w:rsidP="00C445A9">
      <w:pPr>
        <w:pStyle w:val="BodyText"/>
        <w:kinsoku w:val="0"/>
        <w:overflowPunct w:val="0"/>
        <w:spacing w:before="3"/>
        <w:rPr>
          <w:rFonts w:ascii="Calibri" w:hAnsi="Calibri"/>
          <w:sz w:val="18"/>
          <w:szCs w:val="20"/>
        </w:rPr>
      </w:pPr>
    </w:p>
    <w:p w:rsidR="00C445A9" w:rsidRPr="00BB2003" w:rsidRDefault="00C445A9" w:rsidP="00D53589">
      <w:pPr>
        <w:pStyle w:val="Heading4"/>
        <w:widowControl w:val="0"/>
        <w:numPr>
          <w:ilvl w:val="1"/>
          <w:numId w:val="47"/>
        </w:numPr>
        <w:tabs>
          <w:tab w:val="left" w:pos="1223"/>
        </w:tabs>
        <w:kinsoku w:val="0"/>
        <w:overflowPunct w:val="0"/>
        <w:autoSpaceDE w:val="0"/>
        <w:autoSpaceDN w:val="0"/>
        <w:adjustRightInd w:val="0"/>
        <w:spacing w:before="0" w:after="0" w:line="240" w:lineRule="auto"/>
        <w:ind w:left="1222" w:hanging="734"/>
        <w:jc w:val="both"/>
        <w:rPr>
          <w:rFonts w:ascii="Calibri" w:hAnsi="Calibri"/>
          <w:b w:val="0"/>
          <w:bCs w:val="0"/>
        </w:rPr>
      </w:pPr>
      <w:bookmarkStart w:id="258" w:name="_Toc445242648"/>
      <w:r w:rsidRPr="00BB2003">
        <w:rPr>
          <w:rFonts w:ascii="Calibri" w:hAnsi="Calibri"/>
          <w:spacing w:val="-1"/>
        </w:rPr>
        <w:t>Taxes</w:t>
      </w:r>
      <w:r w:rsidRPr="00BB2003">
        <w:rPr>
          <w:rFonts w:ascii="Calibri" w:hAnsi="Calibri"/>
        </w:rPr>
        <w:t>and</w:t>
      </w:r>
      <w:r w:rsidRPr="00BB2003">
        <w:rPr>
          <w:rFonts w:ascii="Calibri" w:hAnsi="Calibri"/>
          <w:spacing w:val="-1"/>
        </w:rPr>
        <w:t>duties</w:t>
      </w:r>
      <w:bookmarkEnd w:id="258"/>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49" w:firstLine="16"/>
        <w:rPr>
          <w:rFonts w:ascii="Calibri" w:hAnsi="Calibri"/>
          <w:sz w:val="22"/>
        </w:rPr>
      </w:pPr>
      <w:r w:rsidRPr="007A6F82">
        <w:rPr>
          <w:rFonts w:ascii="Calibri" w:hAnsi="Calibri"/>
          <w:spacing w:val="-1"/>
          <w:sz w:val="22"/>
        </w:rPr>
        <w:t>UnlessotherwisespecifiedintheAgreement,</w:t>
      </w:r>
      <w:r w:rsidRPr="007A6F82">
        <w:rPr>
          <w:rFonts w:ascii="Calibri" w:hAnsi="Calibri"/>
          <w:sz w:val="22"/>
        </w:rPr>
        <w:t>the</w:t>
      </w:r>
      <w:r w:rsidRPr="007A6F82">
        <w:rPr>
          <w:rFonts w:ascii="Calibri" w:hAnsi="Calibri"/>
          <w:spacing w:val="-1"/>
          <w:sz w:val="22"/>
        </w:rPr>
        <w:t>Consultantshallpayallsuchtaxes,duties,feesandotherimpositionsas</w:t>
      </w:r>
      <w:r w:rsidRPr="007A6F82">
        <w:rPr>
          <w:rFonts w:ascii="Calibri" w:hAnsi="Calibri"/>
          <w:spacing w:val="-2"/>
          <w:sz w:val="22"/>
        </w:rPr>
        <w:t>may</w:t>
      </w:r>
      <w:r w:rsidRPr="007A6F82">
        <w:rPr>
          <w:rFonts w:ascii="Calibri" w:hAnsi="Calibri"/>
          <w:spacing w:val="-1"/>
          <w:sz w:val="22"/>
        </w:rPr>
        <w:t>beleviedunder</w:t>
      </w:r>
      <w:r w:rsidRPr="007A6F82">
        <w:rPr>
          <w:rFonts w:ascii="Calibri" w:hAnsi="Calibri"/>
          <w:sz w:val="22"/>
        </w:rPr>
        <w:t>the</w:t>
      </w:r>
      <w:r w:rsidRPr="007A6F82">
        <w:rPr>
          <w:rFonts w:ascii="Calibri" w:hAnsi="Calibri"/>
          <w:spacing w:val="-1"/>
          <w:sz w:val="22"/>
        </w:rPr>
        <w:t>ApplicableLawsandtheAuthorityshallperformsuchdutiesinregardto</w:t>
      </w:r>
      <w:r w:rsidRPr="007A6F82">
        <w:rPr>
          <w:rFonts w:ascii="Calibri" w:hAnsi="Calibri"/>
          <w:sz w:val="22"/>
        </w:rPr>
        <w:t>the</w:t>
      </w:r>
      <w:r w:rsidRPr="007A6F82">
        <w:rPr>
          <w:rFonts w:ascii="Calibri" w:hAnsi="Calibri"/>
          <w:spacing w:val="-1"/>
          <w:sz w:val="22"/>
        </w:rPr>
        <w:t>deductionof</w:t>
      </w:r>
      <w:r w:rsidRPr="007A6F82">
        <w:rPr>
          <w:rFonts w:ascii="Calibri" w:hAnsi="Calibri"/>
          <w:sz w:val="22"/>
        </w:rPr>
        <w:t>such</w:t>
      </w:r>
      <w:r w:rsidRPr="007A6F82">
        <w:rPr>
          <w:rFonts w:ascii="Calibri" w:hAnsi="Calibri"/>
          <w:spacing w:val="-1"/>
          <w:sz w:val="22"/>
        </w:rPr>
        <w:t>taxes</w:t>
      </w:r>
      <w:r w:rsidRPr="007A6F82">
        <w:rPr>
          <w:rFonts w:ascii="Calibri" w:hAnsi="Calibri"/>
          <w:sz w:val="22"/>
        </w:rPr>
        <w:t>as</w:t>
      </w:r>
      <w:r w:rsidRPr="007A6F82">
        <w:rPr>
          <w:rFonts w:ascii="Calibri" w:hAnsi="Calibri"/>
          <w:spacing w:val="-2"/>
          <w:sz w:val="22"/>
        </w:rPr>
        <w:t>may</w:t>
      </w:r>
      <w:r w:rsidRPr="007A6F82">
        <w:rPr>
          <w:rFonts w:ascii="Calibri" w:hAnsi="Calibri"/>
          <w:sz w:val="22"/>
        </w:rPr>
        <w:t>be</w:t>
      </w:r>
      <w:r w:rsidRPr="007A6F82">
        <w:rPr>
          <w:rFonts w:ascii="Calibri" w:hAnsi="Calibri"/>
          <w:spacing w:val="-1"/>
          <w:sz w:val="22"/>
        </w:rPr>
        <w:t>lawfullyimposed</w:t>
      </w:r>
      <w:r w:rsidRPr="007A6F82">
        <w:rPr>
          <w:rFonts w:ascii="Calibri" w:hAnsi="Calibri"/>
          <w:sz w:val="22"/>
        </w:rPr>
        <w:t>onit.</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0"/>
          <w:numId w:val="47"/>
        </w:numPr>
        <w:tabs>
          <w:tab w:val="left" w:pos="1166"/>
        </w:tabs>
        <w:kinsoku w:val="0"/>
        <w:overflowPunct w:val="0"/>
        <w:autoSpaceDE w:val="0"/>
        <w:autoSpaceDN w:val="0"/>
        <w:adjustRightInd w:val="0"/>
        <w:spacing w:before="0" w:after="0" w:line="246" w:lineRule="auto"/>
        <w:jc w:val="both"/>
        <w:rPr>
          <w:rFonts w:ascii="Calibri" w:hAnsi="Calibri"/>
          <w:b w:val="0"/>
          <w:bCs w:val="0"/>
        </w:rPr>
      </w:pPr>
      <w:bookmarkStart w:id="259" w:name="_Toc445242649"/>
      <w:r w:rsidRPr="00BB2003">
        <w:rPr>
          <w:rFonts w:ascii="Calibri" w:hAnsi="Calibri"/>
          <w:spacing w:val="-1"/>
        </w:rPr>
        <w:t>COMMENCEMENT,COMPLETIONANDTERMINATIONOFAGREEMENT</w:t>
      </w:r>
      <w:bookmarkEnd w:id="259"/>
    </w:p>
    <w:p w:rsidR="00C445A9" w:rsidRPr="007A6F82" w:rsidRDefault="00C445A9" w:rsidP="00C445A9">
      <w:pPr>
        <w:pStyle w:val="BodyText"/>
        <w:kinsoku w:val="0"/>
        <w:overflowPunct w:val="0"/>
        <w:spacing w:before="6"/>
        <w:rPr>
          <w:rFonts w:ascii="Calibri" w:hAnsi="Calibri"/>
          <w:b/>
          <w:bCs/>
          <w:sz w:val="18"/>
          <w:szCs w:val="19"/>
        </w:rPr>
      </w:pPr>
    </w:p>
    <w:p w:rsidR="00C445A9" w:rsidRPr="007A6F82" w:rsidRDefault="00C445A9" w:rsidP="00D53589">
      <w:pPr>
        <w:pStyle w:val="BodyText"/>
        <w:widowControl w:val="0"/>
        <w:numPr>
          <w:ilvl w:val="1"/>
          <w:numId w:val="47"/>
        </w:numPr>
        <w:tabs>
          <w:tab w:val="left" w:pos="1166"/>
        </w:tabs>
        <w:kinsoku w:val="0"/>
        <w:overflowPunct w:val="0"/>
        <w:autoSpaceDE w:val="0"/>
        <w:autoSpaceDN w:val="0"/>
        <w:adjustRightInd w:val="0"/>
        <w:ind w:left="1166"/>
        <w:rPr>
          <w:rFonts w:ascii="Calibri" w:hAnsi="Calibri"/>
          <w:sz w:val="22"/>
        </w:rPr>
      </w:pPr>
      <w:bookmarkStart w:id="260" w:name="_Ref444895229"/>
      <w:r w:rsidRPr="007A6F82">
        <w:rPr>
          <w:rFonts w:ascii="Calibri" w:hAnsi="Calibri"/>
          <w:b/>
          <w:bCs/>
          <w:spacing w:val="-1"/>
          <w:sz w:val="22"/>
        </w:rPr>
        <w:t>EffectivenessofAgreement</w:t>
      </w:r>
      <w:bookmarkEnd w:id="260"/>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5" w:lineRule="auto"/>
        <w:ind w:left="1149"/>
        <w:rPr>
          <w:rFonts w:ascii="Calibri" w:hAnsi="Calibri"/>
          <w:sz w:val="22"/>
        </w:rPr>
      </w:pPr>
      <w:r w:rsidRPr="007A6F82">
        <w:rPr>
          <w:rFonts w:ascii="Calibri" w:hAnsi="Calibri"/>
          <w:spacing w:val="-1"/>
          <w:sz w:val="22"/>
        </w:rPr>
        <w:t>ThisAgreementshallcomeintoforceandeffecton</w:t>
      </w:r>
      <w:r w:rsidRPr="007A6F82">
        <w:rPr>
          <w:rFonts w:ascii="Calibri" w:hAnsi="Calibri"/>
          <w:sz w:val="22"/>
        </w:rPr>
        <w:t>thedate</w:t>
      </w:r>
      <w:r w:rsidRPr="007A6F82">
        <w:rPr>
          <w:rFonts w:ascii="Calibri" w:hAnsi="Calibri"/>
          <w:spacing w:val="-1"/>
          <w:sz w:val="22"/>
        </w:rPr>
        <w:t>ofthisAgreement</w:t>
      </w:r>
      <w:r w:rsidRPr="007A6F82">
        <w:rPr>
          <w:rFonts w:ascii="Calibri" w:hAnsi="Calibri"/>
          <w:sz w:val="22"/>
        </w:rPr>
        <w:t>(the</w:t>
      </w:r>
      <w:r w:rsidRPr="007A6F82">
        <w:rPr>
          <w:rFonts w:ascii="Calibri" w:hAnsi="Calibri"/>
          <w:spacing w:val="-1"/>
          <w:sz w:val="22"/>
        </w:rPr>
        <w:t>“</w:t>
      </w:r>
      <w:r w:rsidRPr="007A6F82">
        <w:rPr>
          <w:rFonts w:ascii="Calibri" w:hAnsi="Calibri"/>
          <w:b/>
          <w:bCs/>
          <w:spacing w:val="-1"/>
          <w:sz w:val="22"/>
        </w:rPr>
        <w:t>EffectiveDate</w:t>
      </w:r>
      <w:r w:rsidRPr="007A6F82">
        <w:rPr>
          <w:rFonts w:ascii="Calibri" w:hAnsi="Calibri"/>
          <w:spacing w:val="-1"/>
          <w:sz w:val="22"/>
        </w:rPr>
        <w:t>”).</w:t>
      </w:r>
    </w:p>
    <w:p w:rsidR="00C445A9" w:rsidRPr="007A6F82" w:rsidRDefault="00C445A9" w:rsidP="00C445A9">
      <w:pPr>
        <w:pStyle w:val="BodyText"/>
        <w:kinsoku w:val="0"/>
        <w:overflowPunct w:val="0"/>
        <w:spacing w:before="10"/>
        <w:rPr>
          <w:rFonts w:ascii="Calibri" w:hAnsi="Calibri"/>
          <w:sz w:val="18"/>
          <w:szCs w:val="19"/>
        </w:rPr>
      </w:pPr>
    </w:p>
    <w:p w:rsidR="00C445A9" w:rsidRPr="00BB2003" w:rsidRDefault="00C445A9" w:rsidP="00D53589">
      <w:pPr>
        <w:pStyle w:val="Heading4"/>
        <w:widowControl w:val="0"/>
        <w:numPr>
          <w:ilvl w:val="1"/>
          <w:numId w:val="47"/>
        </w:numPr>
        <w:tabs>
          <w:tab w:val="left" w:pos="1150"/>
        </w:tabs>
        <w:kinsoku w:val="0"/>
        <w:overflowPunct w:val="0"/>
        <w:autoSpaceDE w:val="0"/>
        <w:autoSpaceDN w:val="0"/>
        <w:adjustRightInd w:val="0"/>
        <w:spacing w:before="0" w:after="0" w:line="240" w:lineRule="auto"/>
        <w:ind w:left="1149" w:hanging="661"/>
        <w:jc w:val="both"/>
        <w:rPr>
          <w:rFonts w:ascii="Calibri" w:hAnsi="Calibri"/>
          <w:b w:val="0"/>
          <w:bCs w:val="0"/>
        </w:rPr>
      </w:pPr>
      <w:bookmarkStart w:id="261" w:name="_Ref444893911"/>
      <w:bookmarkStart w:id="262" w:name="_Toc445242650"/>
      <w:r w:rsidRPr="00BB2003">
        <w:rPr>
          <w:rFonts w:ascii="Calibri" w:hAnsi="Calibri"/>
          <w:spacing w:val="-1"/>
        </w:rPr>
        <w:t>CommencementofServices</w:t>
      </w:r>
      <w:bookmarkEnd w:id="261"/>
      <w:bookmarkEnd w:id="262"/>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5" w:lineRule="auto"/>
        <w:ind w:left="1165"/>
        <w:rPr>
          <w:rFonts w:ascii="Calibri" w:hAnsi="Calibri"/>
          <w:sz w:val="18"/>
          <w:szCs w:val="19"/>
        </w:rPr>
      </w:pPr>
      <w:r w:rsidRPr="007A6F82">
        <w:rPr>
          <w:rFonts w:ascii="Calibri" w:hAnsi="Calibri"/>
          <w:spacing w:val="-1"/>
          <w:sz w:val="22"/>
        </w:rPr>
        <w:t>TheConsultantshallcommence</w:t>
      </w:r>
      <w:r w:rsidRPr="007A6F82">
        <w:rPr>
          <w:rFonts w:ascii="Calibri" w:hAnsi="Calibri"/>
          <w:sz w:val="22"/>
        </w:rPr>
        <w:t>the</w:t>
      </w:r>
      <w:r w:rsidRPr="007A6F82">
        <w:rPr>
          <w:rFonts w:ascii="Calibri" w:hAnsi="Calibri"/>
          <w:spacing w:val="-1"/>
          <w:sz w:val="22"/>
        </w:rPr>
        <w:t>Serviceswithin</w:t>
      </w:r>
      <w:r w:rsidRPr="007A6F82">
        <w:rPr>
          <w:rFonts w:ascii="Calibri" w:hAnsi="Calibri"/>
          <w:sz w:val="22"/>
        </w:rPr>
        <w:t>a</w:t>
      </w:r>
      <w:r w:rsidRPr="007A6F82">
        <w:rPr>
          <w:rFonts w:ascii="Calibri" w:hAnsi="Calibri"/>
          <w:spacing w:val="-1"/>
          <w:sz w:val="22"/>
        </w:rPr>
        <w:t>periodof</w:t>
      </w:r>
      <w:r w:rsidRPr="007A6F82">
        <w:rPr>
          <w:rFonts w:ascii="Calibri" w:hAnsi="Calibri"/>
          <w:sz w:val="22"/>
        </w:rPr>
        <w:t>7</w:t>
      </w:r>
      <w:r w:rsidRPr="007A6F82">
        <w:rPr>
          <w:rFonts w:ascii="Calibri" w:hAnsi="Calibri"/>
          <w:spacing w:val="-1"/>
          <w:sz w:val="22"/>
        </w:rPr>
        <w:t>(seven)</w:t>
      </w:r>
      <w:r w:rsidRPr="007A6F82">
        <w:rPr>
          <w:rFonts w:ascii="Calibri" w:hAnsi="Calibri"/>
          <w:sz w:val="22"/>
        </w:rPr>
        <w:t>days</w:t>
      </w:r>
      <w:r w:rsidRPr="007A6F82">
        <w:rPr>
          <w:rFonts w:ascii="Calibri" w:hAnsi="Calibri"/>
          <w:spacing w:val="-1"/>
          <w:sz w:val="22"/>
        </w:rPr>
        <w:t>from</w:t>
      </w:r>
      <w:r w:rsidRPr="007A6F82">
        <w:rPr>
          <w:rFonts w:ascii="Calibri" w:hAnsi="Calibri"/>
          <w:sz w:val="22"/>
        </w:rPr>
        <w:t>the</w:t>
      </w:r>
      <w:r w:rsidRPr="007A6F82">
        <w:rPr>
          <w:rFonts w:ascii="Calibri" w:hAnsi="Calibri"/>
          <w:spacing w:val="-1"/>
          <w:sz w:val="22"/>
        </w:rPr>
        <w:t xml:space="preserve">EffectiveDate,unlessotherwiseagreedbytheParties. </w:t>
      </w:r>
    </w:p>
    <w:p w:rsidR="00C445A9" w:rsidRPr="00BB2003" w:rsidRDefault="00C445A9" w:rsidP="00D53589">
      <w:pPr>
        <w:pStyle w:val="Heading4"/>
        <w:widowControl w:val="0"/>
        <w:numPr>
          <w:ilvl w:val="1"/>
          <w:numId w:val="47"/>
        </w:numPr>
        <w:tabs>
          <w:tab w:val="left" w:pos="1166"/>
        </w:tabs>
        <w:kinsoku w:val="0"/>
        <w:overflowPunct w:val="0"/>
        <w:autoSpaceDE w:val="0"/>
        <w:autoSpaceDN w:val="0"/>
        <w:adjustRightInd w:val="0"/>
        <w:spacing w:before="76" w:after="0" w:line="240" w:lineRule="auto"/>
        <w:ind w:left="1166"/>
        <w:jc w:val="both"/>
        <w:rPr>
          <w:rFonts w:ascii="Calibri" w:hAnsi="Calibri"/>
          <w:b w:val="0"/>
          <w:bCs w:val="0"/>
        </w:rPr>
      </w:pPr>
      <w:bookmarkStart w:id="263" w:name="_Ref444893926"/>
      <w:bookmarkStart w:id="264" w:name="_Ref444894170"/>
      <w:bookmarkStart w:id="265" w:name="_Toc445242651"/>
      <w:r w:rsidRPr="00BB2003">
        <w:rPr>
          <w:rFonts w:ascii="Calibri" w:hAnsi="Calibri"/>
          <w:spacing w:val="-1"/>
        </w:rPr>
        <w:t>TerminationofAgreementforfailuretocommenceServices</w:t>
      </w:r>
      <w:bookmarkEnd w:id="263"/>
      <w:bookmarkEnd w:id="264"/>
      <w:bookmarkEnd w:id="265"/>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IftheConsultantdoes</w:t>
      </w:r>
      <w:r w:rsidRPr="007A6F82">
        <w:rPr>
          <w:rFonts w:ascii="Calibri" w:hAnsi="Calibri"/>
          <w:sz w:val="22"/>
        </w:rPr>
        <w:t>not</w:t>
      </w:r>
      <w:r w:rsidRPr="007A6F82">
        <w:rPr>
          <w:rFonts w:ascii="Calibri" w:hAnsi="Calibri"/>
          <w:spacing w:val="-1"/>
          <w:sz w:val="22"/>
        </w:rPr>
        <w:t>commence</w:t>
      </w:r>
      <w:r w:rsidRPr="007A6F82">
        <w:rPr>
          <w:rFonts w:ascii="Calibri" w:hAnsi="Calibri"/>
          <w:sz w:val="22"/>
        </w:rPr>
        <w:t>the</w:t>
      </w:r>
      <w:r w:rsidRPr="007A6F82">
        <w:rPr>
          <w:rFonts w:ascii="Calibri" w:hAnsi="Calibri"/>
          <w:spacing w:val="-1"/>
          <w:sz w:val="22"/>
        </w:rPr>
        <w:t>Serviceswithin</w:t>
      </w:r>
      <w:r w:rsidRPr="007A6F82">
        <w:rPr>
          <w:rFonts w:ascii="Calibri" w:hAnsi="Calibri"/>
          <w:sz w:val="22"/>
        </w:rPr>
        <w:t>the</w:t>
      </w:r>
      <w:r w:rsidRPr="007A6F82">
        <w:rPr>
          <w:rFonts w:ascii="Calibri" w:hAnsi="Calibri"/>
          <w:spacing w:val="-1"/>
          <w:sz w:val="22"/>
        </w:rPr>
        <w:t>periodspecifiedinClause</w:t>
      </w:r>
      <w:fldSimple w:instr=" REF _Ref444893911 \n \h  \* MERGEFORMAT ">
        <w:r w:rsidR="004C4B3B">
          <w:rPr>
            <w:rFonts w:ascii="Calibri" w:hAnsi="Calibri"/>
            <w:spacing w:val="14"/>
            <w:sz w:val="22"/>
          </w:rPr>
          <w:t>2.2</w:t>
        </w:r>
      </w:fldSimple>
      <w:r w:rsidRPr="007A6F82">
        <w:rPr>
          <w:rFonts w:ascii="Calibri" w:hAnsi="Calibri"/>
          <w:spacing w:val="-1"/>
          <w:sz w:val="22"/>
        </w:rPr>
        <w:t>above,</w:t>
      </w:r>
      <w:r w:rsidRPr="007A6F82">
        <w:rPr>
          <w:rFonts w:ascii="Calibri" w:hAnsi="Calibri"/>
          <w:sz w:val="22"/>
        </w:rPr>
        <w:t>the</w:t>
      </w:r>
      <w:r w:rsidRPr="007A6F82">
        <w:rPr>
          <w:rFonts w:ascii="Calibri" w:hAnsi="Calibri"/>
          <w:spacing w:val="-1"/>
          <w:sz w:val="22"/>
        </w:rPr>
        <w:t>Authoritymay,bynotlessthan</w:t>
      </w:r>
      <w:r w:rsidRPr="007A6F82">
        <w:rPr>
          <w:rFonts w:ascii="Calibri" w:hAnsi="Calibri"/>
          <w:sz w:val="22"/>
        </w:rPr>
        <w:t>2</w:t>
      </w:r>
      <w:r w:rsidRPr="007A6F82">
        <w:rPr>
          <w:rFonts w:ascii="Calibri" w:hAnsi="Calibri"/>
          <w:spacing w:val="-1"/>
          <w:sz w:val="22"/>
        </w:rPr>
        <w:t>(two)weeks’noticeto</w:t>
      </w:r>
      <w:r w:rsidRPr="007A6F82">
        <w:rPr>
          <w:rFonts w:ascii="Calibri" w:hAnsi="Calibri"/>
          <w:sz w:val="22"/>
        </w:rPr>
        <w:t>the</w:t>
      </w:r>
      <w:r w:rsidRPr="007A6F82">
        <w:rPr>
          <w:rFonts w:ascii="Calibri" w:hAnsi="Calibri"/>
          <w:spacing w:val="-1"/>
          <w:sz w:val="22"/>
        </w:rPr>
        <w:t>Consultant,declarethisAgreementtobenullandvoid,andintheeventofsuch</w:t>
      </w:r>
      <w:r w:rsidRPr="007A6F82">
        <w:rPr>
          <w:rFonts w:ascii="Calibri" w:hAnsi="Calibri"/>
          <w:sz w:val="22"/>
        </w:rPr>
        <w:t>a</w:t>
      </w:r>
      <w:r w:rsidRPr="007A6F82">
        <w:rPr>
          <w:rFonts w:ascii="Calibri" w:hAnsi="Calibri"/>
          <w:spacing w:val="-1"/>
          <w:sz w:val="22"/>
        </w:rPr>
        <w:t>declaration,</w:t>
      </w:r>
      <w:r w:rsidRPr="007A6F82">
        <w:rPr>
          <w:rFonts w:ascii="Calibri" w:hAnsi="Calibri"/>
          <w:sz w:val="22"/>
        </w:rPr>
        <w:t>the</w:t>
      </w:r>
      <w:r w:rsidRPr="007A6F82">
        <w:rPr>
          <w:rFonts w:ascii="Calibri" w:hAnsi="Calibri"/>
          <w:spacing w:val="-1"/>
          <w:sz w:val="22"/>
        </w:rPr>
        <w:t>BidSecurityoftheConsultantshallstandforfeited.</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7"/>
        </w:numPr>
        <w:tabs>
          <w:tab w:val="left" w:pos="1150"/>
        </w:tabs>
        <w:kinsoku w:val="0"/>
        <w:overflowPunct w:val="0"/>
        <w:autoSpaceDE w:val="0"/>
        <w:autoSpaceDN w:val="0"/>
        <w:adjustRightInd w:val="0"/>
        <w:spacing w:before="0" w:after="0" w:line="240" w:lineRule="auto"/>
        <w:ind w:left="1149" w:hanging="661"/>
        <w:jc w:val="both"/>
        <w:rPr>
          <w:rFonts w:ascii="Calibri" w:hAnsi="Calibri"/>
          <w:b w:val="0"/>
          <w:bCs w:val="0"/>
        </w:rPr>
      </w:pPr>
      <w:bookmarkStart w:id="266" w:name="_Ref444894198"/>
      <w:bookmarkStart w:id="267" w:name="_Toc445242652"/>
      <w:r w:rsidRPr="00BB2003">
        <w:rPr>
          <w:rFonts w:ascii="Calibri" w:hAnsi="Calibri"/>
          <w:spacing w:val="-1"/>
        </w:rPr>
        <w:t>ExpiryofAgreement</w:t>
      </w:r>
      <w:bookmarkEnd w:id="266"/>
      <w:bookmarkEnd w:id="267"/>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UnlessterminatedearlierpursuanttoClauses</w:t>
      </w:r>
      <w:fldSimple w:instr=" REF _Ref444893926 \n \h  \* MERGEFORMAT ">
        <w:r w:rsidR="004C4B3B">
          <w:rPr>
            <w:rFonts w:ascii="Calibri" w:hAnsi="Calibri"/>
            <w:spacing w:val="12"/>
            <w:sz w:val="22"/>
          </w:rPr>
          <w:t>2.3</w:t>
        </w:r>
      </w:fldSimple>
      <w:r w:rsidRPr="007A6F82">
        <w:rPr>
          <w:rFonts w:ascii="Calibri" w:hAnsi="Calibri"/>
          <w:spacing w:val="-1"/>
          <w:sz w:val="22"/>
        </w:rPr>
        <w:t>or</w:t>
      </w:r>
      <w:fldSimple w:instr=" REF _Ref444893948 \n \h  \* MERGEFORMAT ">
        <w:r w:rsidR="004C4B3B">
          <w:rPr>
            <w:rFonts w:ascii="Calibri" w:hAnsi="Calibri"/>
            <w:spacing w:val="11"/>
            <w:sz w:val="22"/>
          </w:rPr>
          <w:t>2.8</w:t>
        </w:r>
      </w:fldSimple>
      <w:r w:rsidRPr="007A6F82">
        <w:rPr>
          <w:rFonts w:ascii="Calibri" w:hAnsi="Calibri"/>
          <w:spacing w:val="-1"/>
          <w:sz w:val="22"/>
        </w:rPr>
        <w:t>hereof,thisAgreementshall,unlessextended</w:t>
      </w:r>
      <w:r w:rsidRPr="007A6F82">
        <w:rPr>
          <w:rFonts w:ascii="Calibri" w:hAnsi="Calibri"/>
          <w:sz w:val="22"/>
        </w:rPr>
        <w:t>by</w:t>
      </w:r>
      <w:r w:rsidRPr="007A6F82">
        <w:rPr>
          <w:rFonts w:ascii="Calibri" w:hAnsi="Calibri"/>
          <w:spacing w:val="-1"/>
          <w:sz w:val="22"/>
        </w:rPr>
        <w:t>thePartiesbymutualconsent,expireupontheearlierof(i)expiryof</w:t>
      </w:r>
      <w:r w:rsidRPr="007A6F82">
        <w:rPr>
          <w:rFonts w:ascii="Calibri" w:hAnsi="Calibri"/>
          <w:sz w:val="22"/>
        </w:rPr>
        <w:t>a</w:t>
      </w:r>
      <w:r w:rsidRPr="007A6F82">
        <w:rPr>
          <w:rFonts w:ascii="Calibri" w:hAnsi="Calibri"/>
          <w:spacing w:val="-1"/>
          <w:sz w:val="22"/>
        </w:rPr>
        <w:t>periodof90(ninety)daysafterthedeliveryof</w:t>
      </w:r>
      <w:r w:rsidRPr="007A6F82">
        <w:rPr>
          <w:rFonts w:ascii="Calibri" w:hAnsi="Calibri"/>
          <w:spacing w:val="-2"/>
          <w:sz w:val="22"/>
        </w:rPr>
        <w:t>the</w:t>
      </w:r>
      <w:r w:rsidRPr="007A6F82">
        <w:rPr>
          <w:rFonts w:ascii="Calibri" w:hAnsi="Calibri"/>
          <w:spacing w:val="-1"/>
          <w:sz w:val="22"/>
        </w:rPr>
        <w:t>finaldeliverabletotheAuthority;and(ii)theexpiryof[1(one)year]from</w:t>
      </w:r>
      <w:r w:rsidRPr="007A6F82">
        <w:rPr>
          <w:rFonts w:ascii="Calibri" w:hAnsi="Calibri"/>
          <w:sz w:val="22"/>
        </w:rPr>
        <w:t>the</w:t>
      </w:r>
      <w:r w:rsidRPr="007A6F82">
        <w:rPr>
          <w:rFonts w:ascii="Calibri" w:hAnsi="Calibri"/>
          <w:spacing w:val="-1"/>
          <w:sz w:val="22"/>
        </w:rPr>
        <w:t>EffectiveDate.UponTermination,theAuthorityshallmakepaymentsofallamountsduetotheConsultanthereunder.</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7"/>
        </w:numPr>
        <w:tabs>
          <w:tab w:val="left" w:pos="1150"/>
        </w:tabs>
        <w:kinsoku w:val="0"/>
        <w:overflowPunct w:val="0"/>
        <w:autoSpaceDE w:val="0"/>
        <w:autoSpaceDN w:val="0"/>
        <w:adjustRightInd w:val="0"/>
        <w:spacing w:before="0" w:after="0" w:line="240" w:lineRule="auto"/>
        <w:ind w:left="1149" w:hanging="661"/>
        <w:jc w:val="both"/>
        <w:rPr>
          <w:rFonts w:ascii="Calibri" w:hAnsi="Calibri"/>
          <w:b w:val="0"/>
          <w:bCs w:val="0"/>
        </w:rPr>
      </w:pPr>
      <w:bookmarkStart w:id="268" w:name="_Toc445242653"/>
      <w:r w:rsidRPr="00BB2003">
        <w:rPr>
          <w:rFonts w:ascii="Calibri" w:hAnsi="Calibri"/>
          <w:spacing w:val="-1"/>
        </w:rPr>
        <w:t>EntireAgreement</w:t>
      </w:r>
      <w:bookmarkEnd w:id="268"/>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spacing w:line="246" w:lineRule="auto"/>
        <w:ind w:left="1166" w:hanging="678"/>
        <w:rPr>
          <w:rFonts w:ascii="Calibri" w:hAnsi="Calibri"/>
          <w:sz w:val="22"/>
        </w:rPr>
      </w:pPr>
      <w:bookmarkStart w:id="269" w:name="_Ref444893978"/>
      <w:r w:rsidRPr="007A6F82">
        <w:rPr>
          <w:rFonts w:ascii="Calibri" w:hAnsi="Calibri"/>
          <w:spacing w:val="-1"/>
          <w:sz w:val="22"/>
        </w:rPr>
        <w:t>ThisAgreementand</w:t>
      </w:r>
      <w:r w:rsidRPr="007A6F82">
        <w:rPr>
          <w:rFonts w:ascii="Calibri" w:hAnsi="Calibri"/>
          <w:sz w:val="22"/>
        </w:rPr>
        <w:t>the</w:t>
      </w:r>
      <w:r w:rsidRPr="007A6F82">
        <w:rPr>
          <w:rFonts w:ascii="Calibri" w:hAnsi="Calibri"/>
          <w:spacing w:val="-1"/>
          <w:sz w:val="22"/>
        </w:rPr>
        <w:t>Annexestogetherconstitute</w:t>
      </w:r>
      <w:r w:rsidRPr="007A6F82">
        <w:rPr>
          <w:rFonts w:ascii="Calibri" w:hAnsi="Calibri"/>
          <w:sz w:val="22"/>
        </w:rPr>
        <w:t>a</w:t>
      </w:r>
      <w:r w:rsidRPr="007A6F82">
        <w:rPr>
          <w:rFonts w:ascii="Calibri" w:hAnsi="Calibri"/>
          <w:spacing w:val="-1"/>
          <w:sz w:val="22"/>
        </w:rPr>
        <w:t>completeandexclusivestatement</w:t>
      </w:r>
      <w:r w:rsidRPr="007A6F82">
        <w:rPr>
          <w:rFonts w:ascii="Calibri" w:hAnsi="Calibri"/>
          <w:sz w:val="22"/>
        </w:rPr>
        <w:t>ofthe</w:t>
      </w:r>
      <w:r w:rsidRPr="007A6F82">
        <w:rPr>
          <w:rFonts w:ascii="Calibri" w:hAnsi="Calibri"/>
          <w:spacing w:val="-1"/>
          <w:sz w:val="22"/>
        </w:rPr>
        <w:t>terms</w:t>
      </w:r>
      <w:r w:rsidRPr="007A6F82">
        <w:rPr>
          <w:rFonts w:ascii="Calibri" w:hAnsi="Calibri"/>
          <w:sz w:val="22"/>
        </w:rPr>
        <w:t>of</w:t>
      </w:r>
      <w:r w:rsidRPr="007A6F82">
        <w:rPr>
          <w:rFonts w:ascii="Calibri" w:hAnsi="Calibri"/>
          <w:spacing w:val="-1"/>
          <w:sz w:val="22"/>
        </w:rPr>
        <w:t>theagreementbetweentheParties</w:t>
      </w:r>
      <w:r w:rsidRPr="007A6F82">
        <w:rPr>
          <w:rFonts w:ascii="Calibri" w:hAnsi="Calibri"/>
          <w:sz w:val="22"/>
        </w:rPr>
        <w:t>onthe</w:t>
      </w:r>
      <w:r w:rsidRPr="007A6F82">
        <w:rPr>
          <w:rFonts w:ascii="Calibri" w:hAnsi="Calibri"/>
          <w:spacing w:val="-1"/>
          <w:sz w:val="22"/>
        </w:rPr>
        <w:t>subjecthereof,andnoamendmentormodificationheretoshallbevalidandeffectiveunless</w:t>
      </w:r>
      <w:r w:rsidRPr="007A6F82">
        <w:rPr>
          <w:rFonts w:ascii="Calibri" w:hAnsi="Calibri"/>
          <w:sz w:val="22"/>
        </w:rPr>
        <w:t>such</w:t>
      </w:r>
      <w:r w:rsidRPr="007A6F82">
        <w:rPr>
          <w:rFonts w:ascii="Calibri" w:hAnsi="Calibri"/>
          <w:spacing w:val="-1"/>
          <w:sz w:val="22"/>
        </w:rPr>
        <w:t>modification</w:t>
      </w:r>
      <w:r w:rsidRPr="007A6F82">
        <w:rPr>
          <w:rFonts w:ascii="Calibri" w:hAnsi="Calibri"/>
          <w:sz w:val="22"/>
        </w:rPr>
        <w:t>or</w:t>
      </w:r>
      <w:r w:rsidRPr="007A6F82">
        <w:rPr>
          <w:rFonts w:ascii="Calibri" w:hAnsi="Calibri"/>
          <w:spacing w:val="-1"/>
          <w:sz w:val="22"/>
        </w:rPr>
        <w:t>amendmentisagreedtoinwritingbythePartiesandduly</w:t>
      </w:r>
      <w:r w:rsidRPr="007A6F82">
        <w:rPr>
          <w:rFonts w:ascii="Calibri" w:hAnsi="Calibri"/>
          <w:spacing w:val="-2"/>
          <w:sz w:val="22"/>
        </w:rPr>
        <w:t>executed</w:t>
      </w:r>
      <w:r w:rsidRPr="007A6F82">
        <w:rPr>
          <w:rFonts w:ascii="Calibri" w:hAnsi="Calibri"/>
          <w:spacing w:val="-1"/>
          <w:sz w:val="22"/>
        </w:rPr>
        <w:t>bypersonsespeciallyempoweredinthisbehalfbythe</w:t>
      </w:r>
      <w:r w:rsidRPr="007A6F82">
        <w:rPr>
          <w:rFonts w:ascii="Calibri" w:hAnsi="Calibri"/>
          <w:sz w:val="22"/>
        </w:rPr>
        <w:t>respective</w:t>
      </w:r>
      <w:r w:rsidRPr="007A6F82">
        <w:rPr>
          <w:rFonts w:ascii="Calibri" w:hAnsi="Calibri"/>
          <w:spacing w:val="-1"/>
          <w:sz w:val="22"/>
        </w:rPr>
        <w:t>Parties.</w:t>
      </w:r>
      <w:r w:rsidRPr="007A6F82">
        <w:rPr>
          <w:rFonts w:ascii="Calibri" w:hAnsi="Calibri"/>
          <w:sz w:val="22"/>
        </w:rPr>
        <w:t>Allprior</w:t>
      </w:r>
      <w:r w:rsidRPr="007A6F82">
        <w:rPr>
          <w:rFonts w:ascii="Calibri" w:hAnsi="Calibri"/>
          <w:spacing w:val="-1"/>
          <w:sz w:val="22"/>
        </w:rPr>
        <w:t>written</w:t>
      </w:r>
      <w:r w:rsidRPr="007A6F82">
        <w:rPr>
          <w:rFonts w:ascii="Calibri" w:hAnsi="Calibri"/>
          <w:sz w:val="22"/>
        </w:rPr>
        <w:t>ororal</w:t>
      </w:r>
      <w:r w:rsidRPr="007A6F82">
        <w:rPr>
          <w:rFonts w:ascii="Calibri" w:hAnsi="Calibri"/>
          <w:spacing w:val="-1"/>
          <w:sz w:val="22"/>
        </w:rPr>
        <w:t>understandings,</w:t>
      </w:r>
      <w:r w:rsidRPr="007A6F82">
        <w:rPr>
          <w:rFonts w:ascii="Calibri" w:hAnsi="Calibri"/>
          <w:sz w:val="22"/>
        </w:rPr>
        <w:t>offers</w:t>
      </w:r>
      <w:r w:rsidRPr="007A6F82">
        <w:rPr>
          <w:rFonts w:ascii="Calibri" w:hAnsi="Calibri"/>
          <w:spacing w:val="-1"/>
          <w:sz w:val="22"/>
        </w:rPr>
        <w:t>orothercommunicationsofeverykindpertainingtothisAgreementareabrogatedandwithdrawn;provided,however,thattheobligationsoftheConsultantarising</w:t>
      </w:r>
      <w:r w:rsidRPr="007A6F82">
        <w:rPr>
          <w:rFonts w:ascii="Calibri" w:hAnsi="Calibri"/>
          <w:sz w:val="22"/>
        </w:rPr>
        <w:t>outofthe</w:t>
      </w:r>
      <w:r w:rsidRPr="007A6F82">
        <w:rPr>
          <w:rFonts w:ascii="Calibri" w:hAnsi="Calibri"/>
          <w:spacing w:val="-1"/>
          <w:sz w:val="22"/>
        </w:rPr>
        <w:t>provisions</w:t>
      </w:r>
      <w:r w:rsidRPr="007A6F82">
        <w:rPr>
          <w:rFonts w:ascii="Calibri" w:hAnsi="Calibri"/>
          <w:sz w:val="22"/>
        </w:rPr>
        <w:t>oftheRFPshallcontinue</w:t>
      </w:r>
      <w:r w:rsidRPr="007A6F82">
        <w:rPr>
          <w:rFonts w:ascii="Calibri" w:hAnsi="Calibri"/>
          <w:spacing w:val="-1"/>
          <w:sz w:val="22"/>
        </w:rPr>
        <w:t>to</w:t>
      </w:r>
      <w:r w:rsidRPr="007A6F82">
        <w:rPr>
          <w:rFonts w:ascii="Calibri" w:hAnsi="Calibri"/>
          <w:sz w:val="22"/>
        </w:rPr>
        <w:t>subsistandshallbe</w:t>
      </w:r>
      <w:r w:rsidRPr="007A6F82">
        <w:rPr>
          <w:rFonts w:ascii="Calibri" w:hAnsi="Calibri"/>
          <w:spacing w:val="-1"/>
          <w:sz w:val="22"/>
        </w:rPr>
        <w:t>deemed</w:t>
      </w:r>
      <w:r w:rsidRPr="007A6F82">
        <w:rPr>
          <w:rFonts w:ascii="Calibri" w:hAnsi="Calibri"/>
          <w:sz w:val="22"/>
        </w:rPr>
        <w:t>toformpartof</w:t>
      </w:r>
      <w:r w:rsidRPr="007A6F82">
        <w:rPr>
          <w:rFonts w:ascii="Calibri" w:hAnsi="Calibri"/>
          <w:spacing w:val="-1"/>
          <w:sz w:val="22"/>
        </w:rPr>
        <w:t>thisAgreement.</w:t>
      </w:r>
      <w:bookmarkEnd w:id="269"/>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spacing w:line="245" w:lineRule="auto"/>
        <w:ind w:left="1166" w:hanging="678"/>
        <w:rPr>
          <w:rFonts w:ascii="Calibri" w:hAnsi="Calibri"/>
          <w:sz w:val="22"/>
        </w:rPr>
      </w:pPr>
      <w:r w:rsidRPr="007A6F82">
        <w:rPr>
          <w:rFonts w:ascii="Calibri" w:hAnsi="Calibri"/>
          <w:spacing w:val="-1"/>
          <w:sz w:val="22"/>
        </w:rPr>
        <w:t>Withoutprejudiceto</w:t>
      </w:r>
      <w:r w:rsidRPr="007A6F82">
        <w:rPr>
          <w:rFonts w:ascii="Calibri" w:hAnsi="Calibri"/>
          <w:sz w:val="22"/>
        </w:rPr>
        <w:t xml:space="preserve">the </w:t>
      </w:r>
      <w:r w:rsidRPr="007A6F82">
        <w:rPr>
          <w:rFonts w:ascii="Calibri" w:hAnsi="Calibri"/>
          <w:spacing w:val="-1"/>
          <w:sz w:val="22"/>
        </w:rPr>
        <w:t>generalityoftheprovisionsofClause</w:t>
      </w:r>
      <w:fldSimple w:instr=" REF _Ref444893978 \n \h  \* MERGEFORMAT ">
        <w:r w:rsidR="004C4B3B">
          <w:rPr>
            <w:rFonts w:ascii="Calibri" w:hAnsi="Calibri"/>
            <w:spacing w:val="16"/>
            <w:sz w:val="22"/>
          </w:rPr>
          <w:t>2.5.1</w:t>
        </w:r>
      </w:fldSimple>
      <w:r w:rsidRPr="007A6F82">
        <w:rPr>
          <w:rFonts w:ascii="Calibri" w:hAnsi="Calibri"/>
          <w:spacing w:val="-1"/>
          <w:sz w:val="22"/>
        </w:rPr>
        <w:t>,onmattersnotcoveredby</w:t>
      </w:r>
      <w:r w:rsidRPr="007A6F82">
        <w:rPr>
          <w:rFonts w:ascii="Calibri" w:hAnsi="Calibri"/>
          <w:spacing w:val="-2"/>
          <w:sz w:val="22"/>
        </w:rPr>
        <w:t>this</w:t>
      </w:r>
      <w:r w:rsidRPr="007A6F82">
        <w:rPr>
          <w:rFonts w:ascii="Calibri" w:hAnsi="Calibri"/>
          <w:spacing w:val="-1"/>
          <w:sz w:val="22"/>
        </w:rPr>
        <w:t>Agreement,</w:t>
      </w:r>
      <w:r w:rsidRPr="007A6F82">
        <w:rPr>
          <w:rFonts w:ascii="Calibri" w:hAnsi="Calibri"/>
          <w:sz w:val="22"/>
        </w:rPr>
        <w:t>the</w:t>
      </w:r>
      <w:r w:rsidRPr="007A6F82">
        <w:rPr>
          <w:rFonts w:ascii="Calibri" w:hAnsi="Calibri"/>
          <w:spacing w:val="-1"/>
          <w:sz w:val="22"/>
        </w:rPr>
        <w:t>provisionsofRFPshallapply.</w:t>
      </w:r>
    </w:p>
    <w:p w:rsidR="00C445A9" w:rsidRPr="007A6F82" w:rsidRDefault="00C445A9" w:rsidP="00C445A9">
      <w:pPr>
        <w:pStyle w:val="BodyText"/>
        <w:kinsoku w:val="0"/>
        <w:overflowPunct w:val="0"/>
        <w:spacing w:before="10"/>
        <w:rPr>
          <w:rFonts w:ascii="Calibri" w:hAnsi="Calibri"/>
          <w:sz w:val="18"/>
          <w:szCs w:val="19"/>
        </w:rPr>
      </w:pPr>
    </w:p>
    <w:p w:rsidR="00C445A9" w:rsidRPr="00BB2003" w:rsidRDefault="00C445A9" w:rsidP="00D53589">
      <w:pPr>
        <w:pStyle w:val="Heading4"/>
        <w:widowControl w:val="0"/>
        <w:numPr>
          <w:ilvl w:val="1"/>
          <w:numId w:val="47"/>
        </w:numPr>
        <w:tabs>
          <w:tab w:val="left" w:pos="1166"/>
        </w:tabs>
        <w:kinsoku w:val="0"/>
        <w:overflowPunct w:val="0"/>
        <w:autoSpaceDE w:val="0"/>
        <w:autoSpaceDN w:val="0"/>
        <w:adjustRightInd w:val="0"/>
        <w:spacing w:before="0" w:after="0" w:line="240" w:lineRule="auto"/>
        <w:ind w:left="1166"/>
        <w:jc w:val="both"/>
        <w:rPr>
          <w:rFonts w:ascii="Calibri" w:hAnsi="Calibri"/>
          <w:b w:val="0"/>
          <w:bCs w:val="0"/>
        </w:rPr>
      </w:pPr>
      <w:bookmarkStart w:id="270" w:name="_Ref444894659"/>
      <w:bookmarkStart w:id="271" w:name="_Ref444894694"/>
      <w:bookmarkStart w:id="272" w:name="_Toc445242654"/>
      <w:r w:rsidRPr="00BB2003">
        <w:rPr>
          <w:rFonts w:ascii="Calibri" w:hAnsi="Calibri"/>
          <w:spacing w:val="-1"/>
        </w:rPr>
        <w:t>ModificationofAgreement</w:t>
      </w:r>
      <w:bookmarkEnd w:id="270"/>
      <w:bookmarkEnd w:id="271"/>
      <w:bookmarkEnd w:id="272"/>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Modificationof</w:t>
      </w:r>
      <w:r w:rsidRPr="007A6F82">
        <w:rPr>
          <w:rFonts w:ascii="Calibri" w:hAnsi="Calibri"/>
          <w:sz w:val="22"/>
        </w:rPr>
        <w:t xml:space="preserve"> the</w:t>
      </w:r>
      <w:r w:rsidRPr="007A6F82">
        <w:rPr>
          <w:rFonts w:ascii="Calibri" w:hAnsi="Calibri"/>
          <w:spacing w:val="-2"/>
          <w:sz w:val="22"/>
        </w:rPr>
        <w:t>terms</w:t>
      </w:r>
      <w:r w:rsidRPr="007A6F82">
        <w:rPr>
          <w:rFonts w:ascii="Calibri" w:hAnsi="Calibri"/>
          <w:spacing w:val="-1"/>
          <w:sz w:val="22"/>
        </w:rPr>
        <w:t>andconditions</w:t>
      </w:r>
      <w:r w:rsidRPr="007A6F82">
        <w:rPr>
          <w:rFonts w:ascii="Calibri" w:hAnsi="Calibri"/>
          <w:sz w:val="22"/>
        </w:rPr>
        <w:t xml:space="preserve"> of</w:t>
      </w:r>
      <w:r w:rsidRPr="007A6F82">
        <w:rPr>
          <w:rFonts w:ascii="Calibri" w:hAnsi="Calibri"/>
          <w:spacing w:val="-1"/>
          <w:sz w:val="22"/>
        </w:rPr>
        <w:t>thisAgreement,</w:t>
      </w:r>
      <w:r w:rsidRPr="007A6F82">
        <w:rPr>
          <w:rFonts w:ascii="Calibri" w:hAnsi="Calibri"/>
          <w:sz w:val="22"/>
        </w:rPr>
        <w:t xml:space="preserve"> including any</w:t>
      </w:r>
      <w:r w:rsidRPr="007A6F82">
        <w:rPr>
          <w:rFonts w:ascii="Calibri" w:hAnsi="Calibri"/>
          <w:spacing w:val="-1"/>
          <w:sz w:val="22"/>
        </w:rPr>
        <w:t>modificationof</w:t>
      </w:r>
      <w:r w:rsidRPr="007A6F82">
        <w:rPr>
          <w:rFonts w:ascii="Calibri" w:hAnsi="Calibri"/>
          <w:sz w:val="22"/>
        </w:rPr>
        <w:t>the</w:t>
      </w:r>
      <w:r w:rsidRPr="007A6F82">
        <w:rPr>
          <w:rFonts w:ascii="Calibri" w:hAnsi="Calibri"/>
          <w:spacing w:val="-1"/>
          <w:sz w:val="22"/>
        </w:rPr>
        <w:t>scopeof</w:t>
      </w:r>
      <w:r w:rsidRPr="007A6F82">
        <w:rPr>
          <w:rFonts w:ascii="Calibri" w:hAnsi="Calibri"/>
          <w:sz w:val="22"/>
        </w:rPr>
        <w:t>the</w:t>
      </w:r>
      <w:r w:rsidRPr="007A6F82">
        <w:rPr>
          <w:rFonts w:ascii="Calibri" w:hAnsi="Calibri"/>
          <w:spacing w:val="-1"/>
          <w:sz w:val="22"/>
        </w:rPr>
        <w:t>Services,mayonlybemadebywrittenagreementbetweenthe</w:t>
      </w:r>
      <w:r w:rsidRPr="007A6F82">
        <w:rPr>
          <w:rFonts w:ascii="Calibri" w:hAnsi="Calibri"/>
          <w:sz w:val="22"/>
        </w:rPr>
        <w:t xml:space="preserve"> Parties</w:t>
      </w:r>
      <w:r w:rsidRPr="007A6F82">
        <w:rPr>
          <w:rFonts w:ascii="Calibri" w:hAnsi="Calibri"/>
          <w:spacing w:val="-1"/>
          <w:sz w:val="22"/>
        </w:rPr>
        <w:t>.Pursuant</w:t>
      </w:r>
      <w:r w:rsidRPr="007A6F82">
        <w:rPr>
          <w:rFonts w:ascii="Calibri" w:hAnsi="Calibri"/>
          <w:sz w:val="22"/>
        </w:rPr>
        <w:t xml:space="preserve"> to Clauses </w:t>
      </w:r>
      <w:fldSimple w:instr=" REF _Ref444894015 \n \h  \* MERGEFORMAT ">
        <w:r w:rsidR="004C4B3B">
          <w:rPr>
            <w:rFonts w:ascii="Calibri" w:hAnsi="Calibri"/>
            <w:sz w:val="22"/>
          </w:rPr>
          <w:t>6.1.3</w:t>
        </w:r>
      </w:fldSimple>
      <w:r w:rsidRPr="007A6F82">
        <w:rPr>
          <w:rFonts w:ascii="Calibri" w:hAnsi="Calibri"/>
          <w:spacing w:val="-1"/>
          <w:sz w:val="22"/>
        </w:rPr>
        <w:t>hereof,however,eachPartyshall</w:t>
      </w:r>
      <w:r w:rsidRPr="007A6F82">
        <w:rPr>
          <w:rFonts w:ascii="Calibri" w:hAnsi="Calibri"/>
          <w:sz w:val="22"/>
        </w:rPr>
        <w:t>give</w:t>
      </w:r>
      <w:r w:rsidRPr="007A6F82">
        <w:rPr>
          <w:rFonts w:ascii="Calibri" w:hAnsi="Calibri"/>
          <w:spacing w:val="-1"/>
          <w:sz w:val="22"/>
        </w:rPr>
        <w:t>dueconsiderationtoanyproposalsformodificationmadebytheother</w:t>
      </w:r>
      <w:r w:rsidRPr="007A6F82">
        <w:rPr>
          <w:rFonts w:ascii="Calibri" w:hAnsi="Calibri"/>
          <w:sz w:val="22"/>
        </w:rPr>
        <w:t>Party.</w:t>
      </w:r>
    </w:p>
    <w:p w:rsidR="00C445A9" w:rsidRPr="007A6F82" w:rsidRDefault="00C445A9" w:rsidP="00C445A9">
      <w:pPr>
        <w:pStyle w:val="BodyText"/>
        <w:kinsoku w:val="0"/>
        <w:overflowPunct w:val="0"/>
        <w:spacing w:before="9"/>
        <w:rPr>
          <w:rFonts w:ascii="Calibri" w:hAnsi="Calibri"/>
          <w:sz w:val="18"/>
          <w:szCs w:val="19"/>
        </w:rPr>
      </w:pPr>
    </w:p>
    <w:p w:rsidR="00C445A9" w:rsidRPr="00BB2003" w:rsidRDefault="00C445A9" w:rsidP="00D53589">
      <w:pPr>
        <w:pStyle w:val="Heading4"/>
        <w:widowControl w:val="0"/>
        <w:numPr>
          <w:ilvl w:val="1"/>
          <w:numId w:val="47"/>
        </w:numPr>
        <w:tabs>
          <w:tab w:val="left" w:pos="1166"/>
        </w:tabs>
        <w:kinsoku w:val="0"/>
        <w:overflowPunct w:val="0"/>
        <w:autoSpaceDE w:val="0"/>
        <w:autoSpaceDN w:val="0"/>
        <w:adjustRightInd w:val="0"/>
        <w:spacing w:before="0" w:after="0" w:line="240" w:lineRule="auto"/>
        <w:ind w:left="1166"/>
        <w:jc w:val="both"/>
        <w:rPr>
          <w:rFonts w:ascii="Calibri" w:hAnsi="Calibri"/>
          <w:b w:val="0"/>
          <w:bCs w:val="0"/>
        </w:rPr>
      </w:pPr>
      <w:bookmarkStart w:id="273" w:name="_Ref444894702"/>
      <w:bookmarkStart w:id="274" w:name="_Toc445242655"/>
      <w:r w:rsidRPr="00BB2003">
        <w:rPr>
          <w:rFonts w:ascii="Calibri" w:hAnsi="Calibri"/>
          <w:spacing w:val="-1"/>
        </w:rPr>
        <w:t>ForceMajeure</w:t>
      </w:r>
      <w:bookmarkEnd w:id="273"/>
      <w:bookmarkEnd w:id="274"/>
    </w:p>
    <w:p w:rsidR="00C445A9" w:rsidRPr="007A6F82" w:rsidRDefault="00C445A9" w:rsidP="00C445A9">
      <w:pPr>
        <w:pStyle w:val="BodyText"/>
        <w:kinsoku w:val="0"/>
        <w:overflowPunct w:val="0"/>
        <w:spacing w:before="1"/>
        <w:rPr>
          <w:rFonts w:ascii="Calibri" w:hAnsi="Calibri"/>
          <w:b/>
          <w:bCs/>
          <w:sz w:val="18"/>
          <w:szCs w:val="20"/>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ind w:left="1165" w:hanging="677"/>
        <w:rPr>
          <w:rFonts w:ascii="Calibri" w:hAnsi="Calibri"/>
          <w:sz w:val="22"/>
        </w:rPr>
      </w:pPr>
      <w:r w:rsidRPr="007A6F82">
        <w:rPr>
          <w:rFonts w:ascii="Calibri" w:hAnsi="Calibri"/>
          <w:spacing w:val="-1"/>
          <w:sz w:val="22"/>
        </w:rPr>
        <w:t>Definition</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8B3C4B">
      <w:pPr>
        <w:pStyle w:val="BodyText"/>
        <w:tabs>
          <w:tab w:val="left" w:pos="1810"/>
        </w:tabs>
        <w:kinsoku w:val="0"/>
        <w:overflowPunct w:val="0"/>
        <w:spacing w:before="48" w:line="245" w:lineRule="auto"/>
        <w:ind w:left="1165"/>
        <w:rPr>
          <w:rFonts w:ascii="Calibri" w:hAnsi="Calibri"/>
          <w:sz w:val="22"/>
        </w:rPr>
      </w:pPr>
      <w:r w:rsidRPr="007A6F82">
        <w:rPr>
          <w:rFonts w:ascii="Calibri" w:hAnsi="Calibri"/>
          <w:sz w:val="22"/>
        </w:rPr>
        <w:t>For</w:t>
      </w:r>
      <w:r w:rsidRPr="007A6F82">
        <w:rPr>
          <w:rFonts w:ascii="Calibri" w:hAnsi="Calibri"/>
          <w:spacing w:val="-1"/>
          <w:sz w:val="22"/>
        </w:rPr>
        <w:t>thepurposesofthisAgreement,“</w:t>
      </w:r>
      <w:r w:rsidRPr="007A6F82">
        <w:rPr>
          <w:rFonts w:ascii="Calibri" w:hAnsi="Calibri"/>
          <w:b/>
          <w:bCs/>
          <w:spacing w:val="-1"/>
          <w:sz w:val="22"/>
        </w:rPr>
        <w:t>ForceMajeure</w:t>
      </w:r>
      <w:r w:rsidRPr="007A6F82">
        <w:rPr>
          <w:rFonts w:ascii="Calibri" w:hAnsi="Calibri"/>
          <w:spacing w:val="-1"/>
          <w:sz w:val="22"/>
        </w:rPr>
        <w:t>”meansan</w:t>
      </w:r>
      <w:r w:rsidRPr="007A6F82">
        <w:rPr>
          <w:rFonts w:ascii="Calibri" w:hAnsi="Calibri"/>
          <w:sz w:val="22"/>
        </w:rPr>
        <w:t>event</w:t>
      </w:r>
      <w:r w:rsidRPr="007A6F82">
        <w:rPr>
          <w:rFonts w:ascii="Calibri" w:hAnsi="Calibri"/>
          <w:spacing w:val="-1"/>
          <w:sz w:val="22"/>
        </w:rPr>
        <w:t>whichisbeyondthereasonablecontrolof</w:t>
      </w:r>
      <w:r w:rsidRPr="007A6F82">
        <w:rPr>
          <w:rFonts w:ascii="Calibri" w:hAnsi="Calibri"/>
          <w:sz w:val="22"/>
        </w:rPr>
        <w:t>a</w:t>
      </w:r>
      <w:r w:rsidRPr="007A6F82">
        <w:rPr>
          <w:rFonts w:ascii="Calibri" w:hAnsi="Calibri"/>
          <w:spacing w:val="-1"/>
          <w:sz w:val="22"/>
        </w:rPr>
        <w:t>Party,andwhichmakes</w:t>
      </w:r>
      <w:r w:rsidRPr="007A6F82">
        <w:rPr>
          <w:rFonts w:ascii="Calibri" w:hAnsi="Calibri"/>
          <w:sz w:val="22"/>
        </w:rPr>
        <w:t>a</w:t>
      </w:r>
      <w:r w:rsidRPr="007A6F82">
        <w:rPr>
          <w:rFonts w:ascii="Calibri" w:hAnsi="Calibri"/>
          <w:spacing w:val="-1"/>
          <w:sz w:val="22"/>
        </w:rPr>
        <w:t>Party’sperformanceofitsobligationshereunderimpossibleorsoimpracticalasreasonablytobeconsideredimpossiblein</w:t>
      </w:r>
      <w:r w:rsidRPr="007A6F82">
        <w:rPr>
          <w:rFonts w:ascii="Calibri" w:hAnsi="Calibri"/>
          <w:sz w:val="22"/>
        </w:rPr>
        <w:t>the</w:t>
      </w:r>
      <w:r w:rsidRPr="007A6F82">
        <w:rPr>
          <w:rFonts w:ascii="Calibri" w:hAnsi="Calibri"/>
          <w:spacing w:val="-1"/>
          <w:sz w:val="22"/>
        </w:rPr>
        <w:t>circumstances,andincludes,butisnotlimitedto,war,riots,civildisorder,earthquake,fire,</w:t>
      </w:r>
      <w:r w:rsidRPr="007A6F82">
        <w:rPr>
          <w:rFonts w:ascii="Calibri" w:hAnsi="Calibri"/>
          <w:sz w:val="22"/>
        </w:rPr>
        <w:t>explosion,</w:t>
      </w:r>
      <w:r w:rsidRPr="007A6F82">
        <w:rPr>
          <w:rFonts w:ascii="Calibri" w:hAnsi="Calibri"/>
          <w:spacing w:val="-1"/>
          <w:sz w:val="22"/>
        </w:rPr>
        <w:t>storm,</w:t>
      </w:r>
      <w:r w:rsidRPr="007A6F82">
        <w:rPr>
          <w:rFonts w:ascii="Calibri" w:hAnsi="Calibri"/>
          <w:sz w:val="22"/>
        </w:rPr>
        <w:t>floodorother</w:t>
      </w:r>
      <w:r w:rsidRPr="007A6F82">
        <w:rPr>
          <w:rFonts w:ascii="Calibri" w:hAnsi="Calibri"/>
          <w:spacing w:val="-1"/>
          <w:sz w:val="22"/>
        </w:rPr>
        <w:t>adverseweatherconditions,strikes,lockoutsorotherindustrialaction(exceptwheresuchstrikes,lockoutsorotherindustrialactionarewithin</w:t>
      </w:r>
      <w:r w:rsidRPr="007A6F82">
        <w:rPr>
          <w:rFonts w:ascii="Calibri" w:hAnsi="Calibri"/>
          <w:sz w:val="22"/>
        </w:rPr>
        <w:t xml:space="preserve">the </w:t>
      </w:r>
      <w:r w:rsidRPr="007A6F82">
        <w:rPr>
          <w:rFonts w:ascii="Calibri" w:hAnsi="Calibri"/>
          <w:spacing w:val="-1"/>
          <w:sz w:val="22"/>
        </w:rPr>
        <w:t>powerofthePartyinvokingForceMajeuretoprevent),confiscationoranyotheractionbygovernmentagencies.</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ind w:left="1165" w:hanging="678"/>
        <w:rPr>
          <w:rFonts w:ascii="Calibri" w:hAnsi="Calibri"/>
          <w:sz w:val="22"/>
        </w:rPr>
      </w:pPr>
      <w:r w:rsidRPr="007A6F82">
        <w:rPr>
          <w:rFonts w:ascii="Calibri" w:hAnsi="Calibri"/>
          <w:spacing w:val="-1"/>
          <w:sz w:val="22"/>
        </w:rPr>
        <w:t>Extensionof</w:t>
      </w:r>
      <w:r w:rsidRPr="007A6F82">
        <w:rPr>
          <w:rFonts w:ascii="Calibri" w:hAnsi="Calibri"/>
          <w:spacing w:val="-2"/>
          <w:sz w:val="22"/>
        </w:rPr>
        <w:t>time</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Anyperiodwithinwhich</w:t>
      </w:r>
      <w:r w:rsidRPr="007A6F82">
        <w:rPr>
          <w:rFonts w:ascii="Calibri" w:hAnsi="Calibri"/>
          <w:sz w:val="22"/>
        </w:rPr>
        <w:t>a</w:t>
      </w:r>
      <w:r w:rsidRPr="007A6F82">
        <w:rPr>
          <w:rFonts w:ascii="Calibri" w:hAnsi="Calibri"/>
          <w:spacing w:val="-1"/>
          <w:sz w:val="22"/>
        </w:rPr>
        <w:t>Partyshall,pursuanttothisAgreement,completeanyactionortask,shallbeextendedfor</w:t>
      </w:r>
      <w:r w:rsidRPr="007A6F82">
        <w:rPr>
          <w:rFonts w:ascii="Calibri" w:hAnsi="Calibri"/>
          <w:sz w:val="22"/>
        </w:rPr>
        <w:t>a</w:t>
      </w:r>
      <w:r w:rsidRPr="007A6F82">
        <w:rPr>
          <w:rFonts w:ascii="Calibri" w:hAnsi="Calibri"/>
          <w:spacing w:val="-1"/>
          <w:sz w:val="22"/>
        </w:rPr>
        <w:t>periodequalto</w:t>
      </w:r>
      <w:r w:rsidRPr="007A6F82">
        <w:rPr>
          <w:rFonts w:ascii="Calibri" w:hAnsi="Calibri"/>
          <w:sz w:val="22"/>
        </w:rPr>
        <w:t>the</w:t>
      </w:r>
      <w:r w:rsidRPr="007A6F82">
        <w:rPr>
          <w:rFonts w:ascii="Calibri" w:hAnsi="Calibri"/>
          <w:spacing w:val="-1"/>
          <w:sz w:val="22"/>
        </w:rPr>
        <w:t>timeduringwhichsuchPartywasunabletoperformsuchactionas</w:t>
      </w:r>
      <w:r w:rsidRPr="007A6F82">
        <w:rPr>
          <w:rFonts w:ascii="Calibri" w:hAnsi="Calibri"/>
          <w:sz w:val="22"/>
        </w:rPr>
        <w:t>a</w:t>
      </w:r>
      <w:r w:rsidRPr="007A6F82">
        <w:rPr>
          <w:rFonts w:ascii="Calibri" w:hAnsi="Calibri"/>
          <w:spacing w:val="-1"/>
          <w:sz w:val="22"/>
        </w:rPr>
        <w:t>resultof</w:t>
      </w:r>
      <w:r w:rsidRPr="007A6F82">
        <w:rPr>
          <w:rFonts w:ascii="Calibri" w:hAnsi="Calibri"/>
          <w:spacing w:val="5"/>
          <w:sz w:val="22"/>
        </w:rPr>
        <w:t>Force</w:t>
      </w:r>
      <w:r w:rsidRPr="007A6F82">
        <w:rPr>
          <w:rFonts w:ascii="Calibri" w:hAnsi="Calibri"/>
          <w:spacing w:val="-1"/>
          <w:sz w:val="22"/>
        </w:rPr>
        <w:t>Majeure.</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7"/>
        </w:numPr>
        <w:tabs>
          <w:tab w:val="left" w:pos="1150"/>
        </w:tabs>
        <w:kinsoku w:val="0"/>
        <w:overflowPunct w:val="0"/>
        <w:autoSpaceDE w:val="0"/>
        <w:autoSpaceDN w:val="0"/>
        <w:adjustRightInd w:val="0"/>
        <w:spacing w:before="0" w:after="0" w:line="240" w:lineRule="auto"/>
        <w:ind w:left="1149" w:hanging="661"/>
        <w:jc w:val="both"/>
        <w:rPr>
          <w:rFonts w:ascii="Calibri" w:hAnsi="Calibri"/>
          <w:b w:val="0"/>
          <w:bCs w:val="0"/>
        </w:rPr>
      </w:pPr>
      <w:bookmarkStart w:id="275" w:name="_Ref444893948"/>
      <w:bookmarkStart w:id="276" w:name="_Ref444894184"/>
      <w:bookmarkStart w:id="277" w:name="_Toc445242656"/>
      <w:r w:rsidRPr="00BB2003">
        <w:rPr>
          <w:rFonts w:ascii="Calibri" w:hAnsi="Calibri"/>
          <w:spacing w:val="-1"/>
        </w:rPr>
        <w:t>TerminationofAgreement</w:t>
      </w:r>
      <w:bookmarkEnd w:id="275"/>
      <w:bookmarkEnd w:id="276"/>
      <w:bookmarkEnd w:id="277"/>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D53589">
      <w:pPr>
        <w:pStyle w:val="BodyText"/>
        <w:widowControl w:val="0"/>
        <w:numPr>
          <w:ilvl w:val="2"/>
          <w:numId w:val="47"/>
        </w:numPr>
        <w:tabs>
          <w:tab w:val="left" w:pos="1150"/>
        </w:tabs>
        <w:kinsoku w:val="0"/>
        <w:overflowPunct w:val="0"/>
        <w:autoSpaceDE w:val="0"/>
        <w:autoSpaceDN w:val="0"/>
        <w:adjustRightInd w:val="0"/>
        <w:ind w:hanging="661"/>
        <w:rPr>
          <w:rFonts w:ascii="Calibri" w:hAnsi="Calibri"/>
          <w:sz w:val="22"/>
        </w:rPr>
      </w:pPr>
      <w:bookmarkStart w:id="278" w:name="_Ref444894064"/>
      <w:r w:rsidRPr="007A6F82">
        <w:rPr>
          <w:rFonts w:ascii="Calibri" w:hAnsi="Calibri"/>
          <w:spacing w:val="-1"/>
          <w:sz w:val="22"/>
        </w:rPr>
        <w:t>BytheAuthority</w:t>
      </w:r>
      <w:bookmarkEnd w:id="278"/>
    </w:p>
    <w:p w:rsidR="00C445A9" w:rsidRPr="007A6F82" w:rsidRDefault="00C445A9" w:rsidP="00C445A9">
      <w:pPr>
        <w:pStyle w:val="BodyText"/>
        <w:kinsoku w:val="0"/>
        <w:overflowPunct w:val="0"/>
        <w:spacing w:before="2"/>
        <w:rPr>
          <w:rFonts w:ascii="Calibri" w:hAnsi="Calibri"/>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TheAuthoritymay,bynotlessthan30(thirty)days’writtennoticeofterminationto</w:t>
      </w:r>
      <w:r w:rsidRPr="007A6F82">
        <w:rPr>
          <w:rFonts w:ascii="Calibri" w:hAnsi="Calibri"/>
          <w:sz w:val="22"/>
        </w:rPr>
        <w:t>the</w:t>
      </w:r>
      <w:r w:rsidRPr="007A6F82">
        <w:rPr>
          <w:rFonts w:ascii="Calibri" w:hAnsi="Calibri"/>
          <w:spacing w:val="-1"/>
          <w:sz w:val="22"/>
        </w:rPr>
        <w:t>Consultant,suchnoticeto</w:t>
      </w:r>
      <w:r w:rsidRPr="007A6F82">
        <w:rPr>
          <w:rFonts w:ascii="Calibri" w:hAnsi="Calibri"/>
          <w:sz w:val="22"/>
        </w:rPr>
        <w:t>be</w:t>
      </w:r>
      <w:r w:rsidRPr="007A6F82">
        <w:rPr>
          <w:rFonts w:ascii="Calibri" w:hAnsi="Calibri"/>
          <w:spacing w:val="-1"/>
          <w:sz w:val="22"/>
        </w:rPr>
        <w:t>givenaftertheoccurrenceofanyoftheeventsspecifiedinthisClause</w:t>
      </w:r>
      <w:fldSimple w:instr=" REF _Ref444894064 \n \h  \* MERGEFORMAT ">
        <w:r w:rsidR="004C4B3B">
          <w:rPr>
            <w:rFonts w:ascii="Calibri" w:hAnsi="Calibri"/>
            <w:spacing w:val="9"/>
            <w:sz w:val="22"/>
          </w:rPr>
          <w:t>2.8.1</w:t>
        </w:r>
      </w:fldSimple>
      <w:r w:rsidRPr="007A6F82">
        <w:rPr>
          <w:rFonts w:ascii="Calibri" w:hAnsi="Calibri"/>
          <w:spacing w:val="-1"/>
          <w:sz w:val="22"/>
        </w:rPr>
        <w:t>,terminate</w:t>
      </w:r>
      <w:r w:rsidRPr="007A6F82">
        <w:rPr>
          <w:rFonts w:ascii="Calibri" w:hAnsi="Calibri"/>
          <w:sz w:val="22"/>
        </w:rPr>
        <w:t>this</w:t>
      </w:r>
      <w:r w:rsidRPr="007A6F82">
        <w:rPr>
          <w:rFonts w:ascii="Calibri" w:hAnsi="Calibri"/>
          <w:spacing w:val="-1"/>
          <w:sz w:val="22"/>
        </w:rPr>
        <w:t>Agreementif:</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3"/>
          <w:numId w:val="47"/>
        </w:numPr>
        <w:tabs>
          <w:tab w:val="left" w:pos="1673"/>
        </w:tabs>
        <w:kinsoku w:val="0"/>
        <w:overflowPunct w:val="0"/>
        <w:autoSpaceDE w:val="0"/>
        <w:autoSpaceDN w:val="0"/>
        <w:adjustRightInd w:val="0"/>
        <w:spacing w:line="246" w:lineRule="auto"/>
        <w:ind w:left="1673" w:hanging="507"/>
        <w:rPr>
          <w:rFonts w:ascii="Calibri" w:hAnsi="Calibri"/>
          <w:sz w:val="22"/>
        </w:rPr>
      </w:pPr>
      <w:r w:rsidRPr="007A6F82">
        <w:rPr>
          <w:rFonts w:ascii="Calibri" w:hAnsi="Calibri"/>
          <w:spacing w:val="-1"/>
          <w:sz w:val="22"/>
        </w:rPr>
        <w:t>theConsultantbecomesinsolventorbankruptorentersintoanyagreementwithitscreditorsforreliefofdebtortakeadvantageofany</w:t>
      </w:r>
      <w:r w:rsidRPr="007A6F82">
        <w:rPr>
          <w:rFonts w:ascii="Calibri" w:hAnsi="Calibri"/>
          <w:sz w:val="22"/>
        </w:rPr>
        <w:t>lawforthe</w:t>
      </w:r>
      <w:r w:rsidRPr="007A6F82">
        <w:rPr>
          <w:rFonts w:ascii="Calibri" w:hAnsi="Calibri"/>
          <w:spacing w:val="-1"/>
          <w:sz w:val="22"/>
        </w:rPr>
        <w:t>benefit</w:t>
      </w:r>
      <w:r w:rsidRPr="007A6F82">
        <w:rPr>
          <w:rFonts w:ascii="Calibri" w:hAnsi="Calibri"/>
          <w:sz w:val="22"/>
        </w:rPr>
        <w:t>of</w:t>
      </w:r>
      <w:r w:rsidRPr="007A6F82">
        <w:rPr>
          <w:rFonts w:ascii="Calibri" w:hAnsi="Calibri"/>
          <w:spacing w:val="-1"/>
          <w:sz w:val="22"/>
        </w:rPr>
        <w:t>debtors</w:t>
      </w:r>
      <w:r w:rsidRPr="007A6F82">
        <w:rPr>
          <w:rFonts w:ascii="Calibri" w:hAnsi="Calibri"/>
          <w:sz w:val="22"/>
        </w:rPr>
        <w:t>or</w:t>
      </w:r>
      <w:r w:rsidRPr="007A6F82">
        <w:rPr>
          <w:rFonts w:ascii="Calibri" w:hAnsi="Calibri"/>
          <w:spacing w:val="-1"/>
          <w:sz w:val="22"/>
        </w:rPr>
        <w:t>goes</w:t>
      </w:r>
      <w:r w:rsidRPr="007A6F82">
        <w:rPr>
          <w:rFonts w:ascii="Calibri" w:hAnsi="Calibri"/>
          <w:sz w:val="22"/>
        </w:rPr>
        <w:t>into</w:t>
      </w:r>
      <w:r w:rsidRPr="007A6F82">
        <w:rPr>
          <w:rFonts w:ascii="Calibri" w:hAnsi="Calibri"/>
          <w:spacing w:val="-1"/>
          <w:sz w:val="22"/>
        </w:rPr>
        <w:t>liquidation</w:t>
      </w:r>
      <w:r w:rsidRPr="007A6F82">
        <w:rPr>
          <w:rFonts w:ascii="Calibri" w:hAnsi="Calibri"/>
          <w:sz w:val="22"/>
        </w:rPr>
        <w:t>or</w:t>
      </w:r>
      <w:r w:rsidRPr="007A6F82">
        <w:rPr>
          <w:rFonts w:ascii="Calibri" w:hAnsi="Calibri"/>
          <w:spacing w:val="-1"/>
          <w:sz w:val="22"/>
        </w:rPr>
        <w:t>receivershipwhethercompulsoryorvoluntary;</w:t>
      </w:r>
    </w:p>
    <w:p w:rsidR="00C445A9" w:rsidRPr="007A6F82" w:rsidRDefault="00C445A9" w:rsidP="00C445A9">
      <w:pPr>
        <w:pStyle w:val="BodyText"/>
        <w:kinsoku w:val="0"/>
        <w:overflowPunct w:val="0"/>
        <w:spacing w:before="7"/>
        <w:rPr>
          <w:rFonts w:ascii="Calibri" w:hAnsi="Calibri"/>
          <w:sz w:val="18"/>
          <w:szCs w:val="19"/>
        </w:rPr>
      </w:pPr>
    </w:p>
    <w:p w:rsidR="00BE1C9A" w:rsidRPr="007A6F82" w:rsidRDefault="00E32B2C" w:rsidP="008B3C4B">
      <w:pPr>
        <w:pStyle w:val="BodyText"/>
        <w:widowControl w:val="0"/>
        <w:numPr>
          <w:ilvl w:val="3"/>
          <w:numId w:val="47"/>
        </w:numPr>
        <w:tabs>
          <w:tab w:val="left" w:pos="1673"/>
        </w:tabs>
        <w:kinsoku w:val="0"/>
        <w:overflowPunct w:val="0"/>
        <w:autoSpaceDE w:val="0"/>
        <w:autoSpaceDN w:val="0"/>
        <w:adjustRightInd w:val="0"/>
        <w:spacing w:line="246" w:lineRule="auto"/>
        <w:ind w:left="1673" w:hanging="507"/>
        <w:rPr>
          <w:rFonts w:ascii="Calibri" w:hAnsi="Calibri"/>
          <w:spacing w:val="-1"/>
          <w:sz w:val="22"/>
        </w:rPr>
      </w:pPr>
      <w:r w:rsidRPr="007A6F82">
        <w:rPr>
          <w:rFonts w:ascii="Calibri" w:hAnsi="Calibri"/>
          <w:sz w:val="22"/>
        </w:rPr>
        <w:t>in case of non-perf</w:t>
      </w:r>
      <w:r w:rsidR="00BE1C9A" w:rsidRPr="007A6F82">
        <w:rPr>
          <w:rFonts w:ascii="Calibri" w:hAnsi="Calibri"/>
          <w:sz w:val="22"/>
        </w:rPr>
        <w:t xml:space="preserve">ormance of consultant </w:t>
      </w:r>
    </w:p>
    <w:p w:rsidR="00E32B2C" w:rsidRPr="007A6F82" w:rsidRDefault="00E32B2C" w:rsidP="008B3C4B">
      <w:pPr>
        <w:pStyle w:val="BodyText"/>
        <w:widowControl w:val="0"/>
        <w:tabs>
          <w:tab w:val="left" w:pos="1673"/>
        </w:tabs>
        <w:kinsoku w:val="0"/>
        <w:overflowPunct w:val="0"/>
        <w:autoSpaceDE w:val="0"/>
        <w:autoSpaceDN w:val="0"/>
        <w:adjustRightInd w:val="0"/>
        <w:spacing w:line="246" w:lineRule="auto"/>
        <w:ind w:left="1673"/>
        <w:rPr>
          <w:rFonts w:ascii="Calibri" w:hAnsi="Calibri"/>
          <w:spacing w:val="-1"/>
          <w:sz w:val="22"/>
        </w:rPr>
      </w:pPr>
    </w:p>
    <w:p w:rsidR="00C445A9" w:rsidRPr="007A6F82" w:rsidRDefault="00C445A9" w:rsidP="00D53589">
      <w:pPr>
        <w:pStyle w:val="BodyText"/>
        <w:widowControl w:val="0"/>
        <w:numPr>
          <w:ilvl w:val="3"/>
          <w:numId w:val="47"/>
        </w:numPr>
        <w:tabs>
          <w:tab w:val="left" w:pos="1673"/>
        </w:tabs>
        <w:kinsoku w:val="0"/>
        <w:overflowPunct w:val="0"/>
        <w:autoSpaceDE w:val="0"/>
        <w:autoSpaceDN w:val="0"/>
        <w:adjustRightInd w:val="0"/>
        <w:spacing w:line="246" w:lineRule="auto"/>
        <w:ind w:left="1673" w:hanging="507"/>
        <w:rPr>
          <w:rFonts w:ascii="Calibri" w:hAnsi="Calibri"/>
          <w:sz w:val="22"/>
        </w:rPr>
      </w:pPr>
      <w:r w:rsidRPr="007A6F82">
        <w:rPr>
          <w:rFonts w:ascii="Calibri" w:hAnsi="Calibri"/>
          <w:spacing w:val="-1"/>
          <w:sz w:val="22"/>
        </w:rPr>
        <w:t>theConsultantfailstocomplywithanyfinaldecisionreachedas</w:t>
      </w:r>
      <w:r w:rsidRPr="007A6F82">
        <w:rPr>
          <w:rFonts w:ascii="Calibri" w:hAnsi="Calibri"/>
          <w:sz w:val="22"/>
        </w:rPr>
        <w:t>a</w:t>
      </w:r>
      <w:r w:rsidRPr="007A6F82">
        <w:rPr>
          <w:rFonts w:ascii="Calibri" w:hAnsi="Calibri"/>
          <w:spacing w:val="-1"/>
          <w:sz w:val="22"/>
        </w:rPr>
        <w:t>resultofarbitrationproceedingspursuanttoClause</w:t>
      </w:r>
      <w:fldSimple w:instr=" REF _Ref444894114 \n \h  \* MERGEFORMAT ">
        <w:r w:rsidR="004C4B3B">
          <w:rPr>
            <w:rFonts w:ascii="Calibri" w:hAnsi="Calibri"/>
            <w:spacing w:val="13"/>
            <w:sz w:val="22"/>
          </w:rPr>
          <w:t>9</w:t>
        </w:r>
      </w:fldSimple>
      <w:r w:rsidRPr="007A6F82">
        <w:rPr>
          <w:rFonts w:ascii="Calibri" w:hAnsi="Calibri"/>
          <w:spacing w:val="-1"/>
          <w:sz w:val="22"/>
        </w:rPr>
        <w:t>hereof;</w:t>
      </w:r>
    </w:p>
    <w:p w:rsidR="00C445A9" w:rsidRPr="007A6F82" w:rsidRDefault="00C445A9" w:rsidP="00C445A9">
      <w:pPr>
        <w:pStyle w:val="BodyText"/>
        <w:kinsoku w:val="0"/>
        <w:overflowPunct w:val="0"/>
        <w:spacing w:before="6"/>
        <w:rPr>
          <w:rFonts w:ascii="Calibri" w:hAnsi="Calibri"/>
          <w:sz w:val="18"/>
          <w:szCs w:val="19"/>
        </w:rPr>
      </w:pPr>
    </w:p>
    <w:p w:rsidR="00C445A9" w:rsidRPr="007A6F82" w:rsidRDefault="00C445A9" w:rsidP="00D53589">
      <w:pPr>
        <w:pStyle w:val="BodyText"/>
        <w:widowControl w:val="0"/>
        <w:numPr>
          <w:ilvl w:val="3"/>
          <w:numId w:val="47"/>
        </w:numPr>
        <w:tabs>
          <w:tab w:val="left" w:pos="1672"/>
        </w:tabs>
        <w:kinsoku w:val="0"/>
        <w:overflowPunct w:val="0"/>
        <w:autoSpaceDE w:val="0"/>
        <w:autoSpaceDN w:val="0"/>
        <w:adjustRightInd w:val="0"/>
        <w:spacing w:line="246" w:lineRule="auto"/>
        <w:ind w:left="1673" w:hanging="507"/>
        <w:rPr>
          <w:rFonts w:ascii="Calibri" w:hAnsi="Calibri"/>
          <w:sz w:val="22"/>
        </w:rPr>
      </w:pPr>
      <w:r w:rsidRPr="007A6F82">
        <w:rPr>
          <w:rFonts w:ascii="Calibri" w:hAnsi="Calibri"/>
          <w:spacing w:val="-1"/>
          <w:sz w:val="22"/>
        </w:rPr>
        <w:t>theConsultantsubmits</w:t>
      </w:r>
      <w:r w:rsidRPr="007A6F82">
        <w:rPr>
          <w:rFonts w:ascii="Calibri" w:hAnsi="Calibri"/>
          <w:sz w:val="22"/>
        </w:rPr>
        <w:t>to</w:t>
      </w:r>
      <w:r w:rsidRPr="007A6F82">
        <w:rPr>
          <w:rFonts w:ascii="Calibri" w:hAnsi="Calibri"/>
          <w:spacing w:val="-1"/>
          <w:sz w:val="22"/>
        </w:rPr>
        <w:t>theAuthority</w:t>
      </w:r>
      <w:r w:rsidRPr="007A6F82">
        <w:rPr>
          <w:rFonts w:ascii="Calibri" w:hAnsi="Calibri"/>
          <w:sz w:val="22"/>
        </w:rPr>
        <w:t>a</w:t>
      </w:r>
      <w:r w:rsidRPr="007A6F82">
        <w:rPr>
          <w:rFonts w:ascii="Calibri" w:hAnsi="Calibri"/>
          <w:spacing w:val="-1"/>
          <w:sz w:val="22"/>
        </w:rPr>
        <w:t>statementwhich</w:t>
      </w:r>
      <w:r w:rsidRPr="007A6F82">
        <w:rPr>
          <w:rFonts w:ascii="Calibri" w:hAnsi="Calibri"/>
          <w:sz w:val="22"/>
        </w:rPr>
        <w:t>hasa</w:t>
      </w:r>
      <w:r w:rsidRPr="007A6F82">
        <w:rPr>
          <w:rFonts w:ascii="Calibri" w:hAnsi="Calibri"/>
          <w:spacing w:val="-1"/>
          <w:sz w:val="22"/>
        </w:rPr>
        <w:t>materialeffecton</w:t>
      </w:r>
      <w:r w:rsidRPr="007A6F82">
        <w:rPr>
          <w:rFonts w:ascii="Calibri" w:hAnsi="Calibri"/>
          <w:sz w:val="22"/>
        </w:rPr>
        <w:t>the</w:t>
      </w:r>
      <w:r w:rsidRPr="007A6F82">
        <w:rPr>
          <w:rFonts w:ascii="Calibri" w:hAnsi="Calibri"/>
          <w:spacing w:val="-1"/>
          <w:sz w:val="22"/>
        </w:rPr>
        <w:t>rights,obligations</w:t>
      </w:r>
      <w:r w:rsidRPr="007A6F82">
        <w:rPr>
          <w:rFonts w:ascii="Calibri" w:hAnsi="Calibri"/>
          <w:sz w:val="22"/>
        </w:rPr>
        <w:t>or</w:t>
      </w:r>
      <w:r w:rsidRPr="007A6F82">
        <w:rPr>
          <w:rFonts w:ascii="Calibri" w:hAnsi="Calibri"/>
          <w:spacing w:val="-1"/>
          <w:sz w:val="22"/>
        </w:rPr>
        <w:t>interestsoftheAuthorityandwhichtheConsultantknowstobefalse;</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3"/>
          <w:numId w:val="47"/>
        </w:numPr>
        <w:tabs>
          <w:tab w:val="left" w:pos="1674"/>
        </w:tabs>
        <w:kinsoku w:val="0"/>
        <w:overflowPunct w:val="0"/>
        <w:autoSpaceDE w:val="0"/>
        <w:autoSpaceDN w:val="0"/>
        <w:adjustRightInd w:val="0"/>
        <w:spacing w:line="245" w:lineRule="auto"/>
        <w:ind w:left="1673" w:hanging="507"/>
        <w:rPr>
          <w:rFonts w:ascii="Calibri" w:hAnsi="Calibri"/>
          <w:sz w:val="22"/>
        </w:rPr>
      </w:pPr>
      <w:r w:rsidRPr="007A6F82">
        <w:rPr>
          <w:rFonts w:ascii="Calibri" w:hAnsi="Calibri"/>
          <w:spacing w:val="-1"/>
          <w:sz w:val="22"/>
        </w:rPr>
        <w:t>anydocument,information,data</w:t>
      </w:r>
      <w:r w:rsidRPr="007A6F82">
        <w:rPr>
          <w:rFonts w:ascii="Calibri" w:hAnsi="Calibri"/>
          <w:sz w:val="22"/>
        </w:rPr>
        <w:t>or</w:t>
      </w:r>
      <w:r w:rsidRPr="007A6F82">
        <w:rPr>
          <w:rFonts w:ascii="Calibri" w:hAnsi="Calibri"/>
          <w:spacing w:val="-1"/>
          <w:sz w:val="22"/>
        </w:rPr>
        <w:t>statementsubmitted</w:t>
      </w:r>
      <w:r w:rsidRPr="007A6F82">
        <w:rPr>
          <w:rFonts w:ascii="Calibri" w:hAnsi="Calibri"/>
          <w:sz w:val="22"/>
        </w:rPr>
        <w:t xml:space="preserve">by </w:t>
      </w:r>
      <w:r w:rsidRPr="007A6F82">
        <w:rPr>
          <w:rFonts w:ascii="Calibri" w:hAnsi="Calibri"/>
          <w:spacing w:val="-1"/>
          <w:sz w:val="22"/>
        </w:rPr>
        <w:t>the</w:t>
      </w:r>
      <w:r w:rsidRPr="007A6F82">
        <w:rPr>
          <w:rFonts w:ascii="Calibri" w:hAnsi="Calibri"/>
          <w:sz w:val="22"/>
        </w:rPr>
        <w:t>Consultant</w:t>
      </w:r>
      <w:r w:rsidRPr="007A6F82">
        <w:rPr>
          <w:rFonts w:ascii="Calibri" w:hAnsi="Calibri"/>
          <w:spacing w:val="-1"/>
          <w:sz w:val="22"/>
        </w:rPr>
        <w:t>in</w:t>
      </w:r>
      <w:r w:rsidRPr="007A6F82">
        <w:rPr>
          <w:rFonts w:ascii="Calibri" w:hAnsi="Calibri"/>
          <w:sz w:val="22"/>
        </w:rPr>
        <w:t>its</w:t>
      </w:r>
      <w:r w:rsidRPr="007A6F82">
        <w:rPr>
          <w:rFonts w:ascii="Calibri" w:hAnsi="Calibri"/>
          <w:spacing w:val="-1"/>
          <w:sz w:val="22"/>
        </w:rPr>
        <w:t>Proposals,</w:t>
      </w:r>
      <w:r w:rsidRPr="007A6F82">
        <w:rPr>
          <w:rFonts w:ascii="Calibri" w:hAnsi="Calibri"/>
          <w:sz w:val="22"/>
        </w:rPr>
        <w:t xml:space="preserve">basedonwhich the </w:t>
      </w:r>
      <w:r w:rsidRPr="007A6F82">
        <w:rPr>
          <w:rFonts w:ascii="Calibri" w:hAnsi="Calibri"/>
          <w:spacing w:val="-1"/>
          <w:sz w:val="22"/>
        </w:rPr>
        <w:t>Consultant</w:t>
      </w:r>
      <w:r w:rsidRPr="007A6F82">
        <w:rPr>
          <w:rFonts w:ascii="Calibri" w:hAnsi="Calibri"/>
          <w:sz w:val="22"/>
        </w:rPr>
        <w:t>was</w:t>
      </w:r>
      <w:r w:rsidRPr="007A6F82">
        <w:rPr>
          <w:rFonts w:ascii="Calibri" w:hAnsi="Calibri"/>
          <w:spacing w:val="-1"/>
          <w:sz w:val="22"/>
        </w:rPr>
        <w:t>consideredeligibleorsuccessful,isfoundtobefalse,incorrectormisleading;</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3"/>
          <w:numId w:val="47"/>
        </w:numPr>
        <w:tabs>
          <w:tab w:val="left" w:pos="1673"/>
        </w:tabs>
        <w:kinsoku w:val="0"/>
        <w:overflowPunct w:val="0"/>
        <w:autoSpaceDE w:val="0"/>
        <w:autoSpaceDN w:val="0"/>
        <w:adjustRightInd w:val="0"/>
        <w:spacing w:line="245" w:lineRule="auto"/>
        <w:ind w:left="1673" w:hanging="507"/>
        <w:rPr>
          <w:rFonts w:ascii="Calibri" w:hAnsi="Calibri"/>
          <w:sz w:val="22"/>
        </w:rPr>
      </w:pPr>
      <w:r w:rsidRPr="007A6F82">
        <w:rPr>
          <w:rFonts w:ascii="Calibri" w:hAnsi="Calibri"/>
          <w:sz w:val="22"/>
        </w:rPr>
        <w:t>astheresultofForce</w:t>
      </w:r>
      <w:r w:rsidRPr="007A6F82">
        <w:rPr>
          <w:rFonts w:ascii="Calibri" w:hAnsi="Calibri"/>
          <w:spacing w:val="-1"/>
          <w:sz w:val="22"/>
        </w:rPr>
        <w:t>Majeure,</w:t>
      </w:r>
      <w:r w:rsidRPr="007A6F82">
        <w:rPr>
          <w:rFonts w:ascii="Calibri" w:hAnsi="Calibri"/>
          <w:sz w:val="22"/>
        </w:rPr>
        <w:t>the</w:t>
      </w:r>
      <w:r w:rsidRPr="007A6F82">
        <w:rPr>
          <w:rFonts w:ascii="Calibri" w:hAnsi="Calibri"/>
          <w:spacing w:val="-1"/>
          <w:sz w:val="22"/>
        </w:rPr>
        <w:t>Consultantis</w:t>
      </w:r>
      <w:r w:rsidRPr="007A6F82">
        <w:rPr>
          <w:rFonts w:ascii="Calibri" w:hAnsi="Calibri"/>
          <w:sz w:val="22"/>
        </w:rPr>
        <w:t>unabletoperforma</w:t>
      </w:r>
      <w:r w:rsidRPr="007A6F82">
        <w:rPr>
          <w:rFonts w:ascii="Calibri" w:hAnsi="Calibri"/>
          <w:spacing w:val="-1"/>
          <w:sz w:val="22"/>
        </w:rPr>
        <w:t>materialportionoftheServicesfor</w:t>
      </w:r>
      <w:r w:rsidRPr="007A6F82">
        <w:rPr>
          <w:rFonts w:ascii="Calibri" w:hAnsi="Calibri"/>
          <w:sz w:val="22"/>
        </w:rPr>
        <w:t>a</w:t>
      </w:r>
      <w:r w:rsidRPr="007A6F82">
        <w:rPr>
          <w:rFonts w:ascii="Calibri" w:hAnsi="Calibri"/>
          <w:spacing w:val="-1"/>
          <w:sz w:val="22"/>
        </w:rPr>
        <w:t>periodof</w:t>
      </w:r>
      <w:r w:rsidRPr="007A6F82">
        <w:rPr>
          <w:rFonts w:ascii="Calibri" w:hAnsi="Calibri"/>
          <w:sz w:val="22"/>
        </w:rPr>
        <w:t>not</w:t>
      </w:r>
      <w:r w:rsidRPr="007A6F82">
        <w:rPr>
          <w:rFonts w:ascii="Calibri" w:hAnsi="Calibri"/>
          <w:spacing w:val="-1"/>
          <w:sz w:val="22"/>
        </w:rPr>
        <w:t>lessthan</w:t>
      </w:r>
      <w:r w:rsidRPr="007A6F82">
        <w:rPr>
          <w:rFonts w:ascii="Calibri" w:hAnsi="Calibri"/>
          <w:sz w:val="22"/>
        </w:rPr>
        <w:t>60</w:t>
      </w:r>
      <w:r w:rsidRPr="007A6F82">
        <w:rPr>
          <w:rFonts w:ascii="Calibri" w:hAnsi="Calibri"/>
          <w:spacing w:val="-1"/>
          <w:sz w:val="22"/>
        </w:rPr>
        <w:t>(sixty)</w:t>
      </w:r>
      <w:r w:rsidRPr="007A6F82">
        <w:rPr>
          <w:rFonts w:ascii="Calibri" w:hAnsi="Calibri"/>
          <w:sz w:val="22"/>
        </w:rPr>
        <w:t>days;</w:t>
      </w:r>
      <w:r w:rsidRPr="007A6F82">
        <w:rPr>
          <w:rFonts w:ascii="Calibri" w:hAnsi="Calibri"/>
          <w:spacing w:val="-1"/>
          <w:sz w:val="22"/>
        </w:rPr>
        <w:t>or</w:t>
      </w:r>
    </w:p>
    <w:p w:rsidR="00C445A9" w:rsidRPr="007A6F82" w:rsidRDefault="00C445A9" w:rsidP="00D53589">
      <w:pPr>
        <w:pStyle w:val="BodyText"/>
        <w:widowControl w:val="0"/>
        <w:numPr>
          <w:ilvl w:val="3"/>
          <w:numId w:val="47"/>
        </w:numPr>
        <w:tabs>
          <w:tab w:val="left" w:pos="1673"/>
        </w:tabs>
        <w:kinsoku w:val="0"/>
        <w:overflowPunct w:val="0"/>
        <w:autoSpaceDE w:val="0"/>
        <w:autoSpaceDN w:val="0"/>
        <w:adjustRightInd w:val="0"/>
        <w:spacing w:before="48" w:line="245" w:lineRule="auto"/>
        <w:ind w:left="1673" w:hanging="507"/>
        <w:rPr>
          <w:rFonts w:ascii="Calibri" w:hAnsi="Calibri"/>
          <w:sz w:val="22"/>
        </w:rPr>
      </w:pPr>
      <w:r w:rsidRPr="007A6F82">
        <w:rPr>
          <w:rFonts w:ascii="Calibri" w:hAnsi="Calibri"/>
          <w:spacing w:val="-1"/>
          <w:sz w:val="22"/>
        </w:rPr>
        <w:t>theAuthority,initssolediscretionandforanyreasonwhatsoever,decidestoterminatethisAgreement.</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ind w:left="1165" w:hanging="677"/>
        <w:rPr>
          <w:rFonts w:ascii="Calibri" w:hAnsi="Calibri"/>
          <w:sz w:val="22"/>
        </w:rPr>
      </w:pPr>
      <w:bookmarkStart w:id="279" w:name="_Ref444894132"/>
      <w:r w:rsidRPr="007A6F82">
        <w:rPr>
          <w:rFonts w:ascii="Calibri" w:hAnsi="Calibri"/>
          <w:spacing w:val="-1"/>
          <w:sz w:val="22"/>
        </w:rPr>
        <w:t>BytheConsultant</w:t>
      </w:r>
      <w:bookmarkEnd w:id="279"/>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spacing w:line="245" w:lineRule="auto"/>
        <w:ind w:left="1149"/>
        <w:rPr>
          <w:rFonts w:ascii="Calibri" w:hAnsi="Calibri"/>
          <w:sz w:val="22"/>
        </w:rPr>
      </w:pPr>
      <w:r w:rsidRPr="007A6F82">
        <w:rPr>
          <w:rFonts w:ascii="Calibri" w:hAnsi="Calibri"/>
          <w:sz w:val="22"/>
        </w:rPr>
        <w:t>TheConsultant</w:t>
      </w:r>
      <w:r w:rsidRPr="007A6F82">
        <w:rPr>
          <w:rFonts w:ascii="Calibri" w:hAnsi="Calibri"/>
          <w:spacing w:val="-1"/>
          <w:sz w:val="22"/>
        </w:rPr>
        <w:t>may,by</w:t>
      </w:r>
      <w:r w:rsidRPr="007A6F82">
        <w:rPr>
          <w:rFonts w:ascii="Calibri" w:hAnsi="Calibri"/>
          <w:sz w:val="22"/>
        </w:rPr>
        <w:t>not</w:t>
      </w:r>
      <w:r w:rsidRPr="007A6F82">
        <w:rPr>
          <w:rFonts w:ascii="Calibri" w:hAnsi="Calibri"/>
          <w:spacing w:val="-1"/>
          <w:sz w:val="22"/>
        </w:rPr>
        <w:t>less</w:t>
      </w:r>
      <w:r w:rsidRPr="007A6F82">
        <w:rPr>
          <w:rFonts w:ascii="Calibri" w:hAnsi="Calibri"/>
          <w:sz w:val="22"/>
        </w:rPr>
        <w:t>than30(thirty)</w:t>
      </w:r>
      <w:r w:rsidRPr="007A6F82">
        <w:rPr>
          <w:rFonts w:ascii="Calibri" w:hAnsi="Calibri"/>
          <w:spacing w:val="-1"/>
          <w:sz w:val="22"/>
        </w:rPr>
        <w:t>days’written</w:t>
      </w:r>
      <w:r w:rsidRPr="007A6F82">
        <w:rPr>
          <w:rFonts w:ascii="Calibri" w:hAnsi="Calibri"/>
          <w:sz w:val="22"/>
        </w:rPr>
        <w:t>noticetothe</w:t>
      </w:r>
      <w:r w:rsidRPr="007A6F82">
        <w:rPr>
          <w:rFonts w:ascii="Calibri" w:hAnsi="Calibri"/>
          <w:spacing w:val="-1"/>
          <w:sz w:val="22"/>
        </w:rPr>
        <w:t>Authority,suchnoticetobegiven</w:t>
      </w:r>
      <w:r w:rsidRPr="007A6F82">
        <w:rPr>
          <w:rFonts w:ascii="Calibri" w:hAnsi="Calibri"/>
          <w:spacing w:val="-2"/>
          <w:sz w:val="22"/>
        </w:rPr>
        <w:t>after</w:t>
      </w:r>
      <w:r w:rsidRPr="007A6F82">
        <w:rPr>
          <w:rFonts w:ascii="Calibri" w:hAnsi="Calibri"/>
          <w:sz w:val="22"/>
        </w:rPr>
        <w:t>the</w:t>
      </w:r>
      <w:r w:rsidRPr="007A6F82">
        <w:rPr>
          <w:rFonts w:ascii="Calibri" w:hAnsi="Calibri"/>
          <w:spacing w:val="-1"/>
          <w:sz w:val="22"/>
        </w:rPr>
        <w:t>occurrenceofanyoftheeventsspecifiedinthisClause</w:t>
      </w:r>
      <w:fldSimple w:instr=" REF _Ref444894132 \n \h  \* MERGEFORMAT ">
        <w:r w:rsidR="004C4B3B">
          <w:rPr>
            <w:rFonts w:ascii="Calibri" w:hAnsi="Calibri"/>
            <w:spacing w:val="14"/>
            <w:sz w:val="22"/>
          </w:rPr>
          <w:t>2.8.2</w:t>
        </w:r>
      </w:fldSimple>
      <w:r w:rsidRPr="007A6F82">
        <w:rPr>
          <w:rFonts w:ascii="Calibri" w:hAnsi="Calibri"/>
          <w:spacing w:val="-1"/>
          <w:sz w:val="22"/>
        </w:rPr>
        <w:t>,terminatethisAgreementif:</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3"/>
          <w:numId w:val="47"/>
        </w:numPr>
        <w:tabs>
          <w:tab w:val="left" w:pos="1810"/>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theAuthorityfailsto</w:t>
      </w:r>
      <w:r w:rsidRPr="007A6F82">
        <w:rPr>
          <w:rFonts w:ascii="Calibri" w:hAnsi="Calibri"/>
          <w:sz w:val="22"/>
        </w:rPr>
        <w:t>pay</w:t>
      </w:r>
      <w:r w:rsidRPr="007A6F82">
        <w:rPr>
          <w:rFonts w:ascii="Calibri" w:hAnsi="Calibri"/>
          <w:spacing w:val="-1"/>
          <w:sz w:val="22"/>
        </w:rPr>
        <w:t>any</w:t>
      </w:r>
      <w:r w:rsidRPr="007A6F82">
        <w:rPr>
          <w:rFonts w:ascii="Calibri" w:hAnsi="Calibri"/>
          <w:spacing w:val="-2"/>
          <w:sz w:val="22"/>
        </w:rPr>
        <w:t>money</w:t>
      </w:r>
      <w:r w:rsidRPr="007A6F82">
        <w:rPr>
          <w:rFonts w:ascii="Calibri" w:hAnsi="Calibri"/>
          <w:spacing w:val="-1"/>
          <w:sz w:val="22"/>
        </w:rPr>
        <w:t>duetotheConsultantpursuanttothisAgreementand</w:t>
      </w:r>
      <w:r w:rsidRPr="007A6F82">
        <w:rPr>
          <w:rFonts w:ascii="Calibri" w:hAnsi="Calibri"/>
          <w:sz w:val="22"/>
        </w:rPr>
        <w:t>not</w:t>
      </w:r>
      <w:r w:rsidRPr="007A6F82">
        <w:rPr>
          <w:rFonts w:ascii="Calibri" w:hAnsi="Calibri"/>
          <w:spacing w:val="-1"/>
          <w:sz w:val="22"/>
        </w:rPr>
        <w:t>subjecttodisputepursuanttoClause</w:t>
      </w:r>
      <w:fldSimple w:instr=" REF _Ref444894147 \n \h  \* MERGEFORMAT ">
        <w:r w:rsidR="004C4B3B">
          <w:rPr>
            <w:rFonts w:ascii="Calibri" w:hAnsi="Calibri"/>
            <w:spacing w:val="30"/>
            <w:sz w:val="22"/>
          </w:rPr>
          <w:t>9</w:t>
        </w:r>
      </w:fldSimple>
      <w:r w:rsidRPr="007A6F82">
        <w:rPr>
          <w:rFonts w:ascii="Calibri" w:hAnsi="Calibri"/>
          <w:spacing w:val="-2"/>
          <w:sz w:val="22"/>
        </w:rPr>
        <w:t>hereof</w:t>
      </w:r>
      <w:r w:rsidRPr="007A6F82">
        <w:rPr>
          <w:rFonts w:ascii="Calibri" w:hAnsi="Calibri"/>
          <w:spacing w:val="-1"/>
          <w:sz w:val="22"/>
        </w:rPr>
        <w:t>within45(fortyfive)</w:t>
      </w:r>
      <w:r w:rsidRPr="007A6F82">
        <w:rPr>
          <w:rFonts w:ascii="Calibri" w:hAnsi="Calibri"/>
          <w:sz w:val="22"/>
        </w:rPr>
        <w:t>days</w:t>
      </w:r>
      <w:r w:rsidRPr="007A6F82">
        <w:rPr>
          <w:rFonts w:ascii="Calibri" w:hAnsi="Calibri"/>
          <w:spacing w:val="-1"/>
          <w:sz w:val="22"/>
        </w:rPr>
        <w:t>afterreceivingwrittennoticefrom</w:t>
      </w:r>
      <w:r w:rsidRPr="007A6F82">
        <w:rPr>
          <w:rFonts w:ascii="Calibri" w:hAnsi="Calibri"/>
          <w:sz w:val="22"/>
        </w:rPr>
        <w:t>the</w:t>
      </w:r>
      <w:r w:rsidRPr="007A6F82">
        <w:rPr>
          <w:rFonts w:ascii="Calibri" w:hAnsi="Calibri"/>
          <w:spacing w:val="-1"/>
          <w:sz w:val="22"/>
        </w:rPr>
        <w:t>Consultantthatsuchpaymentisoverdue;</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3"/>
          <w:numId w:val="47"/>
        </w:numPr>
        <w:tabs>
          <w:tab w:val="left" w:pos="1810"/>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theAuthorityisin</w:t>
      </w:r>
      <w:r w:rsidRPr="007A6F82">
        <w:rPr>
          <w:rFonts w:ascii="Calibri" w:hAnsi="Calibri"/>
          <w:spacing w:val="-2"/>
          <w:sz w:val="22"/>
        </w:rPr>
        <w:t>material</w:t>
      </w:r>
      <w:r w:rsidRPr="007A6F82">
        <w:rPr>
          <w:rFonts w:ascii="Calibri" w:hAnsi="Calibri"/>
          <w:spacing w:val="-1"/>
          <w:sz w:val="22"/>
        </w:rPr>
        <w:t>breach</w:t>
      </w:r>
      <w:r w:rsidRPr="007A6F82">
        <w:rPr>
          <w:rFonts w:ascii="Calibri" w:hAnsi="Calibri"/>
          <w:sz w:val="22"/>
        </w:rPr>
        <w:t>ofitsobligationspursuant</w:t>
      </w:r>
      <w:r w:rsidRPr="007A6F82">
        <w:rPr>
          <w:rFonts w:ascii="Calibri" w:hAnsi="Calibri"/>
          <w:spacing w:val="-1"/>
          <w:sz w:val="22"/>
        </w:rPr>
        <w:t>tothisAgreementand</w:t>
      </w:r>
      <w:r w:rsidRPr="007A6F82">
        <w:rPr>
          <w:rFonts w:ascii="Calibri" w:hAnsi="Calibri"/>
          <w:sz w:val="22"/>
        </w:rPr>
        <w:t>hasnot</w:t>
      </w:r>
      <w:r w:rsidRPr="007A6F82">
        <w:rPr>
          <w:rFonts w:ascii="Calibri" w:hAnsi="Calibri"/>
          <w:spacing w:val="-1"/>
          <w:sz w:val="22"/>
        </w:rPr>
        <w:t>remedied</w:t>
      </w:r>
      <w:r w:rsidRPr="007A6F82">
        <w:rPr>
          <w:rFonts w:ascii="Calibri" w:hAnsi="Calibri"/>
          <w:sz w:val="22"/>
        </w:rPr>
        <w:t>the</w:t>
      </w:r>
      <w:r w:rsidRPr="007A6F82">
        <w:rPr>
          <w:rFonts w:ascii="Calibri" w:hAnsi="Calibri"/>
          <w:spacing w:val="-1"/>
          <w:sz w:val="22"/>
        </w:rPr>
        <w:t>samewithin</w:t>
      </w:r>
      <w:r w:rsidRPr="007A6F82">
        <w:rPr>
          <w:rFonts w:ascii="Calibri" w:hAnsi="Calibri"/>
          <w:sz w:val="22"/>
        </w:rPr>
        <w:t>45</w:t>
      </w:r>
      <w:r w:rsidRPr="007A6F82">
        <w:rPr>
          <w:rFonts w:ascii="Calibri" w:hAnsi="Calibri"/>
          <w:spacing w:val="-1"/>
          <w:sz w:val="22"/>
        </w:rPr>
        <w:t>(forty</w:t>
      </w:r>
      <w:r w:rsidRPr="007A6F82">
        <w:rPr>
          <w:rFonts w:ascii="Calibri" w:hAnsi="Calibri"/>
          <w:sz w:val="22"/>
        </w:rPr>
        <w:t>five)days</w:t>
      </w:r>
      <w:r w:rsidRPr="007A6F82">
        <w:rPr>
          <w:rFonts w:ascii="Calibri" w:hAnsi="Calibri"/>
          <w:spacing w:val="-1"/>
          <w:sz w:val="22"/>
        </w:rPr>
        <w:t>(orsuchlongerperiodastheConsultantmayhavesubsequentlygrantedinwriting)following</w:t>
      </w:r>
      <w:r w:rsidRPr="007A6F82">
        <w:rPr>
          <w:rFonts w:ascii="Calibri" w:hAnsi="Calibri"/>
          <w:sz w:val="22"/>
        </w:rPr>
        <w:t>the</w:t>
      </w:r>
      <w:r w:rsidRPr="007A6F82">
        <w:rPr>
          <w:rFonts w:ascii="Calibri" w:hAnsi="Calibri"/>
          <w:spacing w:val="-1"/>
          <w:sz w:val="22"/>
        </w:rPr>
        <w:t>receiptbytheAuthorityoftheConsultant’snoticespecifyingsuchbreach;</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3"/>
          <w:numId w:val="47"/>
        </w:numPr>
        <w:tabs>
          <w:tab w:val="left" w:pos="1810"/>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as</w:t>
      </w:r>
      <w:r w:rsidRPr="007A6F82">
        <w:rPr>
          <w:rFonts w:ascii="Calibri" w:hAnsi="Calibri"/>
          <w:sz w:val="22"/>
        </w:rPr>
        <w:t>the</w:t>
      </w:r>
      <w:r w:rsidRPr="007A6F82">
        <w:rPr>
          <w:rFonts w:ascii="Calibri" w:hAnsi="Calibri"/>
          <w:spacing w:val="-1"/>
          <w:sz w:val="22"/>
        </w:rPr>
        <w:t>resultofForceMajeure,</w:t>
      </w:r>
      <w:r w:rsidRPr="007A6F82">
        <w:rPr>
          <w:rFonts w:ascii="Calibri" w:hAnsi="Calibri"/>
          <w:sz w:val="22"/>
        </w:rPr>
        <w:t>the</w:t>
      </w:r>
      <w:r w:rsidRPr="007A6F82">
        <w:rPr>
          <w:rFonts w:ascii="Calibri" w:hAnsi="Calibri"/>
          <w:spacing w:val="-1"/>
          <w:sz w:val="22"/>
        </w:rPr>
        <w:t>Consultantisunable</w:t>
      </w:r>
      <w:r w:rsidRPr="007A6F82">
        <w:rPr>
          <w:rFonts w:ascii="Calibri" w:hAnsi="Calibri"/>
          <w:sz w:val="22"/>
        </w:rPr>
        <w:t>to</w:t>
      </w:r>
      <w:r w:rsidRPr="007A6F82">
        <w:rPr>
          <w:rFonts w:ascii="Calibri" w:hAnsi="Calibri"/>
          <w:spacing w:val="-1"/>
          <w:sz w:val="22"/>
        </w:rPr>
        <w:t>perform</w:t>
      </w:r>
      <w:r w:rsidRPr="007A6F82">
        <w:rPr>
          <w:rFonts w:ascii="Calibri" w:hAnsi="Calibri"/>
          <w:sz w:val="22"/>
        </w:rPr>
        <w:t>a</w:t>
      </w:r>
      <w:r w:rsidRPr="007A6F82">
        <w:rPr>
          <w:rFonts w:ascii="Calibri" w:hAnsi="Calibri"/>
          <w:spacing w:val="-1"/>
          <w:sz w:val="22"/>
        </w:rPr>
        <w:t>materialportionof</w:t>
      </w:r>
      <w:r w:rsidRPr="007A6F82">
        <w:rPr>
          <w:rFonts w:ascii="Calibri" w:hAnsi="Calibri"/>
          <w:sz w:val="22"/>
        </w:rPr>
        <w:t>the</w:t>
      </w:r>
      <w:r w:rsidRPr="007A6F82">
        <w:rPr>
          <w:rFonts w:ascii="Calibri" w:hAnsi="Calibri"/>
          <w:spacing w:val="-1"/>
          <w:sz w:val="22"/>
        </w:rPr>
        <w:t>Servicesfor</w:t>
      </w:r>
      <w:r w:rsidRPr="007A6F82">
        <w:rPr>
          <w:rFonts w:ascii="Calibri" w:hAnsi="Calibri"/>
          <w:sz w:val="22"/>
        </w:rPr>
        <w:t>a</w:t>
      </w:r>
      <w:r w:rsidRPr="007A6F82">
        <w:rPr>
          <w:rFonts w:ascii="Calibri" w:hAnsi="Calibri"/>
          <w:spacing w:val="-1"/>
          <w:sz w:val="22"/>
        </w:rPr>
        <w:t>periodofnotlessthan60(sixty)days;or</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D53589">
      <w:pPr>
        <w:pStyle w:val="BodyText"/>
        <w:widowControl w:val="0"/>
        <w:numPr>
          <w:ilvl w:val="3"/>
          <w:numId w:val="47"/>
        </w:numPr>
        <w:tabs>
          <w:tab w:val="left" w:pos="1810"/>
        </w:tabs>
        <w:kinsoku w:val="0"/>
        <w:overflowPunct w:val="0"/>
        <w:autoSpaceDE w:val="0"/>
        <w:autoSpaceDN w:val="0"/>
        <w:adjustRightInd w:val="0"/>
        <w:spacing w:line="245" w:lineRule="auto"/>
        <w:rPr>
          <w:rFonts w:ascii="Calibri" w:hAnsi="Calibri"/>
          <w:sz w:val="22"/>
        </w:rPr>
      </w:pPr>
      <w:r w:rsidRPr="007A6F82">
        <w:rPr>
          <w:rFonts w:ascii="Calibri" w:hAnsi="Calibri"/>
          <w:spacing w:val="-1"/>
          <w:sz w:val="22"/>
        </w:rPr>
        <w:t>theAuthorityfailstocomplywithanyfinaldecisionreachedas</w:t>
      </w:r>
      <w:r w:rsidRPr="007A6F82">
        <w:rPr>
          <w:rFonts w:ascii="Calibri" w:hAnsi="Calibri"/>
          <w:sz w:val="22"/>
        </w:rPr>
        <w:t>a</w:t>
      </w:r>
      <w:r w:rsidRPr="007A6F82">
        <w:rPr>
          <w:rFonts w:ascii="Calibri" w:hAnsi="Calibri"/>
          <w:spacing w:val="-1"/>
          <w:sz w:val="22"/>
        </w:rPr>
        <w:t>resultofarbitrationpursuanttoClause</w:t>
      </w:r>
      <w:fldSimple w:instr=" REF _Ref444895068 \n \h  \* MERGEFORMAT ">
        <w:r w:rsidR="004C4B3B">
          <w:rPr>
            <w:rFonts w:ascii="Calibri" w:hAnsi="Calibri"/>
            <w:spacing w:val="12"/>
            <w:sz w:val="22"/>
          </w:rPr>
          <w:t>9</w:t>
        </w:r>
      </w:fldSimple>
      <w:r w:rsidRPr="007A6F82">
        <w:rPr>
          <w:rFonts w:ascii="Calibri" w:hAnsi="Calibri"/>
          <w:spacing w:val="-1"/>
          <w:sz w:val="22"/>
        </w:rPr>
        <w:t>hereof.</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ind w:left="1165" w:hanging="678"/>
        <w:rPr>
          <w:rFonts w:ascii="Calibri" w:hAnsi="Calibri"/>
          <w:sz w:val="22"/>
        </w:rPr>
      </w:pPr>
      <w:r w:rsidRPr="007A6F82">
        <w:rPr>
          <w:rFonts w:ascii="Calibri" w:hAnsi="Calibri"/>
          <w:spacing w:val="-1"/>
          <w:sz w:val="22"/>
        </w:rPr>
        <w:t>Cessationofrightsandobligations</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UponterminationofthisAgreementpursuanttoClauses</w:t>
      </w:r>
      <w:fldSimple w:instr=" REF _Ref444894170 \n \h  \* MERGEFORMAT ">
        <w:r w:rsidR="004C4B3B">
          <w:rPr>
            <w:rFonts w:ascii="Calibri" w:hAnsi="Calibri"/>
            <w:spacing w:val="25"/>
            <w:sz w:val="22"/>
          </w:rPr>
          <w:t>2.3</w:t>
        </w:r>
      </w:fldSimple>
      <w:r w:rsidRPr="007A6F82">
        <w:rPr>
          <w:rFonts w:ascii="Calibri" w:hAnsi="Calibri"/>
          <w:spacing w:val="-1"/>
          <w:sz w:val="22"/>
        </w:rPr>
        <w:t>or</w:t>
      </w:r>
      <w:fldSimple w:instr=" REF _Ref444894184 \n \h  \* MERGEFORMAT ">
        <w:r w:rsidR="004C4B3B">
          <w:rPr>
            <w:rFonts w:ascii="Calibri" w:hAnsi="Calibri"/>
            <w:spacing w:val="25"/>
            <w:sz w:val="22"/>
          </w:rPr>
          <w:t>2.8</w:t>
        </w:r>
      </w:fldSimple>
      <w:r w:rsidRPr="007A6F82">
        <w:rPr>
          <w:rFonts w:ascii="Calibri" w:hAnsi="Calibri"/>
          <w:spacing w:val="-1"/>
          <w:sz w:val="22"/>
        </w:rPr>
        <w:t xml:space="preserve"> hereof,oruponexpirationofthisAgreementpursuant</w:t>
      </w:r>
      <w:r w:rsidRPr="007A6F82">
        <w:rPr>
          <w:rFonts w:ascii="Calibri" w:hAnsi="Calibri"/>
          <w:sz w:val="22"/>
        </w:rPr>
        <w:t>toClause</w:t>
      </w:r>
      <w:fldSimple w:instr=" REF _Ref444894198 \n \h  \* MERGEFORMAT ">
        <w:r w:rsidR="004C4B3B">
          <w:rPr>
            <w:rFonts w:ascii="Calibri" w:hAnsi="Calibri"/>
            <w:spacing w:val="16"/>
            <w:sz w:val="22"/>
          </w:rPr>
          <w:t>2.4</w:t>
        </w:r>
      </w:fldSimple>
      <w:r w:rsidRPr="007A6F82">
        <w:rPr>
          <w:rFonts w:ascii="Calibri" w:hAnsi="Calibri"/>
          <w:sz w:val="22"/>
        </w:rPr>
        <w:t>hereof,</w:t>
      </w:r>
      <w:r w:rsidRPr="007A6F82">
        <w:rPr>
          <w:rFonts w:ascii="Calibri" w:hAnsi="Calibri"/>
          <w:spacing w:val="-1"/>
          <w:sz w:val="22"/>
        </w:rPr>
        <w:t>allrights</w:t>
      </w:r>
      <w:r w:rsidRPr="007A6F82">
        <w:rPr>
          <w:rFonts w:ascii="Calibri" w:hAnsi="Calibri"/>
          <w:sz w:val="22"/>
        </w:rPr>
        <w:t>and</w:t>
      </w:r>
      <w:r w:rsidRPr="007A6F82">
        <w:rPr>
          <w:rFonts w:ascii="Calibri" w:hAnsi="Calibri"/>
          <w:spacing w:val="-1"/>
          <w:sz w:val="22"/>
        </w:rPr>
        <w:t>obligationsofthePartieshereundershallcease,except(i)suchrightsandobligations</w:t>
      </w:r>
      <w:r w:rsidRPr="007A6F82">
        <w:rPr>
          <w:rFonts w:ascii="Calibri" w:hAnsi="Calibri"/>
          <w:sz w:val="22"/>
        </w:rPr>
        <w:t>as</w:t>
      </w:r>
      <w:r w:rsidRPr="007A6F82">
        <w:rPr>
          <w:rFonts w:ascii="Calibri" w:hAnsi="Calibri"/>
          <w:spacing w:val="-2"/>
          <w:sz w:val="22"/>
        </w:rPr>
        <w:t>may</w:t>
      </w:r>
      <w:r w:rsidRPr="007A6F82">
        <w:rPr>
          <w:rFonts w:ascii="Calibri" w:hAnsi="Calibri"/>
          <w:sz w:val="22"/>
        </w:rPr>
        <w:t>have</w:t>
      </w:r>
      <w:r w:rsidRPr="007A6F82">
        <w:rPr>
          <w:rFonts w:ascii="Calibri" w:hAnsi="Calibri"/>
          <w:spacing w:val="-1"/>
          <w:sz w:val="22"/>
        </w:rPr>
        <w:t>accrued</w:t>
      </w:r>
      <w:r w:rsidRPr="007A6F82">
        <w:rPr>
          <w:rFonts w:ascii="Calibri" w:hAnsi="Calibri"/>
          <w:sz w:val="22"/>
        </w:rPr>
        <w:t>onthedateof</w:t>
      </w:r>
      <w:r w:rsidRPr="007A6F82">
        <w:rPr>
          <w:rFonts w:ascii="Calibri" w:hAnsi="Calibri"/>
          <w:spacing w:val="-1"/>
          <w:sz w:val="22"/>
        </w:rPr>
        <w:t>termination</w:t>
      </w:r>
      <w:r w:rsidRPr="007A6F82">
        <w:rPr>
          <w:rFonts w:ascii="Calibri" w:hAnsi="Calibri"/>
          <w:sz w:val="22"/>
        </w:rPr>
        <w:t>or</w:t>
      </w:r>
      <w:r w:rsidRPr="007A6F82">
        <w:rPr>
          <w:rFonts w:ascii="Calibri" w:hAnsi="Calibri"/>
          <w:spacing w:val="-1"/>
          <w:sz w:val="22"/>
        </w:rPr>
        <w:t>expiration,</w:t>
      </w:r>
      <w:r w:rsidRPr="007A6F82">
        <w:rPr>
          <w:rFonts w:ascii="Calibri" w:hAnsi="Calibri"/>
          <w:sz w:val="22"/>
        </w:rPr>
        <w:t>or</w:t>
      </w:r>
      <w:r w:rsidRPr="007A6F82">
        <w:rPr>
          <w:rFonts w:ascii="Calibri" w:hAnsi="Calibri"/>
          <w:spacing w:val="-1"/>
          <w:sz w:val="22"/>
        </w:rPr>
        <w:t>whichexpresslysurvivesuchTermination;(ii)</w:t>
      </w:r>
      <w:r w:rsidRPr="007A6F82">
        <w:rPr>
          <w:rFonts w:ascii="Calibri" w:hAnsi="Calibri"/>
          <w:sz w:val="22"/>
        </w:rPr>
        <w:t>the</w:t>
      </w:r>
      <w:r w:rsidRPr="007A6F82">
        <w:rPr>
          <w:rFonts w:ascii="Calibri" w:hAnsi="Calibri"/>
          <w:spacing w:val="-1"/>
          <w:sz w:val="22"/>
        </w:rPr>
        <w:t>obligationofconfidentialitysetforthinClause</w:t>
      </w:r>
      <w:fldSimple w:instr=" REF _Ref444894226 \n \h  \* MERGEFORMAT ">
        <w:r w:rsidR="004C4B3B">
          <w:rPr>
            <w:rFonts w:ascii="Calibri" w:hAnsi="Calibri"/>
            <w:spacing w:val="19"/>
            <w:sz w:val="22"/>
          </w:rPr>
          <w:t>3.2</w:t>
        </w:r>
      </w:fldSimple>
      <w:r w:rsidRPr="007A6F82">
        <w:rPr>
          <w:rFonts w:ascii="Calibri" w:hAnsi="Calibri"/>
          <w:spacing w:val="-1"/>
          <w:sz w:val="22"/>
        </w:rPr>
        <w:t>hereof;(iii)theConsultant’sobligationtopermitinspection,copyingandauditingofsuchofitsaccountsandrecordssetforthinClause</w:t>
      </w:r>
      <w:fldSimple w:instr=" REF _Ref444894242 \n \h  \* MERGEFORMAT ">
        <w:r w:rsidR="004C4B3B">
          <w:rPr>
            <w:rFonts w:ascii="Calibri" w:hAnsi="Calibri"/>
            <w:spacing w:val="52"/>
            <w:sz w:val="22"/>
          </w:rPr>
          <w:t>3.5</w:t>
        </w:r>
      </w:fldSimple>
      <w:r w:rsidRPr="007A6F82">
        <w:rPr>
          <w:rFonts w:ascii="Calibri" w:hAnsi="Calibri"/>
          <w:spacing w:val="-1"/>
          <w:sz w:val="22"/>
        </w:rPr>
        <w:t>,asrelatetotheConsultant’sServicesprovidedunder</w:t>
      </w:r>
      <w:r w:rsidRPr="007A6F82">
        <w:rPr>
          <w:rFonts w:ascii="Calibri" w:hAnsi="Calibri"/>
          <w:spacing w:val="-2"/>
          <w:sz w:val="22"/>
        </w:rPr>
        <w:t>this</w:t>
      </w:r>
      <w:r w:rsidRPr="007A6F82">
        <w:rPr>
          <w:rFonts w:ascii="Calibri" w:hAnsi="Calibri"/>
          <w:spacing w:val="-1"/>
          <w:sz w:val="22"/>
        </w:rPr>
        <w:t>Agreement;and(iv)anyrightorremedywhich</w:t>
      </w:r>
      <w:r w:rsidRPr="007A6F82">
        <w:rPr>
          <w:rFonts w:ascii="Calibri" w:hAnsi="Calibri"/>
          <w:sz w:val="22"/>
        </w:rPr>
        <w:t>a</w:t>
      </w:r>
      <w:r w:rsidRPr="007A6F82">
        <w:rPr>
          <w:rFonts w:ascii="Calibri" w:hAnsi="Calibri"/>
          <w:spacing w:val="-1"/>
          <w:sz w:val="22"/>
        </w:rPr>
        <w:t>Party</w:t>
      </w:r>
      <w:r w:rsidRPr="007A6F82">
        <w:rPr>
          <w:rFonts w:ascii="Calibri" w:hAnsi="Calibri"/>
          <w:spacing w:val="-2"/>
          <w:sz w:val="22"/>
        </w:rPr>
        <w:t>may</w:t>
      </w:r>
      <w:r w:rsidRPr="007A6F82">
        <w:rPr>
          <w:rFonts w:ascii="Calibri" w:hAnsi="Calibri"/>
          <w:spacing w:val="-1"/>
          <w:sz w:val="22"/>
        </w:rPr>
        <w:t>haveunder</w:t>
      </w:r>
      <w:r w:rsidRPr="007A6F82">
        <w:rPr>
          <w:rFonts w:ascii="Calibri" w:hAnsi="Calibri"/>
          <w:spacing w:val="-2"/>
          <w:sz w:val="22"/>
        </w:rPr>
        <w:t>this</w:t>
      </w:r>
      <w:r w:rsidRPr="007A6F82">
        <w:rPr>
          <w:rFonts w:ascii="Calibri" w:hAnsi="Calibri"/>
          <w:spacing w:val="-1"/>
          <w:sz w:val="22"/>
        </w:rPr>
        <w:t>AgreementortheApplicableLaw.</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2"/>
          <w:numId w:val="47"/>
        </w:numPr>
        <w:tabs>
          <w:tab w:val="left" w:pos="1167"/>
        </w:tabs>
        <w:kinsoku w:val="0"/>
        <w:overflowPunct w:val="0"/>
        <w:autoSpaceDE w:val="0"/>
        <w:autoSpaceDN w:val="0"/>
        <w:adjustRightInd w:val="0"/>
        <w:ind w:left="1166" w:hanging="679"/>
        <w:rPr>
          <w:rFonts w:ascii="Calibri" w:hAnsi="Calibri"/>
          <w:sz w:val="22"/>
        </w:rPr>
      </w:pPr>
      <w:r w:rsidRPr="007A6F82">
        <w:rPr>
          <w:rFonts w:ascii="Calibri" w:hAnsi="Calibri"/>
          <w:spacing w:val="-1"/>
          <w:sz w:val="22"/>
        </w:rPr>
        <w:t>CessationofServices</w:t>
      </w:r>
    </w:p>
    <w:p w:rsidR="00C445A9" w:rsidRPr="007A6F82" w:rsidRDefault="00C445A9" w:rsidP="00C445A9">
      <w:pPr>
        <w:pStyle w:val="BodyText"/>
        <w:kinsoku w:val="0"/>
        <w:overflowPunct w:val="0"/>
        <w:spacing w:before="2"/>
        <w:rPr>
          <w:rFonts w:ascii="Calibri" w:hAnsi="Calibri"/>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Upontermination</w:t>
      </w:r>
      <w:r w:rsidRPr="007A6F82">
        <w:rPr>
          <w:rFonts w:ascii="Calibri" w:hAnsi="Calibri"/>
          <w:sz w:val="22"/>
        </w:rPr>
        <w:t xml:space="preserve"> of</w:t>
      </w:r>
      <w:r w:rsidRPr="007A6F82">
        <w:rPr>
          <w:rFonts w:ascii="Calibri" w:hAnsi="Calibri"/>
          <w:spacing w:val="-1"/>
          <w:sz w:val="22"/>
        </w:rPr>
        <w:t>thisAgreementbynotice</w:t>
      </w:r>
      <w:r w:rsidRPr="007A6F82">
        <w:rPr>
          <w:rFonts w:ascii="Calibri" w:hAnsi="Calibri"/>
          <w:sz w:val="22"/>
        </w:rPr>
        <w:t xml:space="preserve"> of</w:t>
      </w:r>
      <w:r w:rsidRPr="007A6F82">
        <w:rPr>
          <w:rFonts w:ascii="Calibri" w:hAnsi="Calibri"/>
          <w:spacing w:val="-1"/>
          <w:sz w:val="22"/>
        </w:rPr>
        <w:t>eitherPartytotheotherpursuanttoClauses</w:t>
      </w:r>
      <w:fldSimple w:instr=" REF _Ref444894064 \n \h  \* MERGEFORMAT ">
        <w:r w:rsidR="004C4B3B">
          <w:rPr>
            <w:rFonts w:ascii="Calibri" w:hAnsi="Calibri"/>
            <w:spacing w:val="48"/>
            <w:sz w:val="22"/>
          </w:rPr>
          <w:t>2.8.1</w:t>
        </w:r>
      </w:fldSimple>
      <w:r w:rsidRPr="007A6F82">
        <w:rPr>
          <w:rFonts w:ascii="Calibri" w:hAnsi="Calibri"/>
          <w:spacing w:val="-1"/>
          <w:sz w:val="22"/>
        </w:rPr>
        <w:t>or</w:t>
      </w:r>
      <w:fldSimple w:instr=" REF _Ref444894132 \n \h  \* MERGEFORMAT ">
        <w:r w:rsidR="004C4B3B">
          <w:rPr>
            <w:rFonts w:ascii="Calibri" w:hAnsi="Calibri"/>
            <w:spacing w:val="47"/>
            <w:sz w:val="22"/>
          </w:rPr>
          <w:t>2.8.2</w:t>
        </w:r>
      </w:fldSimple>
      <w:r w:rsidRPr="007A6F82">
        <w:rPr>
          <w:rFonts w:ascii="Calibri" w:hAnsi="Calibri"/>
          <w:spacing w:val="-1"/>
          <w:sz w:val="22"/>
        </w:rPr>
        <w:t>hereof,</w:t>
      </w:r>
      <w:r w:rsidRPr="007A6F82">
        <w:rPr>
          <w:rFonts w:ascii="Calibri" w:hAnsi="Calibri"/>
          <w:sz w:val="22"/>
        </w:rPr>
        <w:t>the</w:t>
      </w:r>
      <w:r w:rsidRPr="007A6F82">
        <w:rPr>
          <w:rFonts w:ascii="Calibri" w:hAnsi="Calibri"/>
          <w:spacing w:val="-1"/>
          <w:sz w:val="22"/>
        </w:rPr>
        <w:t>Consultantshall,immediatelyupondispatchorreceiptofsuchnotice,takeallnecessarystepstobringtheServicesto</w:t>
      </w:r>
      <w:r w:rsidRPr="007A6F82">
        <w:rPr>
          <w:rFonts w:ascii="Calibri" w:hAnsi="Calibri"/>
          <w:sz w:val="22"/>
        </w:rPr>
        <w:t>a</w:t>
      </w:r>
      <w:r w:rsidRPr="007A6F82">
        <w:rPr>
          <w:rFonts w:ascii="Calibri" w:hAnsi="Calibri"/>
          <w:spacing w:val="-1"/>
          <w:sz w:val="22"/>
        </w:rPr>
        <w:t>closein</w:t>
      </w:r>
      <w:r w:rsidRPr="007A6F82">
        <w:rPr>
          <w:rFonts w:ascii="Calibri" w:hAnsi="Calibri"/>
          <w:sz w:val="22"/>
        </w:rPr>
        <w:t>a promptand</w:t>
      </w:r>
      <w:r w:rsidRPr="007A6F82">
        <w:rPr>
          <w:rFonts w:ascii="Calibri" w:hAnsi="Calibri"/>
          <w:spacing w:val="-1"/>
          <w:sz w:val="22"/>
        </w:rPr>
        <w:t>orderlymannerandshallmakeeveryreasonableefforttokeepexpendituresforthispurposeto</w:t>
      </w:r>
      <w:r w:rsidRPr="007A6F82">
        <w:rPr>
          <w:rFonts w:ascii="Calibri" w:hAnsi="Calibri"/>
          <w:sz w:val="22"/>
        </w:rPr>
        <w:t>a</w:t>
      </w:r>
      <w:r w:rsidRPr="007A6F82">
        <w:rPr>
          <w:rFonts w:ascii="Calibri" w:hAnsi="Calibri"/>
          <w:spacing w:val="-1"/>
          <w:sz w:val="22"/>
        </w:rPr>
        <w:t>minimum.WithrespecttodocumentspreparedbytheConsultantandequipmentandmaterialsfurnished</w:t>
      </w:r>
      <w:r w:rsidRPr="007A6F82">
        <w:rPr>
          <w:rFonts w:ascii="Calibri" w:hAnsi="Calibri"/>
          <w:sz w:val="22"/>
        </w:rPr>
        <w:t>by</w:t>
      </w:r>
      <w:r w:rsidRPr="007A6F82">
        <w:rPr>
          <w:rFonts w:ascii="Calibri" w:hAnsi="Calibri"/>
          <w:spacing w:val="-1"/>
          <w:sz w:val="22"/>
        </w:rPr>
        <w:t>theAuthority,theConsultantshallproceedas</w:t>
      </w:r>
      <w:r w:rsidRPr="007A6F82">
        <w:rPr>
          <w:rFonts w:ascii="Calibri" w:hAnsi="Calibri"/>
          <w:spacing w:val="12"/>
          <w:sz w:val="22"/>
        </w:rPr>
        <w:t>provided</w:t>
      </w:r>
      <w:r w:rsidRPr="007A6F82">
        <w:rPr>
          <w:rFonts w:ascii="Calibri" w:hAnsi="Calibri"/>
          <w:spacing w:val="-1"/>
          <w:sz w:val="22"/>
        </w:rPr>
        <w:t>respectivelybyClauses</w:t>
      </w:r>
      <w:fldSimple w:instr=" REF _Ref444894319 \n \h  \* MERGEFORMAT ">
        <w:r w:rsidR="004C4B3B">
          <w:rPr>
            <w:rFonts w:ascii="Calibri" w:hAnsi="Calibri"/>
            <w:spacing w:val="12"/>
            <w:sz w:val="22"/>
          </w:rPr>
          <w:t>3.8</w:t>
        </w:r>
      </w:fldSimple>
      <w:r w:rsidRPr="007A6F82">
        <w:rPr>
          <w:rFonts w:ascii="Calibri" w:hAnsi="Calibri"/>
          <w:spacing w:val="-1"/>
          <w:sz w:val="22"/>
        </w:rPr>
        <w:t>or</w:t>
      </w:r>
      <w:fldSimple w:instr=" REF _Ref444894326 \n \h  \* MERGEFORMAT ">
        <w:r w:rsidR="004C4B3B">
          <w:rPr>
            <w:rFonts w:ascii="Calibri" w:hAnsi="Calibri"/>
            <w:spacing w:val="14"/>
            <w:sz w:val="22"/>
          </w:rPr>
          <w:t>3.9</w:t>
        </w:r>
      </w:fldSimple>
      <w:r w:rsidRPr="007A6F82">
        <w:rPr>
          <w:rFonts w:ascii="Calibri" w:hAnsi="Calibri"/>
          <w:spacing w:val="-1"/>
          <w:sz w:val="22"/>
        </w:rPr>
        <w:t xml:space="preserve"> hereof.</w:t>
      </w:r>
    </w:p>
    <w:p w:rsidR="00C445A9" w:rsidRPr="007A6F82" w:rsidRDefault="00C445A9" w:rsidP="00C445A9">
      <w:pPr>
        <w:pStyle w:val="BodyText"/>
        <w:kinsoku w:val="0"/>
        <w:overflowPunct w:val="0"/>
        <w:spacing w:before="2"/>
        <w:rPr>
          <w:rFonts w:ascii="Calibri" w:hAnsi="Calibri"/>
          <w:sz w:val="18"/>
          <w:szCs w:val="19"/>
        </w:rPr>
      </w:pPr>
    </w:p>
    <w:p w:rsidR="00C445A9" w:rsidRPr="007A6F82" w:rsidRDefault="00C445A9" w:rsidP="00D53589">
      <w:pPr>
        <w:pStyle w:val="BodyText"/>
        <w:widowControl w:val="0"/>
        <w:numPr>
          <w:ilvl w:val="2"/>
          <w:numId w:val="47"/>
        </w:numPr>
        <w:tabs>
          <w:tab w:val="left" w:pos="1223"/>
        </w:tabs>
        <w:kinsoku w:val="0"/>
        <w:overflowPunct w:val="0"/>
        <w:autoSpaceDE w:val="0"/>
        <w:autoSpaceDN w:val="0"/>
        <w:adjustRightInd w:val="0"/>
        <w:spacing w:before="76"/>
        <w:ind w:left="1222" w:hanging="734"/>
        <w:rPr>
          <w:rFonts w:ascii="Calibri" w:hAnsi="Calibri"/>
          <w:sz w:val="22"/>
        </w:rPr>
      </w:pPr>
      <w:r w:rsidRPr="007A6F82">
        <w:rPr>
          <w:rFonts w:ascii="Calibri" w:hAnsi="Calibri"/>
          <w:spacing w:val="-1"/>
          <w:sz w:val="22"/>
        </w:rPr>
        <w:t>PaymentuponTermination</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z w:val="22"/>
        </w:rPr>
        <w:t>Upon</w:t>
      </w:r>
      <w:r w:rsidRPr="007A6F82">
        <w:rPr>
          <w:rFonts w:ascii="Calibri" w:hAnsi="Calibri"/>
          <w:spacing w:val="-1"/>
          <w:sz w:val="22"/>
        </w:rPr>
        <w:t>termination</w:t>
      </w:r>
      <w:r w:rsidRPr="007A6F82">
        <w:rPr>
          <w:rFonts w:ascii="Calibri" w:hAnsi="Calibri"/>
          <w:sz w:val="22"/>
        </w:rPr>
        <w:t>ofthis</w:t>
      </w:r>
      <w:r w:rsidRPr="007A6F82">
        <w:rPr>
          <w:rFonts w:ascii="Calibri" w:hAnsi="Calibri"/>
          <w:spacing w:val="-1"/>
          <w:sz w:val="22"/>
        </w:rPr>
        <w:t>Agreement</w:t>
      </w:r>
      <w:r w:rsidRPr="007A6F82">
        <w:rPr>
          <w:rFonts w:ascii="Calibri" w:hAnsi="Calibri"/>
          <w:sz w:val="22"/>
        </w:rPr>
        <w:t>pursuanttoClauses</w:t>
      </w:r>
      <w:fldSimple w:instr=" REF _Ref444894064 \n \h  \* MERGEFORMAT ">
        <w:r w:rsidR="004C4B3B">
          <w:rPr>
            <w:rFonts w:ascii="Calibri" w:hAnsi="Calibri"/>
            <w:spacing w:val="19"/>
            <w:sz w:val="22"/>
          </w:rPr>
          <w:t>2.8.1</w:t>
        </w:r>
      </w:fldSimple>
      <w:r w:rsidRPr="007A6F82">
        <w:rPr>
          <w:rFonts w:ascii="Calibri" w:hAnsi="Calibri"/>
          <w:sz w:val="22"/>
        </w:rPr>
        <w:t>or</w:t>
      </w:r>
      <w:fldSimple w:instr=" REF _Ref444894132 \n \h  \* MERGEFORMAT ">
        <w:r w:rsidR="004C4B3B">
          <w:rPr>
            <w:rFonts w:ascii="Calibri" w:hAnsi="Calibri"/>
            <w:spacing w:val="21"/>
            <w:sz w:val="22"/>
          </w:rPr>
          <w:t>2.8.2</w:t>
        </w:r>
      </w:fldSimple>
      <w:r w:rsidRPr="007A6F82">
        <w:rPr>
          <w:rFonts w:ascii="Calibri" w:hAnsi="Calibri"/>
          <w:spacing w:val="-1"/>
          <w:sz w:val="22"/>
        </w:rPr>
        <w:t>hereof,theAuthorityshallmakethefollowingpaymentsto</w:t>
      </w:r>
      <w:r w:rsidRPr="007A6F82">
        <w:rPr>
          <w:rFonts w:ascii="Calibri" w:hAnsi="Calibri"/>
          <w:sz w:val="22"/>
        </w:rPr>
        <w:t>the</w:t>
      </w:r>
      <w:r w:rsidRPr="007A6F82">
        <w:rPr>
          <w:rFonts w:ascii="Calibri" w:hAnsi="Calibri"/>
          <w:spacing w:val="-1"/>
          <w:sz w:val="22"/>
        </w:rPr>
        <w:t>Consultant(afteroffsettingagainstthesepaymentsanyamountthatmaybe</w:t>
      </w:r>
      <w:r w:rsidRPr="007A6F82">
        <w:rPr>
          <w:rFonts w:ascii="Calibri" w:hAnsi="Calibri"/>
          <w:sz w:val="22"/>
        </w:rPr>
        <w:t>due</w:t>
      </w:r>
      <w:r w:rsidRPr="007A6F82">
        <w:rPr>
          <w:rFonts w:ascii="Calibri" w:hAnsi="Calibri"/>
          <w:spacing w:val="-1"/>
          <w:sz w:val="22"/>
        </w:rPr>
        <w:t>from</w:t>
      </w:r>
      <w:r w:rsidRPr="007A6F82">
        <w:rPr>
          <w:rFonts w:ascii="Calibri" w:hAnsi="Calibri"/>
          <w:sz w:val="22"/>
        </w:rPr>
        <w:t>the</w:t>
      </w:r>
      <w:r w:rsidRPr="007A6F82">
        <w:rPr>
          <w:rFonts w:ascii="Calibri" w:hAnsi="Calibri"/>
          <w:spacing w:val="-1"/>
          <w:sz w:val="22"/>
        </w:rPr>
        <w:t>ConsultanttotheAuthority):</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D53589">
      <w:pPr>
        <w:pStyle w:val="BodyText"/>
        <w:widowControl w:val="0"/>
        <w:numPr>
          <w:ilvl w:val="0"/>
          <w:numId w:val="43"/>
        </w:numPr>
        <w:tabs>
          <w:tab w:val="left" w:pos="1809"/>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remunerationpursuanttoClause</w:t>
      </w:r>
      <w:fldSimple w:instr=" REF _Ref444894374 \n \h  \* MERGEFORMAT ">
        <w:r w:rsidR="004C4B3B">
          <w:rPr>
            <w:rFonts w:ascii="Calibri" w:hAnsi="Calibri"/>
            <w:spacing w:val="8"/>
            <w:sz w:val="22"/>
          </w:rPr>
          <w:t>6</w:t>
        </w:r>
      </w:fldSimple>
      <w:r w:rsidRPr="007A6F82">
        <w:rPr>
          <w:rFonts w:ascii="Calibri" w:hAnsi="Calibri"/>
          <w:spacing w:val="-1"/>
          <w:sz w:val="22"/>
        </w:rPr>
        <w:t>hereofforServicessatisfactorilyperformedpriorto</w:t>
      </w:r>
      <w:r w:rsidRPr="007A6F82">
        <w:rPr>
          <w:rFonts w:ascii="Calibri" w:hAnsi="Calibri"/>
          <w:sz w:val="22"/>
        </w:rPr>
        <w:t>thedate</w:t>
      </w:r>
      <w:r w:rsidRPr="007A6F82">
        <w:rPr>
          <w:rFonts w:ascii="Calibri" w:hAnsi="Calibri"/>
          <w:spacing w:val="-1"/>
          <w:sz w:val="22"/>
        </w:rPr>
        <w:t>oftermination;</w:t>
      </w:r>
    </w:p>
    <w:p w:rsidR="00C445A9" w:rsidRPr="007A6F82" w:rsidRDefault="00C445A9" w:rsidP="00C445A9">
      <w:pPr>
        <w:pStyle w:val="BodyText"/>
        <w:kinsoku w:val="0"/>
        <w:overflowPunct w:val="0"/>
        <w:spacing w:before="6"/>
        <w:rPr>
          <w:rFonts w:ascii="Calibri" w:hAnsi="Calibri"/>
          <w:sz w:val="18"/>
          <w:szCs w:val="19"/>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ind w:left="1166" w:hanging="622"/>
        <w:rPr>
          <w:rFonts w:ascii="Calibri" w:hAnsi="Calibri"/>
          <w:sz w:val="22"/>
        </w:rPr>
      </w:pPr>
      <w:r w:rsidRPr="007A6F82">
        <w:rPr>
          <w:rFonts w:ascii="Calibri" w:hAnsi="Calibri"/>
          <w:spacing w:val="-1"/>
          <w:sz w:val="22"/>
        </w:rPr>
        <w:t>DisputesaboutEventsofTermination</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ind w:left="1149"/>
        <w:rPr>
          <w:rFonts w:ascii="Calibri" w:hAnsi="Calibri"/>
          <w:sz w:val="22"/>
        </w:rPr>
      </w:pPr>
      <w:r w:rsidRPr="007A6F82">
        <w:rPr>
          <w:rFonts w:ascii="Calibri" w:hAnsi="Calibri"/>
          <w:spacing w:val="-1"/>
          <w:sz w:val="22"/>
        </w:rPr>
        <w:t>IfeitherPartydisputeswhetheraneventspecifiedinClause</w:t>
      </w:r>
      <w:fldSimple w:instr=" REF _Ref444894064 \n \h  \* MERGEFORMAT ">
        <w:r w:rsidR="004C4B3B">
          <w:rPr>
            <w:rFonts w:ascii="Calibri" w:hAnsi="Calibri"/>
            <w:spacing w:val="19"/>
            <w:sz w:val="22"/>
          </w:rPr>
          <w:t>2.8.1</w:t>
        </w:r>
      </w:fldSimple>
      <w:r w:rsidRPr="007A6F82">
        <w:rPr>
          <w:rFonts w:ascii="Calibri" w:hAnsi="Calibri"/>
          <w:spacing w:val="-1"/>
          <w:sz w:val="22"/>
        </w:rPr>
        <w:t xml:space="preserve">orinClause </w:t>
      </w:r>
      <w:fldSimple w:instr=" REF _Ref444894132 \n \h  \* MERGEFORMAT ">
        <w:r w:rsidR="004C4B3B">
          <w:rPr>
            <w:rFonts w:ascii="Calibri" w:hAnsi="Calibri"/>
            <w:spacing w:val="21"/>
            <w:sz w:val="22"/>
          </w:rPr>
          <w:t>2.8.2</w:t>
        </w:r>
      </w:fldSimple>
      <w:r w:rsidRPr="007A6F82">
        <w:rPr>
          <w:rFonts w:ascii="Calibri" w:hAnsi="Calibri"/>
          <w:spacing w:val="-1"/>
          <w:sz w:val="22"/>
        </w:rPr>
        <w:t>hereofhasoccurred,suchPartymay,within30(thirty)daysafterreceipt</w:t>
      </w:r>
      <w:r w:rsidRPr="007A6F82">
        <w:rPr>
          <w:rFonts w:ascii="Calibri" w:hAnsi="Calibri"/>
          <w:sz w:val="22"/>
        </w:rPr>
        <w:t>ofnoticeof</w:t>
      </w:r>
      <w:r w:rsidRPr="007A6F82">
        <w:rPr>
          <w:rFonts w:ascii="Calibri" w:hAnsi="Calibri"/>
          <w:spacing w:val="-1"/>
          <w:sz w:val="22"/>
        </w:rPr>
        <w:t>termination</w:t>
      </w:r>
      <w:r w:rsidRPr="007A6F82">
        <w:rPr>
          <w:rFonts w:ascii="Calibri" w:hAnsi="Calibri"/>
          <w:sz w:val="22"/>
        </w:rPr>
        <w:t>fromthe</w:t>
      </w:r>
      <w:r w:rsidRPr="007A6F82">
        <w:rPr>
          <w:rFonts w:ascii="Calibri" w:hAnsi="Calibri"/>
          <w:spacing w:val="-1"/>
          <w:sz w:val="22"/>
        </w:rPr>
        <w:t>other</w:t>
      </w:r>
      <w:r w:rsidRPr="007A6F82">
        <w:rPr>
          <w:rFonts w:ascii="Calibri" w:hAnsi="Calibri"/>
          <w:sz w:val="22"/>
        </w:rPr>
        <w:t>Party,</w:t>
      </w:r>
      <w:r w:rsidRPr="007A6F82">
        <w:rPr>
          <w:rFonts w:ascii="Calibri" w:hAnsi="Calibri"/>
          <w:spacing w:val="-1"/>
          <w:sz w:val="22"/>
        </w:rPr>
        <w:t>refer</w:t>
      </w:r>
      <w:r w:rsidRPr="007A6F82">
        <w:rPr>
          <w:rFonts w:ascii="Calibri" w:hAnsi="Calibri"/>
          <w:sz w:val="22"/>
        </w:rPr>
        <w:t>the</w:t>
      </w:r>
      <w:r w:rsidRPr="007A6F82">
        <w:rPr>
          <w:rFonts w:ascii="Calibri" w:hAnsi="Calibri"/>
          <w:spacing w:val="-1"/>
          <w:sz w:val="22"/>
        </w:rPr>
        <w:t>mattertoarbitrationpursuanttoClause</w:t>
      </w:r>
      <w:fldSimple w:instr=" REF _Ref444894426 \n \h  \* MERGEFORMAT ">
        <w:r w:rsidR="004C4B3B">
          <w:rPr>
            <w:rFonts w:ascii="Calibri" w:hAnsi="Calibri"/>
            <w:spacing w:val="43"/>
            <w:sz w:val="22"/>
          </w:rPr>
          <w:t>9</w:t>
        </w:r>
      </w:fldSimple>
      <w:r w:rsidRPr="007A6F82">
        <w:rPr>
          <w:rFonts w:ascii="Calibri" w:hAnsi="Calibri"/>
          <w:spacing w:val="-1"/>
          <w:sz w:val="22"/>
        </w:rPr>
        <w:t>hereof,andthisAgreementshallnotbeterminatedonaccountofsucheventexceptinaccordancewith</w:t>
      </w:r>
      <w:r w:rsidRPr="007A6F82">
        <w:rPr>
          <w:rFonts w:ascii="Calibri" w:hAnsi="Calibri"/>
          <w:sz w:val="22"/>
        </w:rPr>
        <w:t>the</w:t>
      </w:r>
      <w:r w:rsidRPr="007A6F82">
        <w:rPr>
          <w:rFonts w:ascii="Calibri" w:hAnsi="Calibri"/>
          <w:spacing w:val="-1"/>
          <w:sz w:val="22"/>
        </w:rPr>
        <w:t>terms</w:t>
      </w:r>
      <w:r w:rsidRPr="007A6F82">
        <w:rPr>
          <w:rFonts w:ascii="Calibri" w:hAnsi="Calibri"/>
          <w:sz w:val="22"/>
        </w:rPr>
        <w:t>of</w:t>
      </w:r>
      <w:r w:rsidRPr="007A6F82">
        <w:rPr>
          <w:rFonts w:ascii="Calibri" w:hAnsi="Calibri"/>
          <w:spacing w:val="-1"/>
          <w:sz w:val="22"/>
        </w:rPr>
        <w:t>anyresultingarbitralaward.</w:t>
      </w:r>
    </w:p>
    <w:p w:rsidR="00C445A9" w:rsidRPr="007A6F82" w:rsidRDefault="00C445A9" w:rsidP="00C445A9">
      <w:pPr>
        <w:pStyle w:val="BodyText"/>
        <w:kinsoku w:val="0"/>
        <w:overflowPunct w:val="0"/>
        <w:spacing w:before="9"/>
        <w:rPr>
          <w:rFonts w:ascii="Calibri" w:hAnsi="Calibri"/>
          <w:sz w:val="18"/>
          <w:szCs w:val="19"/>
        </w:rPr>
      </w:pPr>
    </w:p>
    <w:p w:rsidR="00C445A9" w:rsidRPr="00BB2003" w:rsidRDefault="00C445A9" w:rsidP="00D53589">
      <w:pPr>
        <w:pStyle w:val="Heading4"/>
        <w:widowControl w:val="0"/>
        <w:numPr>
          <w:ilvl w:val="0"/>
          <w:numId w:val="47"/>
        </w:numPr>
        <w:tabs>
          <w:tab w:val="left" w:pos="1166"/>
        </w:tabs>
        <w:kinsoku w:val="0"/>
        <w:overflowPunct w:val="0"/>
        <w:autoSpaceDE w:val="0"/>
        <w:autoSpaceDN w:val="0"/>
        <w:adjustRightInd w:val="0"/>
        <w:spacing w:before="0" w:after="0" w:line="240" w:lineRule="auto"/>
        <w:jc w:val="both"/>
        <w:rPr>
          <w:rFonts w:ascii="Calibri" w:hAnsi="Calibri"/>
          <w:b w:val="0"/>
          <w:bCs w:val="0"/>
        </w:rPr>
      </w:pPr>
      <w:bookmarkStart w:id="280" w:name="_Toc445242657"/>
      <w:r w:rsidRPr="00BB2003">
        <w:rPr>
          <w:rFonts w:ascii="Calibri" w:hAnsi="Calibri"/>
          <w:spacing w:val="-1"/>
        </w:rPr>
        <w:t>OBLIGATIONSOFTHECONSULTANT</w:t>
      </w:r>
      <w:bookmarkEnd w:id="280"/>
    </w:p>
    <w:p w:rsidR="00C445A9" w:rsidRPr="007A6F82" w:rsidRDefault="00C445A9" w:rsidP="00C445A9">
      <w:pPr>
        <w:pStyle w:val="BodyText"/>
        <w:kinsoku w:val="0"/>
        <w:overflowPunct w:val="0"/>
        <w:spacing w:before="3"/>
        <w:rPr>
          <w:rFonts w:ascii="Calibri" w:hAnsi="Calibri"/>
          <w:b/>
          <w:bCs/>
          <w:sz w:val="18"/>
          <w:szCs w:val="20"/>
        </w:rPr>
      </w:pPr>
    </w:p>
    <w:p w:rsidR="00C445A9" w:rsidRPr="00BB2003" w:rsidRDefault="00C445A9" w:rsidP="008B3C4B">
      <w:pPr>
        <w:pStyle w:val="Heading4"/>
        <w:widowControl w:val="0"/>
        <w:numPr>
          <w:ilvl w:val="1"/>
          <w:numId w:val="42"/>
        </w:numPr>
        <w:tabs>
          <w:tab w:val="left" w:pos="941"/>
        </w:tabs>
        <w:kinsoku w:val="0"/>
        <w:overflowPunct w:val="0"/>
        <w:autoSpaceDE w:val="0"/>
        <w:autoSpaceDN w:val="0"/>
        <w:adjustRightInd w:val="0"/>
        <w:spacing w:before="0" w:after="0" w:line="240" w:lineRule="auto"/>
        <w:jc w:val="both"/>
        <w:rPr>
          <w:rFonts w:ascii="Calibri" w:hAnsi="Calibri"/>
          <w:spacing w:val="-1"/>
        </w:rPr>
      </w:pPr>
      <w:r w:rsidRPr="00BB2003">
        <w:rPr>
          <w:rFonts w:ascii="Calibri" w:hAnsi="Calibri"/>
          <w:spacing w:val="-1"/>
        </w:rPr>
        <w:t>General</w:t>
      </w:r>
    </w:p>
    <w:p w:rsidR="00C445A9" w:rsidRPr="007A6F82" w:rsidRDefault="00C445A9" w:rsidP="00C445A9">
      <w:pPr>
        <w:pStyle w:val="BodyText"/>
        <w:kinsoku w:val="0"/>
        <w:overflowPunct w:val="0"/>
        <w:spacing w:before="1"/>
        <w:rPr>
          <w:rFonts w:ascii="Calibri" w:hAnsi="Calibri"/>
          <w:b/>
          <w:bCs/>
          <w:sz w:val="18"/>
          <w:szCs w:val="20"/>
        </w:rPr>
      </w:pPr>
    </w:p>
    <w:p w:rsidR="00C445A9" w:rsidRPr="007A6F82" w:rsidRDefault="00C445A9" w:rsidP="00D53589">
      <w:pPr>
        <w:pStyle w:val="BodyText"/>
        <w:widowControl w:val="0"/>
        <w:numPr>
          <w:ilvl w:val="2"/>
          <w:numId w:val="47"/>
        </w:numPr>
        <w:tabs>
          <w:tab w:val="left" w:pos="1150"/>
        </w:tabs>
        <w:kinsoku w:val="0"/>
        <w:overflowPunct w:val="0"/>
        <w:autoSpaceDE w:val="0"/>
        <w:autoSpaceDN w:val="0"/>
        <w:adjustRightInd w:val="0"/>
        <w:ind w:hanging="661"/>
        <w:rPr>
          <w:rFonts w:ascii="Calibri" w:hAnsi="Calibri"/>
          <w:sz w:val="22"/>
        </w:rPr>
      </w:pPr>
      <w:r w:rsidRPr="007A6F82">
        <w:rPr>
          <w:rFonts w:ascii="Calibri" w:hAnsi="Calibri"/>
          <w:sz w:val="22"/>
        </w:rPr>
        <w:t>Standardsof</w:t>
      </w:r>
      <w:r w:rsidRPr="007A6F82">
        <w:rPr>
          <w:rFonts w:ascii="Calibri" w:hAnsi="Calibri"/>
          <w:spacing w:val="-1"/>
          <w:sz w:val="22"/>
        </w:rPr>
        <w:t>Performance</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TheConsultantshall</w:t>
      </w:r>
      <w:r w:rsidRPr="007A6F82">
        <w:rPr>
          <w:rFonts w:ascii="Calibri" w:hAnsi="Calibri"/>
          <w:sz w:val="22"/>
        </w:rPr>
        <w:t>perform</w:t>
      </w:r>
      <w:r w:rsidRPr="007A6F82">
        <w:rPr>
          <w:rFonts w:ascii="Calibri" w:hAnsi="Calibri"/>
          <w:spacing w:val="-1"/>
          <w:sz w:val="22"/>
        </w:rPr>
        <w:t>theServicesandcarryoutitsobligationshereunderwithall</w:t>
      </w:r>
      <w:r w:rsidRPr="007A6F82">
        <w:rPr>
          <w:rFonts w:ascii="Calibri" w:hAnsi="Calibri"/>
          <w:sz w:val="22"/>
        </w:rPr>
        <w:t>due</w:t>
      </w:r>
      <w:r w:rsidRPr="007A6F82">
        <w:rPr>
          <w:rFonts w:ascii="Calibri" w:hAnsi="Calibri"/>
          <w:spacing w:val="-1"/>
          <w:sz w:val="22"/>
        </w:rPr>
        <w:t>diligence,efficiencyandeconomy,inaccordancewithgenerallyaccepted</w:t>
      </w:r>
      <w:r w:rsidRPr="007A6F82">
        <w:rPr>
          <w:rFonts w:ascii="Calibri" w:hAnsi="Calibri"/>
          <w:sz w:val="22"/>
        </w:rPr>
        <w:t>professional</w:t>
      </w:r>
      <w:r w:rsidRPr="007A6F82">
        <w:rPr>
          <w:rFonts w:ascii="Calibri" w:hAnsi="Calibri"/>
          <w:spacing w:val="-1"/>
          <w:sz w:val="22"/>
        </w:rPr>
        <w:t>techniquesandpractices,andshall</w:t>
      </w:r>
      <w:r w:rsidRPr="007A6F82">
        <w:rPr>
          <w:rFonts w:ascii="Calibri" w:hAnsi="Calibri"/>
          <w:spacing w:val="5"/>
          <w:sz w:val="22"/>
        </w:rPr>
        <w:t>observe</w:t>
      </w:r>
      <w:r w:rsidRPr="007A6F82">
        <w:rPr>
          <w:rFonts w:ascii="Calibri" w:hAnsi="Calibri"/>
          <w:spacing w:val="-1"/>
          <w:sz w:val="22"/>
        </w:rPr>
        <w:t>soundmanagementpractices,and</w:t>
      </w:r>
      <w:r w:rsidRPr="007A6F82">
        <w:rPr>
          <w:rFonts w:ascii="Calibri" w:hAnsi="Calibri"/>
          <w:spacing w:val="8"/>
          <w:sz w:val="22"/>
        </w:rPr>
        <w:t>employ</w:t>
      </w:r>
      <w:r w:rsidRPr="007A6F82">
        <w:rPr>
          <w:rFonts w:ascii="Calibri" w:hAnsi="Calibri"/>
          <w:spacing w:val="10"/>
          <w:sz w:val="22"/>
        </w:rPr>
        <w:t>appropriate</w:t>
      </w:r>
      <w:r w:rsidRPr="007A6F82">
        <w:rPr>
          <w:rFonts w:ascii="Calibri" w:hAnsi="Calibri"/>
          <w:spacing w:val="9"/>
          <w:sz w:val="22"/>
        </w:rPr>
        <w:t>advanced</w:t>
      </w:r>
      <w:r w:rsidRPr="007A6F82">
        <w:rPr>
          <w:rFonts w:ascii="Calibri" w:hAnsi="Calibri"/>
          <w:spacing w:val="10"/>
          <w:sz w:val="22"/>
        </w:rPr>
        <w:t>technology</w:t>
      </w:r>
      <w:r w:rsidRPr="007A6F82">
        <w:rPr>
          <w:rFonts w:ascii="Calibri" w:hAnsi="Calibri"/>
          <w:spacing w:val="-1"/>
          <w:sz w:val="22"/>
        </w:rPr>
        <w:t>andsafe</w:t>
      </w:r>
      <w:r w:rsidRPr="007A6F82">
        <w:rPr>
          <w:rFonts w:ascii="Calibri" w:hAnsi="Calibri"/>
          <w:sz w:val="22"/>
        </w:rPr>
        <w:t>and</w:t>
      </w:r>
      <w:r w:rsidRPr="007A6F82">
        <w:rPr>
          <w:rFonts w:ascii="Calibri" w:hAnsi="Calibri"/>
          <w:spacing w:val="-1"/>
          <w:sz w:val="22"/>
        </w:rPr>
        <w:t>effective</w:t>
      </w:r>
      <w:r w:rsidRPr="007A6F82">
        <w:rPr>
          <w:rFonts w:ascii="Calibri" w:hAnsi="Calibri"/>
          <w:spacing w:val="-2"/>
          <w:sz w:val="22"/>
        </w:rPr>
        <w:t>methods.</w:t>
      </w:r>
      <w:r w:rsidRPr="007A6F82">
        <w:rPr>
          <w:rFonts w:ascii="Calibri" w:hAnsi="Calibri"/>
          <w:spacing w:val="-1"/>
          <w:sz w:val="22"/>
        </w:rPr>
        <w:t>TheConsultantshallalwaysact,inrespectofanymatterrelatingtothisAgreementortotheServices,as</w:t>
      </w:r>
      <w:r w:rsidRPr="007A6F82">
        <w:rPr>
          <w:rFonts w:ascii="Calibri" w:hAnsi="Calibri"/>
          <w:sz w:val="22"/>
        </w:rPr>
        <w:t>a</w:t>
      </w:r>
      <w:r w:rsidRPr="007A6F82">
        <w:rPr>
          <w:rFonts w:ascii="Calibri" w:hAnsi="Calibri"/>
          <w:spacing w:val="-1"/>
          <w:sz w:val="22"/>
        </w:rPr>
        <w:t>faithfuladviserto</w:t>
      </w:r>
      <w:r w:rsidRPr="007A6F82">
        <w:rPr>
          <w:rFonts w:ascii="Calibri" w:hAnsi="Calibri"/>
          <w:sz w:val="22"/>
        </w:rPr>
        <w:t>the</w:t>
      </w:r>
      <w:r w:rsidRPr="007A6F82">
        <w:rPr>
          <w:rFonts w:ascii="Calibri" w:hAnsi="Calibri"/>
          <w:spacing w:val="-1"/>
          <w:sz w:val="22"/>
        </w:rPr>
        <w:t>Authority,andshallatalltimessupportandsafeguard</w:t>
      </w:r>
      <w:r w:rsidRPr="007A6F82">
        <w:rPr>
          <w:rFonts w:ascii="Calibri" w:hAnsi="Calibri"/>
          <w:sz w:val="22"/>
        </w:rPr>
        <w:t>the</w:t>
      </w:r>
      <w:r w:rsidRPr="007A6F82">
        <w:rPr>
          <w:rFonts w:ascii="Calibri" w:hAnsi="Calibri"/>
          <w:spacing w:val="-1"/>
          <w:sz w:val="22"/>
        </w:rPr>
        <w:t>Authority'slegitimateinterestsinanydealingswithSub-ConsultantsorThird</w:t>
      </w:r>
      <w:r w:rsidRPr="007A6F82">
        <w:rPr>
          <w:rFonts w:ascii="Calibri" w:hAnsi="Calibri"/>
          <w:spacing w:val="-2"/>
          <w:sz w:val="22"/>
        </w:rPr>
        <w:t>Parties.</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ind w:left="1166" w:hanging="678"/>
        <w:rPr>
          <w:rFonts w:ascii="Calibri" w:hAnsi="Calibri"/>
          <w:sz w:val="22"/>
        </w:rPr>
      </w:pPr>
      <w:r w:rsidRPr="007A6F82">
        <w:rPr>
          <w:rFonts w:ascii="Calibri" w:hAnsi="Calibri"/>
          <w:spacing w:val="-1"/>
          <w:sz w:val="22"/>
        </w:rPr>
        <w:t>Terms</w:t>
      </w:r>
      <w:r w:rsidRPr="007A6F82">
        <w:rPr>
          <w:rFonts w:ascii="Calibri" w:hAnsi="Calibri"/>
          <w:sz w:val="22"/>
        </w:rPr>
        <w:t>of</w:t>
      </w:r>
      <w:r w:rsidRPr="007A6F82">
        <w:rPr>
          <w:rFonts w:ascii="Calibri" w:hAnsi="Calibri"/>
          <w:spacing w:val="-1"/>
          <w:sz w:val="22"/>
        </w:rPr>
        <w:t>Reference</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spacing w:line="245" w:lineRule="auto"/>
        <w:ind w:left="1149"/>
        <w:rPr>
          <w:rFonts w:ascii="Calibri" w:hAnsi="Calibri"/>
          <w:spacing w:val="-1"/>
          <w:sz w:val="22"/>
        </w:rPr>
      </w:pPr>
      <w:r w:rsidRPr="007A6F82">
        <w:rPr>
          <w:rFonts w:ascii="Calibri" w:hAnsi="Calibri"/>
          <w:spacing w:val="-1"/>
          <w:sz w:val="22"/>
        </w:rPr>
        <w:t>ThescopeofservicestobeperformedbytheConsultantisspecifiedin</w:t>
      </w:r>
      <w:r w:rsidRPr="007A6F82">
        <w:rPr>
          <w:rFonts w:ascii="Calibri" w:hAnsi="Calibri"/>
          <w:sz w:val="22"/>
        </w:rPr>
        <w:t>the</w:t>
      </w:r>
      <w:r w:rsidRPr="007A6F82">
        <w:rPr>
          <w:rFonts w:ascii="Calibri" w:hAnsi="Calibri"/>
          <w:spacing w:val="-1"/>
          <w:sz w:val="22"/>
        </w:rPr>
        <w:t>TermsofReference(the“</w:t>
      </w:r>
      <w:r w:rsidRPr="007A6F82">
        <w:rPr>
          <w:rFonts w:ascii="Calibri" w:hAnsi="Calibri"/>
          <w:b/>
          <w:bCs/>
          <w:spacing w:val="-1"/>
          <w:sz w:val="22"/>
        </w:rPr>
        <w:t>TOR</w:t>
      </w:r>
      <w:r w:rsidRPr="007A6F82">
        <w:rPr>
          <w:rFonts w:ascii="Calibri" w:hAnsi="Calibri"/>
          <w:spacing w:val="-1"/>
          <w:sz w:val="22"/>
        </w:rPr>
        <w:t>”)atAnnex-1ofthisAgreement.TheConsultantshallprovidetheDeliverablesspecifiedthereininconformitywiththetimeschedulestatedtherein.</w:t>
      </w:r>
    </w:p>
    <w:p w:rsidR="00C445A9" w:rsidRPr="007A6F82" w:rsidRDefault="00C445A9" w:rsidP="00C445A9">
      <w:pPr>
        <w:pStyle w:val="BodyText"/>
        <w:kinsoku w:val="0"/>
        <w:overflowPunct w:val="0"/>
        <w:spacing w:line="245" w:lineRule="auto"/>
        <w:ind w:left="1149"/>
        <w:rPr>
          <w:rFonts w:ascii="Calibri" w:hAnsi="Calibri"/>
          <w:spacing w:val="-1"/>
          <w:sz w:val="22"/>
        </w:rPr>
      </w:pPr>
    </w:p>
    <w:p w:rsidR="00C445A9" w:rsidRPr="007A6F82" w:rsidRDefault="00C445A9" w:rsidP="00D53589">
      <w:pPr>
        <w:pStyle w:val="BodyText"/>
        <w:widowControl w:val="0"/>
        <w:numPr>
          <w:ilvl w:val="2"/>
          <w:numId w:val="47"/>
        </w:numPr>
        <w:tabs>
          <w:tab w:val="left" w:pos="1166"/>
        </w:tabs>
        <w:kinsoku w:val="0"/>
        <w:overflowPunct w:val="0"/>
        <w:autoSpaceDE w:val="0"/>
        <w:autoSpaceDN w:val="0"/>
        <w:adjustRightInd w:val="0"/>
        <w:spacing w:before="48"/>
        <w:ind w:left="1166" w:hanging="678"/>
        <w:rPr>
          <w:rFonts w:ascii="Calibri" w:hAnsi="Calibri"/>
          <w:sz w:val="22"/>
        </w:rPr>
      </w:pPr>
      <w:r w:rsidRPr="007A6F82">
        <w:rPr>
          <w:rFonts w:ascii="Calibri" w:hAnsi="Calibri"/>
          <w:spacing w:val="-1"/>
          <w:sz w:val="22"/>
        </w:rPr>
        <w:t>ApplicableLaws</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TheConsultantshall</w:t>
      </w:r>
      <w:r w:rsidRPr="007A6F82">
        <w:rPr>
          <w:rFonts w:ascii="Calibri" w:hAnsi="Calibri"/>
          <w:sz w:val="22"/>
        </w:rPr>
        <w:t>performthe</w:t>
      </w:r>
      <w:r w:rsidRPr="007A6F82">
        <w:rPr>
          <w:rFonts w:ascii="Calibri" w:hAnsi="Calibri"/>
          <w:spacing w:val="-1"/>
          <w:sz w:val="22"/>
        </w:rPr>
        <w:t>Servicesinaccordancewith</w:t>
      </w:r>
      <w:r w:rsidRPr="007A6F82">
        <w:rPr>
          <w:rFonts w:ascii="Calibri" w:hAnsi="Calibri"/>
          <w:sz w:val="22"/>
        </w:rPr>
        <w:t>the</w:t>
      </w:r>
      <w:r w:rsidRPr="007A6F82">
        <w:rPr>
          <w:rFonts w:ascii="Calibri" w:hAnsi="Calibri"/>
          <w:spacing w:val="-1"/>
          <w:sz w:val="22"/>
        </w:rPr>
        <w:t>ApplicableLawsandshall</w:t>
      </w:r>
      <w:r w:rsidRPr="007A6F82">
        <w:rPr>
          <w:rFonts w:ascii="Calibri" w:hAnsi="Calibri"/>
          <w:sz w:val="22"/>
        </w:rPr>
        <w:t>take</w:t>
      </w:r>
      <w:r w:rsidRPr="007A6F82">
        <w:rPr>
          <w:rFonts w:ascii="Calibri" w:hAnsi="Calibri"/>
          <w:spacing w:val="-1"/>
          <w:sz w:val="22"/>
        </w:rPr>
        <w:t>allpracticablestepstoensure</w:t>
      </w:r>
      <w:r w:rsidRPr="007A6F82">
        <w:rPr>
          <w:rFonts w:ascii="Calibri" w:hAnsi="Calibri"/>
          <w:sz w:val="22"/>
        </w:rPr>
        <w:t>that</w:t>
      </w:r>
      <w:r w:rsidRPr="007A6F82">
        <w:rPr>
          <w:rFonts w:ascii="Calibri" w:hAnsi="Calibri"/>
          <w:spacing w:val="-1"/>
          <w:sz w:val="22"/>
        </w:rPr>
        <w:t>anySub-Consultant,aswellas</w:t>
      </w:r>
      <w:r w:rsidRPr="007A6F82">
        <w:rPr>
          <w:rFonts w:ascii="Calibri" w:hAnsi="Calibri"/>
          <w:sz w:val="22"/>
        </w:rPr>
        <w:t>the</w:t>
      </w:r>
      <w:r w:rsidRPr="007A6F82">
        <w:rPr>
          <w:rFonts w:ascii="Calibri" w:hAnsi="Calibri"/>
          <w:spacing w:val="-1"/>
          <w:sz w:val="22"/>
        </w:rPr>
        <w:t>Personnelandagents</w:t>
      </w:r>
      <w:r w:rsidRPr="007A6F82">
        <w:rPr>
          <w:rFonts w:ascii="Calibri" w:hAnsi="Calibri"/>
          <w:sz w:val="22"/>
        </w:rPr>
        <w:t>of</w:t>
      </w:r>
      <w:r w:rsidRPr="007A6F82">
        <w:rPr>
          <w:rFonts w:ascii="Calibri" w:hAnsi="Calibri"/>
          <w:spacing w:val="-1"/>
          <w:sz w:val="22"/>
        </w:rPr>
        <w:t>theConsultantandany</w:t>
      </w:r>
      <w:r w:rsidRPr="007A6F82">
        <w:rPr>
          <w:rFonts w:ascii="Calibri" w:hAnsi="Calibri"/>
          <w:spacing w:val="-2"/>
          <w:sz w:val="22"/>
        </w:rPr>
        <w:t>Sub-Consultant,</w:t>
      </w:r>
      <w:r w:rsidRPr="007A6F82">
        <w:rPr>
          <w:rFonts w:ascii="Calibri" w:hAnsi="Calibri"/>
          <w:spacing w:val="-1"/>
          <w:sz w:val="22"/>
        </w:rPr>
        <w:t>complywiththeApplicableLaws.</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2"/>
        </w:numPr>
        <w:tabs>
          <w:tab w:val="left" w:pos="941"/>
        </w:tabs>
        <w:kinsoku w:val="0"/>
        <w:overflowPunct w:val="0"/>
        <w:autoSpaceDE w:val="0"/>
        <w:autoSpaceDN w:val="0"/>
        <w:adjustRightInd w:val="0"/>
        <w:spacing w:before="0" w:after="0" w:line="240" w:lineRule="auto"/>
        <w:jc w:val="both"/>
        <w:rPr>
          <w:rFonts w:ascii="Calibri" w:hAnsi="Calibri"/>
          <w:b w:val="0"/>
          <w:bCs w:val="0"/>
        </w:rPr>
      </w:pPr>
      <w:bookmarkStart w:id="281" w:name="_Ref444894226"/>
      <w:bookmarkStart w:id="282" w:name="_Toc445242658"/>
      <w:r w:rsidRPr="00BB2003">
        <w:rPr>
          <w:rFonts w:ascii="Calibri" w:hAnsi="Calibri"/>
          <w:spacing w:val="-1"/>
        </w:rPr>
        <w:t>Confidentiality</w:t>
      </w:r>
      <w:bookmarkEnd w:id="281"/>
      <w:bookmarkEnd w:id="282"/>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TheConsultant,itsSub-ConsultantsandthePersonnelofeitherof</w:t>
      </w:r>
      <w:r w:rsidRPr="007A6F82">
        <w:rPr>
          <w:rFonts w:ascii="Calibri" w:hAnsi="Calibri"/>
          <w:sz w:val="22"/>
        </w:rPr>
        <w:t>them</w:t>
      </w:r>
      <w:r w:rsidRPr="007A6F82">
        <w:rPr>
          <w:rFonts w:ascii="Calibri" w:hAnsi="Calibri"/>
          <w:spacing w:val="-1"/>
          <w:sz w:val="22"/>
        </w:rPr>
        <w:t>shallnot,eitherduringthetermorwithintwoyearsaftertheexpirationorterminationofthisAgreementdiscloseanyproprietaryinformation,includinginformationrelatingtoreports,data,</w:t>
      </w:r>
      <w:r w:rsidRPr="007A6F82">
        <w:rPr>
          <w:rFonts w:ascii="Calibri" w:hAnsi="Calibri"/>
          <w:sz w:val="22"/>
        </w:rPr>
        <w:t>drawings,</w:t>
      </w:r>
      <w:r w:rsidRPr="007A6F82">
        <w:rPr>
          <w:rFonts w:ascii="Calibri" w:hAnsi="Calibri"/>
          <w:spacing w:val="-1"/>
          <w:sz w:val="22"/>
        </w:rPr>
        <w:t>design</w:t>
      </w:r>
      <w:r w:rsidRPr="007A6F82">
        <w:rPr>
          <w:rFonts w:ascii="Calibri" w:hAnsi="Calibri"/>
          <w:sz w:val="22"/>
        </w:rPr>
        <w:t>softwareor</w:t>
      </w:r>
      <w:r w:rsidRPr="007A6F82">
        <w:rPr>
          <w:rFonts w:ascii="Calibri" w:hAnsi="Calibri"/>
          <w:spacing w:val="-1"/>
          <w:sz w:val="22"/>
        </w:rPr>
        <w:t>othermaterial,whetherwrittenororal,inelectronicormagneticformat,andthecontentsthereof;andanyreports,digestsorsummariescreatedorderived</w:t>
      </w:r>
      <w:r w:rsidRPr="007A6F82">
        <w:rPr>
          <w:rFonts w:ascii="Calibri" w:hAnsi="Calibri"/>
          <w:sz w:val="22"/>
        </w:rPr>
        <w:t>from</w:t>
      </w:r>
      <w:r w:rsidRPr="007A6F82">
        <w:rPr>
          <w:rFonts w:ascii="Calibri" w:hAnsi="Calibri"/>
          <w:spacing w:val="-1"/>
          <w:sz w:val="22"/>
        </w:rPr>
        <w:t>anyoftheforegoingthatisprovidedbytheAuthoritytotheConsultant,itsSub-Consultantsand</w:t>
      </w:r>
      <w:r w:rsidRPr="007A6F82">
        <w:rPr>
          <w:rFonts w:ascii="Calibri" w:hAnsi="Calibri"/>
          <w:sz w:val="22"/>
        </w:rPr>
        <w:t>the</w:t>
      </w:r>
      <w:r w:rsidRPr="007A6F82">
        <w:rPr>
          <w:rFonts w:ascii="Calibri" w:hAnsi="Calibri"/>
          <w:spacing w:val="-1"/>
          <w:sz w:val="22"/>
        </w:rPr>
        <w:t>Personnel;anyinformationprovidedbyorrelatingtotheAuthority,itstechnology,technicalprocesses,businessaffairsorfinancesoranyinformationrelatingto</w:t>
      </w:r>
      <w:r w:rsidRPr="007A6F82">
        <w:rPr>
          <w:rFonts w:ascii="Calibri" w:hAnsi="Calibri"/>
          <w:sz w:val="22"/>
        </w:rPr>
        <w:t>the</w:t>
      </w:r>
      <w:r w:rsidRPr="007A6F82">
        <w:rPr>
          <w:rFonts w:ascii="Calibri" w:hAnsi="Calibri"/>
          <w:spacing w:val="-1"/>
          <w:sz w:val="22"/>
        </w:rPr>
        <w:t>Authority’semployees,officersorotherprofessionals</w:t>
      </w:r>
      <w:r w:rsidRPr="007A6F82">
        <w:rPr>
          <w:rFonts w:ascii="Calibri" w:hAnsi="Calibri"/>
          <w:sz w:val="22"/>
        </w:rPr>
        <w:t>orsuppliers,customers,or</w:t>
      </w:r>
      <w:r w:rsidRPr="007A6F82">
        <w:rPr>
          <w:rFonts w:ascii="Calibri" w:hAnsi="Calibri"/>
          <w:spacing w:val="-1"/>
          <w:sz w:val="22"/>
        </w:rPr>
        <w:t>contractorsoftheAuthority;</w:t>
      </w:r>
      <w:r w:rsidRPr="007A6F82">
        <w:rPr>
          <w:rFonts w:ascii="Calibri" w:hAnsi="Calibri"/>
          <w:sz w:val="22"/>
        </w:rPr>
        <w:t>and</w:t>
      </w:r>
      <w:r w:rsidRPr="007A6F82">
        <w:rPr>
          <w:rFonts w:ascii="Calibri" w:hAnsi="Calibri"/>
          <w:spacing w:val="-1"/>
          <w:sz w:val="22"/>
        </w:rPr>
        <w:t>anyotherinformationwhich</w:t>
      </w:r>
      <w:r w:rsidRPr="007A6F82">
        <w:rPr>
          <w:rFonts w:ascii="Calibri" w:hAnsi="Calibri"/>
          <w:sz w:val="22"/>
        </w:rPr>
        <w:t>the</w:t>
      </w:r>
      <w:r w:rsidRPr="007A6F82">
        <w:rPr>
          <w:rFonts w:ascii="Calibri" w:hAnsi="Calibri"/>
          <w:spacing w:val="-1"/>
          <w:sz w:val="22"/>
        </w:rPr>
        <w:t>Consultantisunderanobligationtokeepconfidentialinrelationto</w:t>
      </w:r>
      <w:r w:rsidRPr="007A6F82">
        <w:rPr>
          <w:rFonts w:ascii="Calibri" w:hAnsi="Calibri"/>
          <w:sz w:val="22"/>
        </w:rPr>
        <w:t>the</w:t>
      </w:r>
      <w:r w:rsidRPr="007A6F82">
        <w:rPr>
          <w:rFonts w:ascii="Calibri" w:hAnsi="Calibri"/>
          <w:spacing w:val="-1"/>
          <w:sz w:val="22"/>
        </w:rPr>
        <w:t>Project,</w:t>
      </w:r>
      <w:r w:rsidRPr="007A6F82">
        <w:rPr>
          <w:rFonts w:ascii="Calibri" w:hAnsi="Calibri"/>
          <w:sz w:val="22"/>
        </w:rPr>
        <w:t>the</w:t>
      </w:r>
      <w:r w:rsidRPr="007A6F82">
        <w:rPr>
          <w:rFonts w:ascii="Calibri" w:hAnsi="Calibri"/>
          <w:spacing w:val="-1"/>
          <w:sz w:val="22"/>
        </w:rPr>
        <w:t>ServicesorthisAgreement("</w:t>
      </w:r>
      <w:r w:rsidRPr="007A6F82">
        <w:rPr>
          <w:rFonts w:ascii="Calibri" w:hAnsi="Calibri"/>
          <w:b/>
          <w:bCs/>
          <w:spacing w:val="-1"/>
          <w:sz w:val="22"/>
        </w:rPr>
        <w:t>ConfidentialInformation</w:t>
      </w:r>
      <w:r w:rsidRPr="007A6F82">
        <w:rPr>
          <w:rFonts w:ascii="Calibri" w:hAnsi="Calibri"/>
          <w:spacing w:val="-1"/>
          <w:sz w:val="22"/>
        </w:rPr>
        <w:t>"),without</w:t>
      </w:r>
      <w:r w:rsidRPr="007A6F82">
        <w:rPr>
          <w:rFonts w:ascii="Calibri" w:hAnsi="Calibri"/>
          <w:sz w:val="22"/>
        </w:rPr>
        <w:t>the</w:t>
      </w:r>
      <w:r w:rsidRPr="007A6F82">
        <w:rPr>
          <w:rFonts w:ascii="Calibri" w:hAnsi="Calibri"/>
          <w:spacing w:val="-1"/>
          <w:sz w:val="22"/>
        </w:rPr>
        <w:t>priorwrittenconsentoftheAuthority.</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Notwithstanding</w:t>
      </w:r>
      <w:r w:rsidRPr="007A6F82">
        <w:rPr>
          <w:rFonts w:ascii="Calibri" w:hAnsi="Calibri"/>
          <w:sz w:val="22"/>
        </w:rPr>
        <w:t>the</w:t>
      </w:r>
      <w:r w:rsidRPr="007A6F82">
        <w:rPr>
          <w:rFonts w:ascii="Calibri" w:hAnsi="Calibri"/>
          <w:spacing w:val="-1"/>
          <w:sz w:val="22"/>
        </w:rPr>
        <w:t>aforesaid,</w:t>
      </w:r>
      <w:r w:rsidRPr="007A6F82">
        <w:rPr>
          <w:rFonts w:ascii="Calibri" w:hAnsi="Calibri"/>
          <w:sz w:val="22"/>
        </w:rPr>
        <w:t>the</w:t>
      </w:r>
      <w:r w:rsidRPr="007A6F82">
        <w:rPr>
          <w:rFonts w:ascii="Calibri" w:hAnsi="Calibri"/>
          <w:spacing w:val="-1"/>
          <w:sz w:val="22"/>
        </w:rPr>
        <w:t>Consultant,itsSub-Consultants</w:t>
      </w:r>
      <w:r w:rsidRPr="007A6F82">
        <w:rPr>
          <w:rFonts w:ascii="Calibri" w:hAnsi="Calibri"/>
          <w:sz w:val="22"/>
        </w:rPr>
        <w:t>andthe</w:t>
      </w:r>
      <w:r w:rsidRPr="007A6F82">
        <w:rPr>
          <w:rFonts w:ascii="Calibri" w:hAnsi="Calibri"/>
          <w:spacing w:val="-1"/>
          <w:sz w:val="22"/>
        </w:rPr>
        <w:t>Personnel</w:t>
      </w:r>
      <w:r w:rsidRPr="007A6F82">
        <w:rPr>
          <w:rFonts w:ascii="Calibri" w:hAnsi="Calibri"/>
          <w:sz w:val="22"/>
        </w:rPr>
        <w:t>of</w:t>
      </w:r>
      <w:r w:rsidRPr="007A6F82">
        <w:rPr>
          <w:rFonts w:ascii="Calibri" w:hAnsi="Calibri"/>
          <w:spacing w:val="-1"/>
          <w:sz w:val="22"/>
        </w:rPr>
        <w:t>eitherofthem</w:t>
      </w:r>
      <w:r w:rsidRPr="007A6F82">
        <w:rPr>
          <w:rFonts w:ascii="Calibri" w:hAnsi="Calibri"/>
          <w:spacing w:val="-2"/>
          <w:sz w:val="22"/>
        </w:rPr>
        <w:t>may</w:t>
      </w:r>
      <w:r w:rsidRPr="007A6F82">
        <w:rPr>
          <w:rFonts w:ascii="Calibri" w:hAnsi="Calibri"/>
          <w:spacing w:val="-1"/>
          <w:sz w:val="22"/>
        </w:rPr>
        <w:t>discloseConfidential</w:t>
      </w:r>
      <w:r w:rsidRPr="007A6F82">
        <w:rPr>
          <w:rFonts w:ascii="Calibri" w:hAnsi="Calibri"/>
          <w:spacing w:val="17"/>
          <w:sz w:val="22"/>
        </w:rPr>
        <w:t>Informationto</w:t>
      </w:r>
      <w:r w:rsidRPr="007A6F82">
        <w:rPr>
          <w:rFonts w:ascii="Calibri" w:hAnsi="Calibri"/>
          <w:spacing w:val="15"/>
          <w:sz w:val="22"/>
        </w:rPr>
        <w:t>the</w:t>
      </w:r>
      <w:r w:rsidRPr="007A6F82">
        <w:rPr>
          <w:rFonts w:ascii="Calibri" w:hAnsi="Calibri"/>
          <w:spacing w:val="-1"/>
          <w:sz w:val="22"/>
        </w:rPr>
        <w:t>extentthatsuchConfidentialInformation:</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D53589">
      <w:pPr>
        <w:pStyle w:val="BodyText"/>
        <w:widowControl w:val="0"/>
        <w:numPr>
          <w:ilvl w:val="2"/>
          <w:numId w:val="42"/>
        </w:numPr>
        <w:tabs>
          <w:tab w:val="left" w:pos="1809"/>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wasin</w:t>
      </w:r>
      <w:r w:rsidRPr="007A6F82">
        <w:rPr>
          <w:rFonts w:ascii="Calibri" w:hAnsi="Calibri"/>
          <w:sz w:val="22"/>
        </w:rPr>
        <w:t>thepublicdomainprior</w:t>
      </w:r>
      <w:r w:rsidRPr="007A6F82">
        <w:rPr>
          <w:rFonts w:ascii="Calibri" w:hAnsi="Calibri"/>
          <w:spacing w:val="-1"/>
          <w:sz w:val="22"/>
        </w:rPr>
        <w:t>to</w:t>
      </w:r>
      <w:r w:rsidRPr="007A6F82">
        <w:rPr>
          <w:rFonts w:ascii="Calibri" w:hAnsi="Calibri"/>
          <w:sz w:val="22"/>
        </w:rPr>
        <w:t>its</w:t>
      </w:r>
      <w:r w:rsidRPr="007A6F82">
        <w:rPr>
          <w:rFonts w:ascii="Calibri" w:hAnsi="Calibri"/>
          <w:spacing w:val="-1"/>
          <w:sz w:val="22"/>
        </w:rPr>
        <w:t>delivery</w:t>
      </w:r>
      <w:r w:rsidRPr="007A6F82">
        <w:rPr>
          <w:rFonts w:ascii="Calibri" w:hAnsi="Calibri"/>
          <w:sz w:val="22"/>
        </w:rPr>
        <w:t>totheConsultant,itsSub-</w:t>
      </w:r>
      <w:r w:rsidRPr="007A6F82">
        <w:rPr>
          <w:rFonts w:ascii="Calibri" w:hAnsi="Calibri"/>
          <w:spacing w:val="-1"/>
          <w:sz w:val="22"/>
        </w:rPr>
        <w:t>ConsultantsandthePersonnelofeither</w:t>
      </w:r>
      <w:r w:rsidRPr="007A6F82">
        <w:rPr>
          <w:rFonts w:ascii="Calibri" w:hAnsi="Calibri"/>
          <w:sz w:val="22"/>
        </w:rPr>
        <w:t>of</w:t>
      </w:r>
      <w:r w:rsidRPr="007A6F82">
        <w:rPr>
          <w:rFonts w:ascii="Calibri" w:hAnsi="Calibri"/>
          <w:spacing w:val="-1"/>
          <w:sz w:val="22"/>
        </w:rPr>
        <w:t>themorbecomes</w:t>
      </w:r>
      <w:r w:rsidRPr="007A6F82">
        <w:rPr>
          <w:rFonts w:ascii="Calibri" w:hAnsi="Calibri"/>
          <w:sz w:val="22"/>
        </w:rPr>
        <w:t>a</w:t>
      </w:r>
      <w:r w:rsidRPr="007A6F82">
        <w:rPr>
          <w:rFonts w:ascii="Calibri" w:hAnsi="Calibri"/>
          <w:spacing w:val="-1"/>
          <w:sz w:val="22"/>
        </w:rPr>
        <w:t>partofthepublicknowledge</w:t>
      </w:r>
      <w:r w:rsidRPr="007A6F82">
        <w:rPr>
          <w:rFonts w:ascii="Calibri" w:hAnsi="Calibri"/>
          <w:sz w:val="22"/>
        </w:rPr>
        <w:t>froma</w:t>
      </w:r>
      <w:r w:rsidRPr="007A6F82">
        <w:rPr>
          <w:rFonts w:ascii="Calibri" w:hAnsi="Calibri"/>
          <w:spacing w:val="-1"/>
          <w:sz w:val="22"/>
        </w:rPr>
        <w:t>sourceotherthantheConsultant,itsSub-Consultantsand</w:t>
      </w:r>
      <w:r w:rsidRPr="007A6F82">
        <w:rPr>
          <w:rFonts w:ascii="Calibri" w:hAnsi="Calibri"/>
          <w:sz w:val="22"/>
        </w:rPr>
        <w:t>the</w:t>
      </w:r>
      <w:r w:rsidRPr="007A6F82">
        <w:rPr>
          <w:rFonts w:ascii="Calibri" w:hAnsi="Calibri"/>
          <w:spacing w:val="-1"/>
          <w:sz w:val="22"/>
        </w:rPr>
        <w:t>Personnelofeitherofthem;</w:t>
      </w:r>
    </w:p>
    <w:p w:rsidR="00C445A9" w:rsidRPr="007A6F82" w:rsidRDefault="00C445A9" w:rsidP="00C445A9">
      <w:pPr>
        <w:pStyle w:val="BodyText"/>
        <w:kinsoku w:val="0"/>
        <w:overflowPunct w:val="0"/>
        <w:spacing w:before="2"/>
        <w:rPr>
          <w:rFonts w:ascii="Calibri" w:hAnsi="Calibri"/>
          <w:sz w:val="18"/>
          <w:szCs w:val="19"/>
        </w:rPr>
      </w:pPr>
    </w:p>
    <w:p w:rsidR="00C445A9" w:rsidRPr="007A6F82" w:rsidRDefault="00C445A9" w:rsidP="00D53589">
      <w:pPr>
        <w:pStyle w:val="BodyText"/>
        <w:widowControl w:val="0"/>
        <w:numPr>
          <w:ilvl w:val="2"/>
          <w:numId w:val="42"/>
        </w:numPr>
        <w:tabs>
          <w:tab w:val="left" w:pos="1810"/>
        </w:tabs>
        <w:kinsoku w:val="0"/>
        <w:overflowPunct w:val="0"/>
        <w:autoSpaceDE w:val="0"/>
        <w:autoSpaceDN w:val="0"/>
        <w:adjustRightInd w:val="0"/>
        <w:spacing w:before="76" w:line="245" w:lineRule="auto"/>
        <w:rPr>
          <w:rFonts w:ascii="Calibri" w:hAnsi="Calibri"/>
          <w:sz w:val="22"/>
        </w:rPr>
      </w:pPr>
      <w:r w:rsidRPr="007A6F82">
        <w:rPr>
          <w:rFonts w:ascii="Calibri" w:hAnsi="Calibri"/>
          <w:spacing w:val="-1"/>
          <w:sz w:val="22"/>
        </w:rPr>
        <w:t>wasobtainedfrom</w:t>
      </w:r>
      <w:r w:rsidRPr="007A6F82">
        <w:rPr>
          <w:rFonts w:ascii="Calibri" w:hAnsi="Calibri"/>
          <w:sz w:val="22"/>
        </w:rPr>
        <w:t>a</w:t>
      </w:r>
      <w:r w:rsidRPr="007A6F82">
        <w:rPr>
          <w:rFonts w:ascii="Calibri" w:hAnsi="Calibri"/>
          <w:spacing w:val="-1"/>
          <w:sz w:val="22"/>
        </w:rPr>
        <w:t>thirdpartywithnoknowndutytomaintainitsconfidentiality;</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2"/>
          <w:numId w:val="42"/>
        </w:numPr>
        <w:tabs>
          <w:tab w:val="left" w:pos="1809"/>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isrequiredtobedisclosedbyApplicableLawsorjudicialoradministrative</w:t>
      </w:r>
      <w:r w:rsidRPr="007A6F82">
        <w:rPr>
          <w:rFonts w:ascii="Calibri" w:hAnsi="Calibri"/>
          <w:sz w:val="22"/>
        </w:rPr>
        <w:t>or</w:t>
      </w:r>
      <w:r w:rsidRPr="007A6F82">
        <w:rPr>
          <w:rFonts w:ascii="Calibri" w:hAnsi="Calibri"/>
          <w:spacing w:val="-1"/>
          <w:sz w:val="22"/>
        </w:rPr>
        <w:t>arbitral</w:t>
      </w:r>
      <w:r w:rsidRPr="007A6F82">
        <w:rPr>
          <w:rFonts w:ascii="Calibri" w:hAnsi="Calibri"/>
          <w:sz w:val="22"/>
        </w:rPr>
        <w:t>processor</w:t>
      </w:r>
      <w:r w:rsidRPr="007A6F82">
        <w:rPr>
          <w:rFonts w:ascii="Calibri" w:hAnsi="Calibri"/>
          <w:spacing w:val="-1"/>
          <w:sz w:val="22"/>
        </w:rPr>
        <w:t>byanygovernmentalinstrumentalities,providedthatforanysuchdisclosure,</w:t>
      </w:r>
      <w:r w:rsidRPr="007A6F82">
        <w:rPr>
          <w:rFonts w:ascii="Calibri" w:hAnsi="Calibri"/>
          <w:spacing w:val="1"/>
          <w:sz w:val="22"/>
        </w:rPr>
        <w:t>the</w:t>
      </w:r>
      <w:r w:rsidRPr="007A6F82">
        <w:rPr>
          <w:rFonts w:ascii="Calibri" w:hAnsi="Calibri"/>
          <w:spacing w:val="2"/>
          <w:sz w:val="22"/>
        </w:rPr>
        <w:t>Consultant,</w:t>
      </w:r>
      <w:r w:rsidRPr="007A6F82">
        <w:rPr>
          <w:rFonts w:ascii="Calibri" w:hAnsi="Calibri"/>
          <w:spacing w:val="-1"/>
          <w:sz w:val="22"/>
        </w:rPr>
        <w:t>itsSub-Consultants</w:t>
      </w:r>
      <w:r w:rsidRPr="007A6F82">
        <w:rPr>
          <w:rFonts w:ascii="Calibri" w:hAnsi="Calibri"/>
          <w:sz w:val="22"/>
        </w:rPr>
        <w:t xml:space="preserve"> and</w:t>
      </w:r>
      <w:r w:rsidRPr="007A6F82">
        <w:rPr>
          <w:rFonts w:ascii="Calibri" w:hAnsi="Calibri"/>
          <w:spacing w:val="-1"/>
          <w:sz w:val="22"/>
        </w:rPr>
        <w:t>thePersonnelofeitherofthem</w:t>
      </w:r>
      <w:r w:rsidRPr="007A6F82">
        <w:rPr>
          <w:rFonts w:ascii="Calibri" w:hAnsi="Calibri"/>
          <w:spacing w:val="2"/>
          <w:sz w:val="22"/>
        </w:rPr>
        <w:t>shallgive</w:t>
      </w:r>
      <w:r w:rsidRPr="007A6F82">
        <w:rPr>
          <w:rFonts w:ascii="Calibri" w:hAnsi="Calibri"/>
          <w:spacing w:val="1"/>
          <w:sz w:val="22"/>
        </w:rPr>
        <w:t>the</w:t>
      </w:r>
      <w:r w:rsidRPr="007A6F82">
        <w:rPr>
          <w:rFonts w:ascii="Calibri" w:hAnsi="Calibri"/>
          <w:spacing w:val="2"/>
          <w:sz w:val="22"/>
        </w:rPr>
        <w:t>Authority,promptwrittennotice,</w:t>
      </w:r>
      <w:r w:rsidRPr="007A6F82">
        <w:rPr>
          <w:rFonts w:ascii="Calibri" w:hAnsi="Calibri"/>
          <w:spacing w:val="1"/>
          <w:sz w:val="22"/>
        </w:rPr>
        <w:t>and</w:t>
      </w:r>
      <w:r w:rsidRPr="007A6F82">
        <w:rPr>
          <w:rFonts w:ascii="Calibri" w:hAnsi="Calibri"/>
          <w:spacing w:val="2"/>
          <w:sz w:val="22"/>
        </w:rPr>
        <w:t>usereasonableefforts</w:t>
      </w:r>
      <w:r w:rsidRPr="007A6F82">
        <w:rPr>
          <w:rFonts w:ascii="Calibri" w:hAnsi="Calibri"/>
          <w:spacing w:val="1"/>
          <w:sz w:val="22"/>
        </w:rPr>
        <w:t>to</w:t>
      </w:r>
      <w:r w:rsidRPr="007A6F82">
        <w:rPr>
          <w:rFonts w:ascii="Calibri" w:hAnsi="Calibri"/>
          <w:spacing w:val="2"/>
          <w:sz w:val="22"/>
        </w:rPr>
        <w:t>ensure thatsuch</w:t>
      </w:r>
      <w:r w:rsidRPr="007A6F82">
        <w:rPr>
          <w:rFonts w:ascii="Calibri" w:hAnsi="Calibri"/>
          <w:spacing w:val="3"/>
          <w:sz w:val="22"/>
        </w:rPr>
        <w:t xml:space="preserve">disclosure </w:t>
      </w:r>
      <w:r w:rsidRPr="007A6F82">
        <w:rPr>
          <w:rFonts w:ascii="Calibri" w:hAnsi="Calibri"/>
          <w:spacing w:val="1"/>
          <w:sz w:val="22"/>
        </w:rPr>
        <w:t>is</w:t>
      </w:r>
      <w:r w:rsidRPr="007A6F82">
        <w:rPr>
          <w:rFonts w:ascii="Calibri" w:hAnsi="Calibri"/>
          <w:spacing w:val="2"/>
          <w:sz w:val="22"/>
        </w:rPr>
        <w:t>accordedconfidentialtreatment;</w:t>
      </w:r>
      <w:r w:rsidRPr="007A6F82">
        <w:rPr>
          <w:rFonts w:ascii="Calibri" w:hAnsi="Calibri"/>
          <w:spacing w:val="3"/>
          <w:sz w:val="22"/>
        </w:rPr>
        <w:t>and</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2"/>
          <w:numId w:val="42"/>
        </w:numPr>
        <w:tabs>
          <w:tab w:val="left" w:pos="1809"/>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isprovidedtotheprofessionaladvisers,agents,auditorsorrepresentativesoftheConsultantorits</w:t>
      </w:r>
      <w:r w:rsidRPr="007A6F82">
        <w:rPr>
          <w:rFonts w:ascii="Calibri" w:hAnsi="Calibri"/>
          <w:sz w:val="22"/>
        </w:rPr>
        <w:t>Sub-Consultantsor</w:t>
      </w:r>
      <w:r w:rsidRPr="007A6F82">
        <w:rPr>
          <w:rFonts w:ascii="Calibri" w:hAnsi="Calibri"/>
          <w:spacing w:val="-1"/>
          <w:sz w:val="22"/>
        </w:rPr>
        <w:t>Personnel</w:t>
      </w:r>
      <w:r w:rsidRPr="007A6F82">
        <w:rPr>
          <w:rFonts w:ascii="Calibri" w:hAnsi="Calibri"/>
          <w:sz w:val="22"/>
        </w:rPr>
        <w:t>of</w:t>
      </w:r>
      <w:r w:rsidRPr="007A6F82">
        <w:rPr>
          <w:rFonts w:ascii="Calibri" w:hAnsi="Calibri"/>
          <w:spacing w:val="2"/>
          <w:sz w:val="22"/>
        </w:rPr>
        <w:t>either</w:t>
      </w:r>
      <w:r w:rsidRPr="007A6F82">
        <w:rPr>
          <w:rFonts w:ascii="Calibri" w:hAnsi="Calibri"/>
          <w:spacing w:val="-1"/>
          <w:sz w:val="22"/>
        </w:rPr>
        <w:t>ofthem,asisreasonableunderthecircumstances;provided,however,that</w:t>
      </w:r>
      <w:r w:rsidRPr="007A6F82">
        <w:rPr>
          <w:rFonts w:ascii="Calibri" w:hAnsi="Calibri"/>
          <w:sz w:val="22"/>
        </w:rPr>
        <w:t>the</w:t>
      </w:r>
      <w:r w:rsidRPr="007A6F82">
        <w:rPr>
          <w:rFonts w:ascii="Calibri" w:hAnsi="Calibri"/>
          <w:spacing w:val="-1"/>
          <w:sz w:val="22"/>
        </w:rPr>
        <w:t>ConsultantoritsSub-ConsultantsorPersonnelofeitherofthem,as</w:t>
      </w:r>
      <w:r w:rsidRPr="007A6F82">
        <w:rPr>
          <w:rFonts w:ascii="Calibri" w:hAnsi="Calibri"/>
          <w:sz w:val="22"/>
        </w:rPr>
        <w:t>the</w:t>
      </w:r>
      <w:r w:rsidRPr="007A6F82">
        <w:rPr>
          <w:rFonts w:ascii="Calibri" w:hAnsi="Calibri"/>
          <w:spacing w:val="-1"/>
          <w:sz w:val="22"/>
        </w:rPr>
        <w:t>case</w:t>
      </w:r>
      <w:r w:rsidRPr="007A6F82">
        <w:rPr>
          <w:rFonts w:ascii="Calibri" w:hAnsi="Calibri"/>
          <w:spacing w:val="-2"/>
          <w:sz w:val="22"/>
        </w:rPr>
        <w:t>may</w:t>
      </w:r>
      <w:r w:rsidRPr="007A6F82">
        <w:rPr>
          <w:rFonts w:ascii="Calibri" w:hAnsi="Calibri"/>
          <w:spacing w:val="-1"/>
          <w:sz w:val="22"/>
        </w:rPr>
        <w:t>be,shallrequiretheirprofessionaladvisers,agents,auditorsoritsrepresentatives,toundertakein</w:t>
      </w:r>
      <w:r w:rsidRPr="007A6F82">
        <w:rPr>
          <w:rFonts w:ascii="Calibri" w:hAnsi="Calibri"/>
          <w:spacing w:val="-2"/>
          <w:sz w:val="22"/>
        </w:rPr>
        <w:t>writing</w:t>
      </w:r>
      <w:r w:rsidRPr="007A6F82">
        <w:rPr>
          <w:rFonts w:ascii="Calibri" w:hAnsi="Calibri"/>
          <w:spacing w:val="-1"/>
          <w:sz w:val="22"/>
        </w:rPr>
        <w:t>tokeepsuchConfidentialInformation,confidentialandshalluseitsbesteffortstoensurecompliancewithsuchundertaking.</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8B3C4B">
      <w:pPr>
        <w:pStyle w:val="Heading4"/>
        <w:widowControl w:val="0"/>
        <w:numPr>
          <w:ilvl w:val="1"/>
          <w:numId w:val="42"/>
        </w:numPr>
        <w:tabs>
          <w:tab w:val="left" w:pos="1150"/>
        </w:tabs>
        <w:kinsoku w:val="0"/>
        <w:overflowPunct w:val="0"/>
        <w:autoSpaceDE w:val="0"/>
        <w:autoSpaceDN w:val="0"/>
        <w:adjustRightInd w:val="0"/>
        <w:spacing w:before="0" w:after="0" w:line="240" w:lineRule="auto"/>
        <w:jc w:val="both"/>
        <w:rPr>
          <w:rFonts w:ascii="Calibri" w:hAnsi="Calibri"/>
          <w:b w:val="0"/>
          <w:bCs w:val="0"/>
        </w:rPr>
      </w:pPr>
      <w:bookmarkStart w:id="283" w:name="_Ref444894576"/>
      <w:bookmarkStart w:id="284" w:name="_Toc445242659"/>
      <w:r w:rsidRPr="00BB2003">
        <w:rPr>
          <w:rFonts w:ascii="Calibri" w:hAnsi="Calibri"/>
          <w:spacing w:val="-1"/>
        </w:rPr>
        <w:t>Liability</w:t>
      </w:r>
      <w:r w:rsidRPr="00BB2003">
        <w:rPr>
          <w:rFonts w:ascii="Calibri" w:hAnsi="Calibri"/>
        </w:rPr>
        <w:t>of</w:t>
      </w:r>
      <w:r w:rsidRPr="00BB2003">
        <w:rPr>
          <w:rFonts w:ascii="Calibri" w:hAnsi="Calibri"/>
          <w:spacing w:val="-1"/>
        </w:rPr>
        <w:t>theConsultant</w:t>
      </w:r>
      <w:bookmarkEnd w:id="283"/>
      <w:bookmarkEnd w:id="284"/>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7909E0">
      <w:pPr>
        <w:pStyle w:val="BodyText"/>
        <w:widowControl w:val="0"/>
        <w:numPr>
          <w:ilvl w:val="2"/>
          <w:numId w:val="51"/>
        </w:numPr>
        <w:tabs>
          <w:tab w:val="left" w:pos="1167"/>
        </w:tabs>
        <w:kinsoku w:val="0"/>
        <w:overflowPunct w:val="0"/>
        <w:autoSpaceDE w:val="0"/>
        <w:autoSpaceDN w:val="0"/>
        <w:adjustRightInd w:val="0"/>
        <w:spacing w:line="245" w:lineRule="auto"/>
        <w:ind w:left="1170"/>
        <w:rPr>
          <w:rFonts w:ascii="Calibri" w:hAnsi="Calibri"/>
          <w:sz w:val="22"/>
        </w:rPr>
      </w:pPr>
      <w:r w:rsidRPr="007A6F82">
        <w:rPr>
          <w:rFonts w:ascii="Calibri" w:hAnsi="Calibri"/>
          <w:spacing w:val="-1"/>
          <w:sz w:val="22"/>
        </w:rPr>
        <w:t>TheConsultant’sliabilityunderthisAgreementshall</w:t>
      </w:r>
      <w:r w:rsidRPr="007A6F82">
        <w:rPr>
          <w:rFonts w:ascii="Calibri" w:hAnsi="Calibri"/>
          <w:sz w:val="22"/>
        </w:rPr>
        <w:t>be</w:t>
      </w:r>
      <w:r w:rsidRPr="007A6F82">
        <w:rPr>
          <w:rFonts w:ascii="Calibri" w:hAnsi="Calibri"/>
          <w:spacing w:val="-1"/>
          <w:sz w:val="22"/>
        </w:rPr>
        <w:t>determinedbytheApplicableLawsand</w:t>
      </w:r>
      <w:r w:rsidRPr="007A6F82">
        <w:rPr>
          <w:rFonts w:ascii="Calibri" w:hAnsi="Calibri"/>
          <w:sz w:val="22"/>
        </w:rPr>
        <w:t>the</w:t>
      </w:r>
      <w:r w:rsidRPr="007A6F82">
        <w:rPr>
          <w:rFonts w:ascii="Calibri" w:hAnsi="Calibri"/>
          <w:spacing w:val="-1"/>
          <w:sz w:val="22"/>
        </w:rPr>
        <w:t>provisionshereof.</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7909E0">
      <w:pPr>
        <w:pStyle w:val="BodyText"/>
        <w:widowControl w:val="0"/>
        <w:numPr>
          <w:ilvl w:val="2"/>
          <w:numId w:val="51"/>
        </w:numPr>
        <w:tabs>
          <w:tab w:val="left" w:pos="1167"/>
        </w:tabs>
        <w:kinsoku w:val="0"/>
        <w:overflowPunct w:val="0"/>
        <w:autoSpaceDE w:val="0"/>
        <w:autoSpaceDN w:val="0"/>
        <w:adjustRightInd w:val="0"/>
        <w:spacing w:line="245" w:lineRule="auto"/>
        <w:ind w:left="1170"/>
        <w:rPr>
          <w:rFonts w:ascii="Calibri" w:hAnsi="Calibri"/>
          <w:spacing w:val="-1"/>
          <w:sz w:val="22"/>
        </w:rPr>
      </w:pPr>
      <w:r w:rsidRPr="007A6F82">
        <w:rPr>
          <w:rFonts w:ascii="Calibri" w:hAnsi="Calibri"/>
          <w:spacing w:val="-1"/>
          <w:sz w:val="22"/>
        </w:rPr>
        <w:t>The Consultant shall be liable to the Authority for any direct loss or damage accrued or likely to accrue due to deficiency in Services rendered by it.</w:t>
      </w:r>
    </w:p>
    <w:p w:rsidR="004F7D4D" w:rsidRPr="007A6F82" w:rsidRDefault="004F7D4D" w:rsidP="008B3C4B">
      <w:pPr>
        <w:pStyle w:val="BodyText"/>
        <w:widowControl w:val="0"/>
        <w:tabs>
          <w:tab w:val="left" w:pos="1167"/>
        </w:tabs>
        <w:kinsoku w:val="0"/>
        <w:overflowPunct w:val="0"/>
        <w:autoSpaceDE w:val="0"/>
        <w:autoSpaceDN w:val="0"/>
        <w:adjustRightInd w:val="0"/>
        <w:spacing w:line="245" w:lineRule="auto"/>
        <w:ind w:left="1170"/>
        <w:rPr>
          <w:rFonts w:ascii="Calibri" w:hAnsi="Calibri"/>
          <w:sz w:val="22"/>
        </w:rPr>
      </w:pPr>
      <w:bookmarkStart w:id="285" w:name="_Ref444894533"/>
    </w:p>
    <w:p w:rsidR="00C445A9" w:rsidRPr="007A6F82" w:rsidRDefault="00C445A9" w:rsidP="007909E0">
      <w:pPr>
        <w:pStyle w:val="BodyText"/>
        <w:widowControl w:val="0"/>
        <w:numPr>
          <w:ilvl w:val="2"/>
          <w:numId w:val="51"/>
        </w:numPr>
        <w:tabs>
          <w:tab w:val="left" w:pos="1167"/>
        </w:tabs>
        <w:kinsoku w:val="0"/>
        <w:overflowPunct w:val="0"/>
        <w:autoSpaceDE w:val="0"/>
        <w:autoSpaceDN w:val="0"/>
        <w:adjustRightInd w:val="0"/>
        <w:spacing w:line="245" w:lineRule="auto"/>
        <w:ind w:left="1170"/>
        <w:rPr>
          <w:rFonts w:ascii="Calibri" w:hAnsi="Calibri"/>
          <w:sz w:val="22"/>
        </w:rPr>
      </w:pPr>
      <w:r w:rsidRPr="007A6F82">
        <w:rPr>
          <w:rFonts w:ascii="Calibri" w:hAnsi="Calibri"/>
          <w:spacing w:val="-1"/>
          <w:sz w:val="22"/>
        </w:rPr>
        <w:t>The Parties hereto agree that in case of negligence or wilful misconduct on the</w:t>
      </w:r>
      <w:r w:rsidRPr="007A6F82">
        <w:rPr>
          <w:rFonts w:ascii="Calibri" w:hAnsi="Calibri"/>
          <w:sz w:val="22"/>
        </w:rPr>
        <w:t>partof</w:t>
      </w:r>
      <w:r w:rsidRPr="007A6F82">
        <w:rPr>
          <w:rFonts w:ascii="Calibri" w:hAnsi="Calibri"/>
          <w:spacing w:val="-1"/>
          <w:sz w:val="22"/>
        </w:rPr>
        <w:t>theConsultant</w:t>
      </w:r>
      <w:r w:rsidRPr="007A6F82">
        <w:rPr>
          <w:rFonts w:ascii="Calibri" w:hAnsi="Calibri"/>
          <w:sz w:val="22"/>
        </w:rPr>
        <w:t>oronthepartofanypersonorfirmactingonbehalfof</w:t>
      </w:r>
      <w:r w:rsidRPr="007A6F82">
        <w:rPr>
          <w:rFonts w:ascii="Calibri" w:hAnsi="Calibri"/>
          <w:spacing w:val="-1"/>
          <w:sz w:val="22"/>
        </w:rPr>
        <w:t>theConsultantincarryingout</w:t>
      </w:r>
      <w:r w:rsidRPr="007A6F82">
        <w:rPr>
          <w:rFonts w:ascii="Calibri" w:hAnsi="Calibri"/>
          <w:sz w:val="22"/>
        </w:rPr>
        <w:t>the</w:t>
      </w:r>
      <w:r w:rsidRPr="007A6F82">
        <w:rPr>
          <w:rFonts w:ascii="Calibri" w:hAnsi="Calibri"/>
          <w:spacing w:val="-1"/>
          <w:sz w:val="22"/>
        </w:rPr>
        <w:t>Services,</w:t>
      </w:r>
      <w:r w:rsidRPr="007A6F82">
        <w:rPr>
          <w:rFonts w:ascii="Calibri" w:hAnsi="Calibri"/>
          <w:sz w:val="22"/>
        </w:rPr>
        <w:t>the</w:t>
      </w:r>
      <w:r w:rsidRPr="007A6F82">
        <w:rPr>
          <w:rFonts w:ascii="Calibri" w:hAnsi="Calibri"/>
          <w:spacing w:val="-1"/>
          <w:sz w:val="22"/>
        </w:rPr>
        <w:t>Consultant,withrespecttodamagecausedtotheAuthority’sproperty,shallnotbeliableto</w:t>
      </w:r>
      <w:r w:rsidRPr="007A6F82">
        <w:rPr>
          <w:rFonts w:ascii="Calibri" w:hAnsi="Calibri"/>
          <w:sz w:val="22"/>
        </w:rPr>
        <w:t>the</w:t>
      </w:r>
      <w:r w:rsidRPr="007A6F82">
        <w:rPr>
          <w:rFonts w:ascii="Calibri" w:hAnsi="Calibri"/>
          <w:spacing w:val="-1"/>
          <w:sz w:val="22"/>
        </w:rPr>
        <w:t>Authority:</w:t>
      </w:r>
      <w:bookmarkEnd w:id="285"/>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3"/>
          <w:numId w:val="41"/>
        </w:numPr>
        <w:tabs>
          <w:tab w:val="left" w:pos="1492"/>
        </w:tabs>
        <w:kinsoku w:val="0"/>
        <w:overflowPunct w:val="0"/>
        <w:autoSpaceDE w:val="0"/>
        <w:autoSpaceDN w:val="0"/>
        <w:adjustRightInd w:val="0"/>
        <w:ind w:firstLine="0"/>
        <w:rPr>
          <w:rFonts w:ascii="Calibri" w:hAnsi="Calibri"/>
          <w:sz w:val="22"/>
        </w:rPr>
      </w:pPr>
      <w:r w:rsidRPr="007A6F82">
        <w:rPr>
          <w:rFonts w:ascii="Calibri" w:hAnsi="Calibri"/>
          <w:spacing w:val="-1"/>
          <w:sz w:val="22"/>
        </w:rPr>
        <w:t>foranyindirectorconsequentiallossordamage;and</w:t>
      </w:r>
    </w:p>
    <w:p w:rsidR="00C445A9" w:rsidRPr="007A6F82" w:rsidRDefault="00C445A9" w:rsidP="00C445A9">
      <w:pPr>
        <w:pStyle w:val="BodyText"/>
        <w:kinsoku w:val="0"/>
        <w:overflowPunct w:val="0"/>
        <w:spacing w:before="2"/>
        <w:rPr>
          <w:rFonts w:ascii="Calibri" w:hAnsi="Calibri"/>
          <w:sz w:val="18"/>
          <w:szCs w:val="20"/>
        </w:rPr>
      </w:pPr>
    </w:p>
    <w:p w:rsidR="00C445A9" w:rsidRPr="007A6F82" w:rsidRDefault="00C445A9" w:rsidP="00D53589">
      <w:pPr>
        <w:pStyle w:val="BodyText"/>
        <w:widowControl w:val="0"/>
        <w:numPr>
          <w:ilvl w:val="2"/>
          <w:numId w:val="41"/>
        </w:numPr>
        <w:tabs>
          <w:tab w:val="left" w:pos="1167"/>
        </w:tabs>
        <w:kinsoku w:val="0"/>
        <w:overflowPunct w:val="0"/>
        <w:autoSpaceDE w:val="0"/>
        <w:autoSpaceDN w:val="0"/>
        <w:adjustRightInd w:val="0"/>
        <w:spacing w:line="246" w:lineRule="auto"/>
        <w:ind w:hanging="678"/>
        <w:rPr>
          <w:rFonts w:ascii="Calibri" w:hAnsi="Calibri"/>
          <w:sz w:val="22"/>
        </w:rPr>
      </w:pPr>
      <w:r w:rsidRPr="007A6F82">
        <w:rPr>
          <w:rFonts w:ascii="Calibri" w:hAnsi="Calibri"/>
          <w:sz w:val="22"/>
        </w:rPr>
        <w:t>This</w:t>
      </w:r>
      <w:r w:rsidRPr="007A6F82">
        <w:rPr>
          <w:rFonts w:ascii="Calibri" w:hAnsi="Calibri"/>
          <w:spacing w:val="-1"/>
          <w:sz w:val="22"/>
        </w:rPr>
        <w:t>limitation</w:t>
      </w:r>
      <w:r w:rsidRPr="007A6F82">
        <w:rPr>
          <w:rFonts w:ascii="Calibri" w:hAnsi="Calibri"/>
          <w:sz w:val="22"/>
        </w:rPr>
        <w:t>of</w:t>
      </w:r>
      <w:r w:rsidRPr="007A6F82">
        <w:rPr>
          <w:rFonts w:ascii="Calibri" w:hAnsi="Calibri"/>
          <w:spacing w:val="-1"/>
          <w:sz w:val="22"/>
        </w:rPr>
        <w:t>liabilityspecified</w:t>
      </w:r>
      <w:r w:rsidRPr="007A6F82">
        <w:rPr>
          <w:rFonts w:ascii="Calibri" w:hAnsi="Calibri"/>
          <w:sz w:val="22"/>
        </w:rPr>
        <w:t>in</w:t>
      </w:r>
      <w:r w:rsidR="004F7D4D" w:rsidRPr="007A6F82">
        <w:rPr>
          <w:rFonts w:ascii="Calibri" w:hAnsi="Calibri"/>
          <w:spacing w:val="27"/>
          <w:sz w:val="22"/>
        </w:rPr>
        <w:t xml:space="preserve">here </w:t>
      </w:r>
      <w:r w:rsidRPr="007A6F82">
        <w:rPr>
          <w:rFonts w:ascii="Calibri" w:hAnsi="Calibri"/>
          <w:spacing w:val="-1"/>
          <w:sz w:val="22"/>
        </w:rPr>
        <w:t>shall</w:t>
      </w:r>
      <w:r w:rsidRPr="007A6F82">
        <w:rPr>
          <w:rFonts w:ascii="Calibri" w:hAnsi="Calibri"/>
          <w:sz w:val="22"/>
        </w:rPr>
        <w:t>not</w:t>
      </w:r>
      <w:r w:rsidRPr="007A6F82">
        <w:rPr>
          <w:rFonts w:ascii="Calibri" w:hAnsi="Calibri"/>
          <w:spacing w:val="-1"/>
          <w:sz w:val="22"/>
        </w:rPr>
        <w:t>affect</w:t>
      </w:r>
      <w:r w:rsidRPr="007A6F82">
        <w:rPr>
          <w:rFonts w:ascii="Calibri" w:hAnsi="Calibri"/>
          <w:sz w:val="22"/>
        </w:rPr>
        <w:t>the</w:t>
      </w:r>
      <w:r w:rsidRPr="007A6F82">
        <w:rPr>
          <w:rFonts w:ascii="Calibri" w:hAnsi="Calibri"/>
          <w:spacing w:val="-1"/>
          <w:sz w:val="22"/>
        </w:rPr>
        <w:t>Consultant’sliability,if</w:t>
      </w:r>
      <w:r w:rsidRPr="007A6F82">
        <w:rPr>
          <w:rFonts w:ascii="Calibri" w:hAnsi="Calibri"/>
          <w:sz w:val="22"/>
        </w:rPr>
        <w:t>any,</w:t>
      </w:r>
      <w:r w:rsidRPr="007A6F82">
        <w:rPr>
          <w:rFonts w:ascii="Calibri" w:hAnsi="Calibri"/>
          <w:spacing w:val="-1"/>
          <w:sz w:val="22"/>
        </w:rPr>
        <w:t>fordamagetoThirdPartiescausedby</w:t>
      </w:r>
      <w:r w:rsidRPr="007A6F82">
        <w:rPr>
          <w:rFonts w:ascii="Calibri" w:hAnsi="Calibri"/>
          <w:sz w:val="22"/>
        </w:rPr>
        <w:t>the</w:t>
      </w:r>
      <w:r w:rsidRPr="007A6F82">
        <w:rPr>
          <w:rFonts w:ascii="Calibri" w:hAnsi="Calibri"/>
          <w:spacing w:val="-1"/>
          <w:sz w:val="22"/>
        </w:rPr>
        <w:t>Consultant</w:t>
      </w:r>
      <w:r w:rsidRPr="007A6F82">
        <w:rPr>
          <w:rFonts w:ascii="Calibri" w:hAnsi="Calibri"/>
          <w:sz w:val="22"/>
        </w:rPr>
        <w:t>or</w:t>
      </w:r>
      <w:r w:rsidRPr="007A6F82">
        <w:rPr>
          <w:rFonts w:ascii="Calibri" w:hAnsi="Calibri"/>
          <w:spacing w:val="-1"/>
          <w:sz w:val="22"/>
        </w:rPr>
        <w:t>any</w:t>
      </w:r>
      <w:r w:rsidRPr="007A6F82">
        <w:rPr>
          <w:rFonts w:ascii="Calibri" w:hAnsi="Calibri"/>
          <w:sz w:val="22"/>
        </w:rPr>
        <w:t>personorfirmacting</w:t>
      </w:r>
      <w:r w:rsidRPr="007A6F82">
        <w:rPr>
          <w:rFonts w:ascii="Calibri" w:hAnsi="Calibri"/>
          <w:spacing w:val="-1"/>
          <w:sz w:val="22"/>
        </w:rPr>
        <w:t>onbehalfoftheConsultantincarryingout</w:t>
      </w:r>
      <w:r w:rsidRPr="007A6F82">
        <w:rPr>
          <w:rFonts w:ascii="Calibri" w:hAnsi="Calibri"/>
          <w:sz w:val="22"/>
        </w:rPr>
        <w:t>the</w:t>
      </w:r>
      <w:r w:rsidRPr="007A6F82">
        <w:rPr>
          <w:rFonts w:ascii="Calibri" w:hAnsi="Calibri"/>
          <w:spacing w:val="-1"/>
          <w:sz w:val="22"/>
        </w:rPr>
        <w:t>Servicessubject,however,to</w:t>
      </w:r>
      <w:r w:rsidRPr="007A6F82">
        <w:rPr>
          <w:rFonts w:ascii="Calibri" w:hAnsi="Calibri"/>
          <w:sz w:val="22"/>
        </w:rPr>
        <w:t>a</w:t>
      </w:r>
      <w:r w:rsidRPr="007A6F82">
        <w:rPr>
          <w:rFonts w:ascii="Calibri" w:hAnsi="Calibri"/>
          <w:spacing w:val="-1"/>
          <w:sz w:val="22"/>
        </w:rPr>
        <w:t>limitequaltotheAgreementValue.</w:t>
      </w:r>
    </w:p>
    <w:p w:rsidR="00C445A9" w:rsidRPr="007A6F82" w:rsidRDefault="00C445A9" w:rsidP="00C445A9">
      <w:pPr>
        <w:pStyle w:val="BodyText"/>
        <w:kinsoku w:val="0"/>
        <w:overflowPunct w:val="0"/>
        <w:spacing w:before="9"/>
        <w:rPr>
          <w:rFonts w:ascii="Calibri" w:hAnsi="Calibri"/>
          <w:sz w:val="18"/>
          <w:szCs w:val="19"/>
        </w:rPr>
      </w:pPr>
    </w:p>
    <w:p w:rsidR="00C445A9" w:rsidRPr="00BB2003" w:rsidRDefault="00C445A9" w:rsidP="00D53589">
      <w:pPr>
        <w:pStyle w:val="Heading4"/>
        <w:widowControl w:val="0"/>
        <w:numPr>
          <w:ilvl w:val="1"/>
          <w:numId w:val="40"/>
        </w:numPr>
        <w:tabs>
          <w:tab w:val="left" w:pos="1166"/>
        </w:tabs>
        <w:kinsoku w:val="0"/>
        <w:overflowPunct w:val="0"/>
        <w:autoSpaceDE w:val="0"/>
        <w:autoSpaceDN w:val="0"/>
        <w:adjustRightInd w:val="0"/>
        <w:spacing w:before="0" w:after="0" w:line="240" w:lineRule="auto"/>
        <w:ind w:left="1166" w:hanging="678"/>
        <w:jc w:val="both"/>
        <w:rPr>
          <w:rFonts w:ascii="Calibri" w:hAnsi="Calibri"/>
          <w:b w:val="0"/>
          <w:bCs w:val="0"/>
        </w:rPr>
      </w:pPr>
      <w:bookmarkStart w:id="286" w:name="_Ref444894242"/>
      <w:bookmarkStart w:id="287" w:name="_Toc445242660"/>
      <w:r w:rsidRPr="00BB2003">
        <w:rPr>
          <w:rFonts w:ascii="Calibri" w:hAnsi="Calibri"/>
          <w:spacing w:val="-1"/>
        </w:rPr>
        <w:t>Accounting,inspectionandauditing</w:t>
      </w:r>
      <w:bookmarkEnd w:id="286"/>
      <w:bookmarkEnd w:id="287"/>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ind w:left="1149"/>
        <w:rPr>
          <w:rFonts w:ascii="Calibri" w:hAnsi="Calibri"/>
          <w:sz w:val="22"/>
        </w:rPr>
      </w:pPr>
      <w:r w:rsidRPr="007A6F82">
        <w:rPr>
          <w:rFonts w:ascii="Calibri" w:hAnsi="Calibri"/>
          <w:sz w:val="22"/>
        </w:rPr>
        <w:t>The</w:t>
      </w:r>
      <w:r w:rsidRPr="007A6F82">
        <w:rPr>
          <w:rFonts w:ascii="Calibri" w:hAnsi="Calibri"/>
          <w:spacing w:val="-1"/>
          <w:sz w:val="22"/>
        </w:rPr>
        <w:t>Consultantshall:</w:t>
      </w:r>
    </w:p>
    <w:p w:rsidR="00C445A9" w:rsidRPr="007A6F82" w:rsidRDefault="00C445A9" w:rsidP="00C445A9">
      <w:pPr>
        <w:pStyle w:val="BodyText"/>
        <w:kinsoku w:val="0"/>
        <w:overflowPunct w:val="0"/>
        <w:spacing w:before="2"/>
        <w:rPr>
          <w:rFonts w:ascii="Calibri" w:hAnsi="Calibri"/>
          <w:sz w:val="18"/>
          <w:szCs w:val="20"/>
        </w:rPr>
      </w:pPr>
    </w:p>
    <w:p w:rsidR="00C445A9" w:rsidRPr="007A6F82" w:rsidRDefault="00C445A9" w:rsidP="00D53589">
      <w:pPr>
        <w:pStyle w:val="BodyText"/>
        <w:widowControl w:val="0"/>
        <w:numPr>
          <w:ilvl w:val="0"/>
          <w:numId w:val="39"/>
        </w:numPr>
        <w:tabs>
          <w:tab w:val="left" w:pos="1842"/>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keepaccurateandsystematicaccountsandrecordsinrespectof</w:t>
      </w:r>
      <w:r w:rsidRPr="007A6F82">
        <w:rPr>
          <w:rFonts w:ascii="Calibri" w:hAnsi="Calibri"/>
          <w:sz w:val="22"/>
        </w:rPr>
        <w:t>the</w:t>
      </w:r>
      <w:r w:rsidRPr="007A6F82">
        <w:rPr>
          <w:rFonts w:ascii="Calibri" w:hAnsi="Calibri"/>
          <w:spacing w:val="-1"/>
          <w:sz w:val="22"/>
        </w:rPr>
        <w:t>ServicesprovidedunderthisAgreement,inaccordancewithinternationallyacceptedaccountingprinciplesandinsuchformanddetailaswillclearlyidentifyallrelevanttimechargesandcost,and</w:t>
      </w:r>
      <w:r w:rsidRPr="007A6F82">
        <w:rPr>
          <w:rFonts w:ascii="Calibri" w:hAnsi="Calibri"/>
          <w:sz w:val="22"/>
        </w:rPr>
        <w:t>the</w:t>
      </w:r>
      <w:r w:rsidRPr="007A6F82">
        <w:rPr>
          <w:rFonts w:ascii="Calibri" w:hAnsi="Calibri"/>
          <w:spacing w:val="-1"/>
          <w:sz w:val="22"/>
        </w:rPr>
        <w:t>basis</w:t>
      </w:r>
      <w:r w:rsidRPr="007A6F82">
        <w:rPr>
          <w:rFonts w:ascii="Calibri" w:hAnsi="Calibri"/>
          <w:sz w:val="22"/>
        </w:rPr>
        <w:t>thereof</w:t>
      </w:r>
      <w:r w:rsidRPr="007A6F82">
        <w:rPr>
          <w:rFonts w:ascii="Calibri" w:hAnsi="Calibri"/>
          <w:spacing w:val="-1"/>
          <w:sz w:val="22"/>
        </w:rPr>
        <w:t>(including</w:t>
      </w:r>
      <w:r w:rsidRPr="007A6F82">
        <w:rPr>
          <w:rFonts w:ascii="Calibri" w:hAnsi="Calibri"/>
          <w:sz w:val="22"/>
        </w:rPr>
        <w:t>thebasisofthe</w:t>
      </w:r>
      <w:r w:rsidRPr="007A6F82">
        <w:rPr>
          <w:rFonts w:ascii="Calibri" w:hAnsi="Calibri"/>
          <w:spacing w:val="-1"/>
          <w:sz w:val="22"/>
        </w:rPr>
        <w:t>Consultant’s</w:t>
      </w:r>
      <w:r w:rsidRPr="007A6F82">
        <w:rPr>
          <w:rFonts w:ascii="Calibri" w:hAnsi="Calibri"/>
          <w:sz w:val="22"/>
        </w:rPr>
        <w:t>costs</w:t>
      </w:r>
      <w:r w:rsidRPr="007A6F82">
        <w:rPr>
          <w:rFonts w:ascii="Calibri" w:hAnsi="Calibri"/>
          <w:spacing w:val="-1"/>
          <w:sz w:val="22"/>
        </w:rPr>
        <w:t>andcharges);</w:t>
      </w:r>
      <w:r w:rsidRPr="007A6F82">
        <w:rPr>
          <w:rFonts w:ascii="Calibri" w:hAnsi="Calibri"/>
          <w:sz w:val="22"/>
        </w:rPr>
        <w:t>and</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0"/>
          <w:numId w:val="39"/>
        </w:numPr>
        <w:tabs>
          <w:tab w:val="left" w:pos="1842"/>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permit</w:t>
      </w:r>
      <w:r w:rsidRPr="007A6F82">
        <w:rPr>
          <w:rFonts w:ascii="Calibri" w:hAnsi="Calibri"/>
          <w:sz w:val="22"/>
        </w:rPr>
        <w:t>the</w:t>
      </w:r>
      <w:r w:rsidRPr="007A6F82">
        <w:rPr>
          <w:rFonts w:ascii="Calibri" w:hAnsi="Calibri"/>
          <w:spacing w:val="-1"/>
          <w:sz w:val="22"/>
        </w:rPr>
        <w:t>Authorityoritsdesignatedrepresentativeperiodically,and</w:t>
      </w:r>
      <w:r w:rsidRPr="007A6F82">
        <w:rPr>
          <w:rFonts w:ascii="Calibri" w:hAnsi="Calibri"/>
          <w:sz w:val="22"/>
        </w:rPr>
        <w:t>uptooneyearfrom</w:t>
      </w:r>
      <w:r w:rsidRPr="007A6F82">
        <w:rPr>
          <w:rFonts w:ascii="Calibri" w:hAnsi="Calibri"/>
          <w:spacing w:val="-1"/>
          <w:sz w:val="22"/>
        </w:rPr>
        <w:t>theexpiration</w:t>
      </w:r>
      <w:r w:rsidRPr="007A6F82">
        <w:rPr>
          <w:rFonts w:ascii="Calibri" w:hAnsi="Calibri"/>
          <w:sz w:val="22"/>
        </w:rPr>
        <w:t>or</w:t>
      </w:r>
      <w:r w:rsidRPr="007A6F82">
        <w:rPr>
          <w:rFonts w:ascii="Calibri" w:hAnsi="Calibri"/>
          <w:spacing w:val="-1"/>
          <w:sz w:val="22"/>
        </w:rPr>
        <w:t>termination</w:t>
      </w:r>
      <w:r w:rsidRPr="007A6F82">
        <w:rPr>
          <w:rFonts w:ascii="Calibri" w:hAnsi="Calibri"/>
          <w:sz w:val="22"/>
        </w:rPr>
        <w:t>of</w:t>
      </w:r>
      <w:r w:rsidRPr="007A6F82">
        <w:rPr>
          <w:rFonts w:ascii="Calibri" w:hAnsi="Calibri"/>
          <w:spacing w:val="-1"/>
          <w:sz w:val="22"/>
        </w:rPr>
        <w:t>thisAgreement,toinspectthesameand</w:t>
      </w:r>
      <w:r w:rsidRPr="007A6F82">
        <w:rPr>
          <w:rFonts w:ascii="Calibri" w:hAnsi="Calibri"/>
          <w:sz w:val="22"/>
        </w:rPr>
        <w:t xml:space="preserve">make  </w:t>
      </w:r>
      <w:r w:rsidRPr="007A6F82">
        <w:rPr>
          <w:rFonts w:ascii="Calibri" w:hAnsi="Calibri"/>
          <w:spacing w:val="-1"/>
          <w:sz w:val="22"/>
        </w:rPr>
        <w:t>copiesthereofaswellastohave</w:t>
      </w:r>
      <w:r w:rsidRPr="007A6F82">
        <w:rPr>
          <w:rFonts w:ascii="Calibri" w:hAnsi="Calibri"/>
          <w:sz w:val="22"/>
        </w:rPr>
        <w:t xml:space="preserve">  them</w:t>
      </w:r>
      <w:r w:rsidRPr="007A6F82">
        <w:rPr>
          <w:rFonts w:ascii="Calibri" w:hAnsi="Calibri"/>
          <w:spacing w:val="-1"/>
          <w:sz w:val="22"/>
        </w:rPr>
        <w:t>auditedby</w:t>
      </w:r>
      <w:r w:rsidRPr="007A6F82">
        <w:rPr>
          <w:rFonts w:ascii="Calibri" w:hAnsi="Calibri"/>
          <w:spacing w:val="-2"/>
          <w:sz w:val="22"/>
        </w:rPr>
        <w:t>auditors</w:t>
      </w:r>
      <w:r w:rsidRPr="007A6F82">
        <w:rPr>
          <w:rFonts w:ascii="Calibri" w:hAnsi="Calibri"/>
          <w:spacing w:val="-1"/>
          <w:sz w:val="22"/>
        </w:rPr>
        <w:t>appointedbytheAuthority.</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0"/>
        </w:numPr>
        <w:tabs>
          <w:tab w:val="left" w:pos="1110"/>
        </w:tabs>
        <w:kinsoku w:val="0"/>
        <w:overflowPunct w:val="0"/>
        <w:autoSpaceDE w:val="0"/>
        <w:autoSpaceDN w:val="0"/>
        <w:adjustRightInd w:val="0"/>
        <w:spacing w:before="0" w:after="0" w:line="240" w:lineRule="auto"/>
        <w:ind w:left="1109" w:hanging="621"/>
        <w:jc w:val="both"/>
        <w:rPr>
          <w:rFonts w:ascii="Calibri" w:hAnsi="Calibri"/>
          <w:b w:val="0"/>
          <w:bCs w:val="0"/>
        </w:rPr>
      </w:pPr>
      <w:bookmarkStart w:id="288" w:name="_Toc445242661"/>
      <w:r w:rsidRPr="00BB2003">
        <w:rPr>
          <w:rFonts w:ascii="Calibri" w:hAnsi="Calibri"/>
          <w:spacing w:val="-1"/>
        </w:rPr>
        <w:t>Consultant’s</w:t>
      </w:r>
      <w:r w:rsidRPr="00BB2003">
        <w:rPr>
          <w:rFonts w:ascii="Calibri" w:hAnsi="Calibri"/>
        </w:rPr>
        <w:t>actionsrequiringthe</w:t>
      </w:r>
      <w:r w:rsidRPr="00BB2003">
        <w:rPr>
          <w:rFonts w:ascii="Calibri" w:hAnsi="Calibri"/>
          <w:spacing w:val="-1"/>
        </w:rPr>
        <w:t>Authority'sprior</w:t>
      </w:r>
      <w:r w:rsidRPr="00BB2003">
        <w:rPr>
          <w:rFonts w:ascii="Calibri" w:hAnsi="Calibri"/>
        </w:rPr>
        <w:t>approval</w:t>
      </w:r>
      <w:bookmarkEnd w:id="288"/>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5" w:lineRule="auto"/>
        <w:ind w:left="1149"/>
        <w:rPr>
          <w:rFonts w:ascii="Calibri" w:hAnsi="Calibri"/>
          <w:sz w:val="22"/>
        </w:rPr>
      </w:pPr>
      <w:r w:rsidRPr="007A6F82">
        <w:rPr>
          <w:rFonts w:ascii="Calibri" w:hAnsi="Calibri"/>
          <w:sz w:val="22"/>
        </w:rPr>
        <w:t>TheConsultant</w:t>
      </w:r>
      <w:r w:rsidRPr="007A6F82">
        <w:rPr>
          <w:rFonts w:ascii="Calibri" w:hAnsi="Calibri"/>
          <w:spacing w:val="-1"/>
          <w:sz w:val="22"/>
        </w:rPr>
        <w:t>shall</w:t>
      </w:r>
      <w:r w:rsidRPr="007A6F82">
        <w:rPr>
          <w:rFonts w:ascii="Calibri" w:hAnsi="Calibri"/>
          <w:sz w:val="22"/>
        </w:rPr>
        <w:t>obtainthe</w:t>
      </w:r>
      <w:r w:rsidRPr="007A6F82">
        <w:rPr>
          <w:rFonts w:ascii="Calibri" w:hAnsi="Calibri"/>
          <w:spacing w:val="-1"/>
          <w:sz w:val="22"/>
        </w:rPr>
        <w:t>Authority's</w:t>
      </w:r>
      <w:r w:rsidRPr="007A6F82">
        <w:rPr>
          <w:rFonts w:ascii="Calibri" w:hAnsi="Calibri"/>
          <w:sz w:val="22"/>
        </w:rPr>
        <w:t>priorapprovalin</w:t>
      </w:r>
      <w:r w:rsidRPr="007A6F82">
        <w:rPr>
          <w:rFonts w:ascii="Calibri" w:hAnsi="Calibri"/>
          <w:spacing w:val="-1"/>
          <w:sz w:val="22"/>
        </w:rPr>
        <w:t>writing</w:t>
      </w:r>
      <w:r w:rsidRPr="007A6F82">
        <w:rPr>
          <w:rFonts w:ascii="Calibri" w:hAnsi="Calibri"/>
          <w:sz w:val="22"/>
        </w:rPr>
        <w:t>before</w:t>
      </w:r>
      <w:r w:rsidRPr="007A6F82">
        <w:rPr>
          <w:rFonts w:ascii="Calibri" w:hAnsi="Calibri"/>
          <w:spacing w:val="-1"/>
          <w:sz w:val="22"/>
        </w:rPr>
        <w:t>taking</w:t>
      </w:r>
      <w:r w:rsidRPr="007A6F82">
        <w:rPr>
          <w:rFonts w:ascii="Calibri" w:hAnsi="Calibri"/>
          <w:sz w:val="22"/>
        </w:rPr>
        <w:t>any</w:t>
      </w:r>
      <w:r w:rsidRPr="007A6F82">
        <w:rPr>
          <w:rFonts w:ascii="Calibri" w:hAnsi="Calibri"/>
          <w:spacing w:val="-1"/>
          <w:sz w:val="22"/>
        </w:rPr>
        <w:t>of</w:t>
      </w:r>
      <w:r w:rsidRPr="007A6F82">
        <w:rPr>
          <w:rFonts w:ascii="Calibri" w:hAnsi="Calibri"/>
          <w:sz w:val="22"/>
        </w:rPr>
        <w:t>thefollowing</w:t>
      </w:r>
      <w:r w:rsidRPr="007A6F82">
        <w:rPr>
          <w:rFonts w:ascii="Calibri" w:hAnsi="Calibri"/>
          <w:spacing w:val="-1"/>
          <w:sz w:val="22"/>
        </w:rPr>
        <w:t>actions:</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0"/>
          <w:numId w:val="38"/>
        </w:numPr>
        <w:tabs>
          <w:tab w:val="left" w:pos="1810"/>
        </w:tabs>
        <w:kinsoku w:val="0"/>
        <w:overflowPunct w:val="0"/>
        <w:autoSpaceDE w:val="0"/>
        <w:autoSpaceDN w:val="0"/>
        <w:adjustRightInd w:val="0"/>
        <w:spacing w:line="245" w:lineRule="auto"/>
        <w:rPr>
          <w:rFonts w:ascii="Calibri" w:hAnsi="Calibri"/>
          <w:sz w:val="22"/>
        </w:rPr>
      </w:pPr>
      <w:r w:rsidRPr="007A6F82">
        <w:rPr>
          <w:rFonts w:ascii="Calibri" w:hAnsi="Calibri"/>
          <w:spacing w:val="-1"/>
          <w:sz w:val="22"/>
        </w:rPr>
        <w:t>appointingsuchmembersoftheProfessionalPersonnelasarenotlistedinAnnex–2.</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0"/>
          <w:numId w:val="38"/>
        </w:numPr>
        <w:tabs>
          <w:tab w:val="left" w:pos="1810"/>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entering</w:t>
      </w:r>
      <w:r w:rsidRPr="007A6F82">
        <w:rPr>
          <w:rFonts w:ascii="Calibri" w:hAnsi="Calibri"/>
          <w:sz w:val="22"/>
        </w:rPr>
        <w:t>intoa</w:t>
      </w:r>
      <w:r w:rsidRPr="007A6F82">
        <w:rPr>
          <w:rFonts w:ascii="Calibri" w:hAnsi="Calibri"/>
          <w:spacing w:val="-1"/>
          <w:sz w:val="22"/>
        </w:rPr>
        <w:t>subcontractfortheperformanceofanypartoftheServices,</w:t>
      </w:r>
      <w:r w:rsidRPr="007A6F82">
        <w:rPr>
          <w:rFonts w:ascii="Calibri" w:hAnsi="Calibri"/>
          <w:sz w:val="22"/>
        </w:rPr>
        <w:t>itbeingunderstood</w:t>
      </w:r>
      <w:r w:rsidRPr="007A6F82">
        <w:rPr>
          <w:rFonts w:ascii="Calibri" w:hAnsi="Calibri"/>
          <w:spacing w:val="-1"/>
          <w:sz w:val="22"/>
        </w:rPr>
        <w:t>(i)</w:t>
      </w:r>
      <w:r w:rsidRPr="007A6F82">
        <w:rPr>
          <w:rFonts w:ascii="Calibri" w:hAnsi="Calibri"/>
          <w:sz w:val="22"/>
        </w:rPr>
        <w:t>that</w:t>
      </w:r>
      <w:r w:rsidRPr="007A6F82">
        <w:rPr>
          <w:rFonts w:ascii="Calibri" w:hAnsi="Calibri"/>
          <w:spacing w:val="-1"/>
          <w:sz w:val="22"/>
        </w:rPr>
        <w:t>theselection</w:t>
      </w:r>
      <w:r w:rsidRPr="007A6F82">
        <w:rPr>
          <w:rFonts w:ascii="Calibri" w:hAnsi="Calibri"/>
          <w:sz w:val="22"/>
        </w:rPr>
        <w:t>oftheSub-</w:t>
      </w:r>
      <w:r w:rsidRPr="007A6F82">
        <w:rPr>
          <w:rFonts w:ascii="Calibri" w:hAnsi="Calibri"/>
          <w:spacing w:val="-1"/>
          <w:sz w:val="22"/>
        </w:rPr>
        <w:t>Consultantand</w:t>
      </w:r>
      <w:r w:rsidRPr="007A6F82">
        <w:rPr>
          <w:rFonts w:ascii="Calibri" w:hAnsi="Calibri"/>
          <w:sz w:val="22"/>
        </w:rPr>
        <w:t>the</w:t>
      </w:r>
      <w:r w:rsidRPr="007A6F82">
        <w:rPr>
          <w:rFonts w:ascii="Calibri" w:hAnsi="Calibri"/>
          <w:spacing w:val="-1"/>
          <w:sz w:val="22"/>
        </w:rPr>
        <w:t>termsandconditionsofthesubcontractshall</w:t>
      </w:r>
      <w:r w:rsidRPr="007A6F82">
        <w:rPr>
          <w:rFonts w:ascii="Calibri" w:hAnsi="Calibri"/>
          <w:sz w:val="22"/>
        </w:rPr>
        <w:t>have</w:t>
      </w:r>
      <w:r w:rsidRPr="007A6F82">
        <w:rPr>
          <w:rFonts w:ascii="Calibri" w:hAnsi="Calibri"/>
          <w:spacing w:val="-1"/>
          <w:sz w:val="22"/>
        </w:rPr>
        <w:t>beenapprovedinwritingbytheAuthoritypriortotheexecutionof</w:t>
      </w:r>
      <w:r w:rsidRPr="007A6F82">
        <w:rPr>
          <w:rFonts w:ascii="Calibri" w:hAnsi="Calibri"/>
          <w:sz w:val="22"/>
        </w:rPr>
        <w:t>the</w:t>
      </w:r>
      <w:r w:rsidRPr="007A6F82">
        <w:rPr>
          <w:rFonts w:ascii="Calibri" w:hAnsi="Calibri"/>
          <w:spacing w:val="-1"/>
          <w:sz w:val="22"/>
        </w:rPr>
        <w:t>subcontract,and(ii)thattheConsultantshallremainfullyliablefortheperformanceof</w:t>
      </w:r>
      <w:r w:rsidRPr="007A6F82">
        <w:rPr>
          <w:rFonts w:ascii="Calibri" w:hAnsi="Calibri"/>
          <w:sz w:val="22"/>
        </w:rPr>
        <w:t>the</w:t>
      </w:r>
      <w:r w:rsidRPr="007A6F82">
        <w:rPr>
          <w:rFonts w:ascii="Calibri" w:hAnsi="Calibri"/>
          <w:spacing w:val="-1"/>
          <w:sz w:val="22"/>
        </w:rPr>
        <w:t>ServicesbytheSub-ConsultantanditsPersonnelpursuanttothisAgreement;</w:t>
      </w:r>
      <w:r w:rsidRPr="007A6F82">
        <w:rPr>
          <w:rFonts w:ascii="Calibri" w:hAnsi="Calibri"/>
          <w:sz w:val="22"/>
        </w:rPr>
        <w:t>or</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0"/>
          <w:numId w:val="38"/>
        </w:numPr>
        <w:tabs>
          <w:tab w:val="left" w:pos="1810"/>
        </w:tabs>
        <w:kinsoku w:val="0"/>
        <w:overflowPunct w:val="0"/>
        <w:autoSpaceDE w:val="0"/>
        <w:autoSpaceDN w:val="0"/>
        <w:adjustRightInd w:val="0"/>
        <w:rPr>
          <w:rFonts w:ascii="Calibri" w:hAnsi="Calibri"/>
          <w:sz w:val="22"/>
        </w:rPr>
      </w:pPr>
      <w:r w:rsidRPr="007A6F82">
        <w:rPr>
          <w:rFonts w:ascii="Calibri" w:hAnsi="Calibri"/>
          <w:spacing w:val="-1"/>
          <w:sz w:val="22"/>
        </w:rPr>
        <w:t>anyotheractionthatisspecifiedinthisAgreement.</w:t>
      </w:r>
    </w:p>
    <w:p w:rsidR="00C445A9" w:rsidRPr="007A6F82" w:rsidRDefault="00C445A9" w:rsidP="00C445A9">
      <w:pPr>
        <w:pStyle w:val="BodyText"/>
        <w:kinsoku w:val="0"/>
        <w:overflowPunct w:val="0"/>
        <w:spacing w:before="3"/>
        <w:rPr>
          <w:rFonts w:ascii="Calibri" w:hAnsi="Calibri"/>
          <w:sz w:val="18"/>
          <w:szCs w:val="20"/>
        </w:rPr>
      </w:pPr>
    </w:p>
    <w:p w:rsidR="00C445A9" w:rsidRPr="00BB2003" w:rsidRDefault="00C445A9" w:rsidP="00D53589">
      <w:pPr>
        <w:pStyle w:val="Heading4"/>
        <w:widowControl w:val="0"/>
        <w:numPr>
          <w:ilvl w:val="1"/>
          <w:numId w:val="40"/>
        </w:numPr>
        <w:tabs>
          <w:tab w:val="left" w:pos="1110"/>
        </w:tabs>
        <w:kinsoku w:val="0"/>
        <w:overflowPunct w:val="0"/>
        <w:autoSpaceDE w:val="0"/>
        <w:autoSpaceDN w:val="0"/>
        <w:adjustRightInd w:val="0"/>
        <w:spacing w:before="0" w:after="0" w:line="240" w:lineRule="auto"/>
        <w:ind w:left="1109" w:hanging="622"/>
        <w:jc w:val="both"/>
        <w:rPr>
          <w:rFonts w:ascii="Calibri" w:hAnsi="Calibri"/>
          <w:b w:val="0"/>
          <w:bCs w:val="0"/>
        </w:rPr>
      </w:pPr>
      <w:bookmarkStart w:id="289" w:name="_Toc445242662"/>
      <w:r w:rsidRPr="00BB2003">
        <w:rPr>
          <w:rFonts w:ascii="Calibri" w:hAnsi="Calibri"/>
          <w:spacing w:val="-1"/>
        </w:rPr>
        <w:t>Reportingobligations</w:t>
      </w:r>
      <w:bookmarkEnd w:id="289"/>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49" w:right="487"/>
        <w:rPr>
          <w:rFonts w:ascii="Calibri" w:hAnsi="Calibri"/>
          <w:sz w:val="22"/>
        </w:rPr>
      </w:pPr>
      <w:r w:rsidRPr="007A6F82">
        <w:rPr>
          <w:rFonts w:ascii="Calibri" w:hAnsi="Calibri"/>
          <w:spacing w:val="-1"/>
          <w:sz w:val="22"/>
        </w:rPr>
        <w:t>TheConsultantshallsubmitto</w:t>
      </w:r>
      <w:r w:rsidRPr="007A6F82">
        <w:rPr>
          <w:rFonts w:ascii="Calibri" w:hAnsi="Calibri"/>
          <w:sz w:val="22"/>
        </w:rPr>
        <w:t>the</w:t>
      </w:r>
      <w:r w:rsidRPr="007A6F82">
        <w:rPr>
          <w:rFonts w:ascii="Calibri" w:hAnsi="Calibri"/>
          <w:spacing w:val="-1"/>
          <w:sz w:val="22"/>
        </w:rPr>
        <w:t>AuthoritythereportsanddocumentsspecifiedintheAgreement,in</w:t>
      </w:r>
      <w:r w:rsidRPr="007A6F82">
        <w:rPr>
          <w:rFonts w:ascii="Calibri" w:hAnsi="Calibri"/>
          <w:sz w:val="22"/>
        </w:rPr>
        <w:t>the</w:t>
      </w:r>
      <w:r w:rsidRPr="007A6F82">
        <w:rPr>
          <w:rFonts w:ascii="Calibri" w:hAnsi="Calibri"/>
          <w:spacing w:val="-2"/>
          <w:sz w:val="22"/>
        </w:rPr>
        <w:t>form,</w:t>
      </w:r>
      <w:r w:rsidRPr="007A6F82">
        <w:rPr>
          <w:rFonts w:ascii="Calibri" w:hAnsi="Calibri"/>
          <w:spacing w:val="-1"/>
          <w:sz w:val="22"/>
        </w:rPr>
        <w:t>in</w:t>
      </w:r>
      <w:r w:rsidRPr="007A6F82">
        <w:rPr>
          <w:rFonts w:ascii="Calibri" w:hAnsi="Calibri"/>
          <w:sz w:val="22"/>
        </w:rPr>
        <w:t>the</w:t>
      </w:r>
      <w:r w:rsidRPr="007A6F82">
        <w:rPr>
          <w:rFonts w:ascii="Calibri" w:hAnsi="Calibri"/>
          <w:spacing w:val="-1"/>
          <w:sz w:val="22"/>
        </w:rPr>
        <w:t>numbersandwithin</w:t>
      </w:r>
      <w:r w:rsidRPr="007A6F82">
        <w:rPr>
          <w:rFonts w:ascii="Calibri" w:hAnsi="Calibri"/>
          <w:sz w:val="22"/>
        </w:rPr>
        <w:t>the</w:t>
      </w:r>
      <w:r w:rsidRPr="007A6F82">
        <w:rPr>
          <w:rFonts w:ascii="Calibri" w:hAnsi="Calibri"/>
          <w:spacing w:val="-1"/>
          <w:sz w:val="22"/>
        </w:rPr>
        <w:t>timeperiodssetforththerein.</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0"/>
        </w:numPr>
        <w:tabs>
          <w:tab w:val="left" w:pos="1110"/>
        </w:tabs>
        <w:kinsoku w:val="0"/>
        <w:overflowPunct w:val="0"/>
        <w:autoSpaceDE w:val="0"/>
        <w:autoSpaceDN w:val="0"/>
        <w:adjustRightInd w:val="0"/>
        <w:spacing w:before="0" w:after="0" w:line="240" w:lineRule="auto"/>
        <w:ind w:left="1109" w:hanging="622"/>
        <w:jc w:val="both"/>
        <w:rPr>
          <w:rFonts w:ascii="Calibri" w:hAnsi="Calibri"/>
          <w:b w:val="0"/>
          <w:bCs w:val="0"/>
        </w:rPr>
      </w:pPr>
      <w:bookmarkStart w:id="290" w:name="_Ref444894319"/>
      <w:bookmarkStart w:id="291" w:name="_Toc445242663"/>
      <w:r w:rsidRPr="00BB2003">
        <w:rPr>
          <w:rFonts w:ascii="Calibri" w:hAnsi="Calibri"/>
          <w:spacing w:val="-1"/>
        </w:rPr>
        <w:t>Documentspreparedby</w:t>
      </w:r>
      <w:r w:rsidRPr="00BB2003">
        <w:rPr>
          <w:rFonts w:ascii="Calibri" w:hAnsi="Calibri"/>
        </w:rPr>
        <w:t>the</w:t>
      </w:r>
      <w:r w:rsidRPr="00BB2003">
        <w:rPr>
          <w:rFonts w:ascii="Calibri" w:hAnsi="Calibri"/>
          <w:spacing w:val="-1"/>
        </w:rPr>
        <w:t>ConsultanttobepropertyoftheAuthority</w:t>
      </w:r>
      <w:bookmarkEnd w:id="290"/>
      <w:bookmarkEnd w:id="291"/>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D53589">
      <w:pPr>
        <w:pStyle w:val="BodyText"/>
        <w:widowControl w:val="0"/>
        <w:numPr>
          <w:ilvl w:val="2"/>
          <w:numId w:val="40"/>
        </w:numPr>
        <w:tabs>
          <w:tab w:val="left" w:pos="1189"/>
        </w:tabs>
        <w:kinsoku w:val="0"/>
        <w:overflowPunct w:val="0"/>
        <w:autoSpaceDE w:val="0"/>
        <w:autoSpaceDN w:val="0"/>
        <w:adjustRightInd w:val="0"/>
        <w:spacing w:before="48" w:line="246" w:lineRule="auto"/>
        <w:ind w:left="1166" w:hanging="678"/>
        <w:rPr>
          <w:rFonts w:ascii="Calibri" w:hAnsi="Calibri"/>
          <w:sz w:val="22"/>
        </w:rPr>
      </w:pPr>
      <w:r w:rsidRPr="007A6F82">
        <w:rPr>
          <w:rFonts w:ascii="Calibri" w:hAnsi="Calibri"/>
          <w:spacing w:val="-1"/>
          <w:sz w:val="22"/>
        </w:rPr>
        <w:t>Allplans,drawings,specifications,designs,</w:t>
      </w:r>
      <w:r w:rsidRPr="007A6F82">
        <w:rPr>
          <w:rFonts w:ascii="Calibri" w:hAnsi="Calibri"/>
          <w:sz w:val="22"/>
        </w:rPr>
        <w:t>reportsandother</w:t>
      </w:r>
      <w:r w:rsidRPr="007A6F82">
        <w:rPr>
          <w:rFonts w:ascii="Calibri" w:hAnsi="Calibri"/>
          <w:spacing w:val="-1"/>
          <w:sz w:val="22"/>
        </w:rPr>
        <w:t>documents(collectivelyreferred</w:t>
      </w:r>
      <w:r w:rsidRPr="007A6F82">
        <w:rPr>
          <w:rFonts w:ascii="Calibri" w:hAnsi="Calibri"/>
          <w:sz w:val="22"/>
        </w:rPr>
        <w:t>toas</w:t>
      </w:r>
      <w:r w:rsidRPr="007A6F82">
        <w:rPr>
          <w:rFonts w:ascii="Calibri" w:hAnsi="Calibri"/>
          <w:spacing w:val="-1"/>
          <w:sz w:val="22"/>
        </w:rPr>
        <w:t>“</w:t>
      </w:r>
      <w:r w:rsidRPr="007A6F82">
        <w:rPr>
          <w:rFonts w:ascii="Calibri" w:hAnsi="Calibri"/>
          <w:b/>
          <w:bCs/>
          <w:spacing w:val="-1"/>
          <w:sz w:val="22"/>
        </w:rPr>
        <w:t>ConsultancyDocuments</w:t>
      </w:r>
      <w:r w:rsidRPr="007A6F82">
        <w:rPr>
          <w:rFonts w:ascii="Calibri" w:hAnsi="Calibri"/>
          <w:spacing w:val="-1"/>
          <w:sz w:val="22"/>
        </w:rPr>
        <w:t>”)preparedbytheConsultant</w:t>
      </w:r>
      <w:r w:rsidRPr="007A6F82">
        <w:rPr>
          <w:rFonts w:ascii="Calibri" w:hAnsi="Calibri"/>
          <w:sz w:val="22"/>
        </w:rPr>
        <w:t>(or</w:t>
      </w:r>
      <w:r w:rsidRPr="007A6F82">
        <w:rPr>
          <w:rFonts w:ascii="Calibri" w:hAnsi="Calibri"/>
          <w:spacing w:val="-1"/>
          <w:sz w:val="22"/>
        </w:rPr>
        <w:t>bytheSub-ConsultantsoranyThirdParty)inperforming</w:t>
      </w:r>
      <w:r w:rsidRPr="007A6F82">
        <w:rPr>
          <w:rFonts w:ascii="Calibri" w:hAnsi="Calibri"/>
          <w:sz w:val="22"/>
        </w:rPr>
        <w:t>the</w:t>
      </w:r>
      <w:r w:rsidRPr="007A6F82">
        <w:rPr>
          <w:rFonts w:ascii="Calibri" w:hAnsi="Calibri"/>
          <w:spacing w:val="-1"/>
          <w:sz w:val="22"/>
        </w:rPr>
        <w:t>Servicesshallbecomeand</w:t>
      </w:r>
      <w:r w:rsidRPr="007A6F82">
        <w:rPr>
          <w:rFonts w:ascii="Calibri" w:hAnsi="Calibri"/>
          <w:sz w:val="22"/>
        </w:rPr>
        <w:t>remain</w:t>
      </w:r>
      <w:r w:rsidRPr="007A6F82">
        <w:rPr>
          <w:rFonts w:ascii="Calibri" w:hAnsi="Calibri"/>
          <w:spacing w:val="-1"/>
          <w:sz w:val="22"/>
        </w:rPr>
        <w:t>thepropertyoftheAuthority,andallintellectualpropertyrightsinsuchConsultancyDocumentsshallvestwith</w:t>
      </w:r>
      <w:r w:rsidRPr="007A6F82">
        <w:rPr>
          <w:rFonts w:ascii="Calibri" w:hAnsi="Calibri"/>
          <w:sz w:val="22"/>
        </w:rPr>
        <w:t>the</w:t>
      </w:r>
      <w:r w:rsidRPr="007A6F82">
        <w:rPr>
          <w:rFonts w:ascii="Calibri" w:hAnsi="Calibri"/>
          <w:spacing w:val="-1"/>
          <w:sz w:val="22"/>
        </w:rPr>
        <w:t>Authority.AnyConsultancyDocument,ofwhich</w:t>
      </w:r>
      <w:r w:rsidRPr="007A6F82">
        <w:rPr>
          <w:rFonts w:ascii="Calibri" w:hAnsi="Calibri"/>
          <w:sz w:val="22"/>
        </w:rPr>
        <w:t>the</w:t>
      </w:r>
      <w:r w:rsidRPr="007A6F82">
        <w:rPr>
          <w:rFonts w:ascii="Calibri" w:hAnsi="Calibri"/>
          <w:spacing w:val="-1"/>
          <w:sz w:val="22"/>
        </w:rPr>
        <w:t>ownershiportheintellectualpropertyrights</w:t>
      </w:r>
      <w:r w:rsidRPr="007A6F82">
        <w:rPr>
          <w:rFonts w:ascii="Calibri" w:hAnsi="Calibri"/>
          <w:sz w:val="22"/>
        </w:rPr>
        <w:t xml:space="preserve">donot </w:t>
      </w:r>
      <w:r w:rsidRPr="007A6F82">
        <w:rPr>
          <w:rFonts w:ascii="Calibri" w:hAnsi="Calibri"/>
          <w:spacing w:val="-1"/>
          <w:sz w:val="22"/>
        </w:rPr>
        <w:t>vestwith</w:t>
      </w:r>
      <w:r w:rsidRPr="007A6F82">
        <w:rPr>
          <w:rFonts w:ascii="Calibri" w:hAnsi="Calibri"/>
          <w:sz w:val="22"/>
        </w:rPr>
        <w:t xml:space="preserve">  the </w:t>
      </w:r>
      <w:r w:rsidRPr="007A6F82">
        <w:rPr>
          <w:rFonts w:ascii="Calibri" w:hAnsi="Calibri"/>
          <w:spacing w:val="-1"/>
          <w:sz w:val="22"/>
        </w:rPr>
        <w:t>Authorityunderlaw,shall automaticallystandassignedto</w:t>
      </w:r>
      <w:r w:rsidRPr="007A6F82">
        <w:rPr>
          <w:rFonts w:ascii="Calibri" w:hAnsi="Calibri"/>
          <w:sz w:val="22"/>
        </w:rPr>
        <w:t>the</w:t>
      </w:r>
      <w:r w:rsidRPr="007A6F82">
        <w:rPr>
          <w:rFonts w:ascii="Calibri" w:hAnsi="Calibri"/>
          <w:spacing w:val="-1"/>
          <w:sz w:val="22"/>
        </w:rPr>
        <w:t>AuthorityasandwhensuchConsultancyDocument</w:t>
      </w:r>
      <w:r w:rsidRPr="007A6F82">
        <w:rPr>
          <w:rFonts w:ascii="Calibri" w:hAnsi="Calibri"/>
          <w:sz w:val="22"/>
        </w:rPr>
        <w:t>is</w:t>
      </w:r>
      <w:r w:rsidRPr="007A6F82">
        <w:rPr>
          <w:rFonts w:ascii="Calibri" w:hAnsi="Calibri"/>
          <w:spacing w:val="-1"/>
          <w:sz w:val="22"/>
        </w:rPr>
        <w:t>createdandtheConsultantagreestoexecuteallpapers</w:t>
      </w:r>
      <w:r w:rsidRPr="007A6F82">
        <w:rPr>
          <w:rFonts w:ascii="Calibri" w:hAnsi="Calibri"/>
          <w:sz w:val="22"/>
        </w:rPr>
        <w:t>and</w:t>
      </w:r>
      <w:r w:rsidRPr="007A6F82">
        <w:rPr>
          <w:rFonts w:ascii="Calibri" w:hAnsi="Calibri"/>
          <w:spacing w:val="-1"/>
          <w:sz w:val="22"/>
        </w:rPr>
        <w:t>toperformsuchotheractsas</w:t>
      </w:r>
      <w:r w:rsidRPr="007A6F82">
        <w:rPr>
          <w:rFonts w:ascii="Calibri" w:hAnsi="Calibri"/>
          <w:sz w:val="22"/>
        </w:rPr>
        <w:t>the</w:t>
      </w:r>
      <w:r w:rsidRPr="007A6F82">
        <w:rPr>
          <w:rFonts w:ascii="Calibri" w:hAnsi="Calibri"/>
          <w:spacing w:val="-1"/>
          <w:sz w:val="22"/>
        </w:rPr>
        <w:t>Authority</w:t>
      </w:r>
      <w:r w:rsidRPr="007A6F82">
        <w:rPr>
          <w:rFonts w:ascii="Calibri" w:hAnsi="Calibri"/>
          <w:spacing w:val="-2"/>
          <w:sz w:val="22"/>
        </w:rPr>
        <w:t>may</w:t>
      </w:r>
      <w:r w:rsidRPr="007A6F82">
        <w:rPr>
          <w:rFonts w:ascii="Calibri" w:hAnsi="Calibri"/>
          <w:spacing w:val="-1"/>
          <w:sz w:val="22"/>
        </w:rPr>
        <w:t>deemnecessarytosecureitsrightshereinassignedbytheConsultant.</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2"/>
          <w:numId w:val="40"/>
        </w:numPr>
        <w:tabs>
          <w:tab w:val="left" w:pos="1167"/>
        </w:tabs>
        <w:kinsoku w:val="0"/>
        <w:overflowPunct w:val="0"/>
        <w:autoSpaceDE w:val="0"/>
        <w:autoSpaceDN w:val="0"/>
        <w:adjustRightInd w:val="0"/>
        <w:spacing w:line="246" w:lineRule="auto"/>
        <w:ind w:left="1166" w:hanging="678"/>
        <w:rPr>
          <w:rFonts w:ascii="Calibri" w:hAnsi="Calibri"/>
          <w:sz w:val="22"/>
        </w:rPr>
      </w:pPr>
      <w:r w:rsidRPr="007A6F82">
        <w:rPr>
          <w:rFonts w:ascii="Calibri" w:hAnsi="Calibri"/>
          <w:sz w:val="22"/>
        </w:rPr>
        <w:t>The</w:t>
      </w:r>
      <w:r w:rsidRPr="007A6F82">
        <w:rPr>
          <w:rFonts w:ascii="Calibri" w:hAnsi="Calibri"/>
          <w:spacing w:val="-1"/>
          <w:sz w:val="22"/>
        </w:rPr>
        <w:t>Consultant</w:t>
      </w:r>
      <w:r w:rsidRPr="007A6F82">
        <w:rPr>
          <w:rFonts w:ascii="Calibri" w:hAnsi="Calibri"/>
          <w:sz w:val="22"/>
        </w:rPr>
        <w:t>shall,not</w:t>
      </w:r>
      <w:r w:rsidRPr="007A6F82">
        <w:rPr>
          <w:rFonts w:ascii="Calibri" w:hAnsi="Calibri"/>
          <w:spacing w:val="-1"/>
          <w:sz w:val="22"/>
        </w:rPr>
        <w:t>laterthantermination</w:t>
      </w:r>
      <w:r w:rsidRPr="007A6F82">
        <w:rPr>
          <w:rFonts w:ascii="Calibri" w:hAnsi="Calibri"/>
          <w:spacing w:val="3"/>
          <w:sz w:val="22"/>
        </w:rPr>
        <w:t>or</w:t>
      </w:r>
      <w:r w:rsidRPr="007A6F82">
        <w:rPr>
          <w:rFonts w:ascii="Calibri" w:hAnsi="Calibri"/>
          <w:spacing w:val="5"/>
          <w:sz w:val="22"/>
        </w:rPr>
        <w:t>expirationofthis</w:t>
      </w:r>
      <w:r w:rsidRPr="007A6F82">
        <w:rPr>
          <w:rFonts w:ascii="Calibri" w:hAnsi="Calibri"/>
          <w:spacing w:val="-1"/>
          <w:sz w:val="22"/>
        </w:rPr>
        <w:t>Agreement,deliverallConsultancyDocumentstotheAuthority,togetherwith</w:t>
      </w:r>
      <w:r w:rsidRPr="007A6F82">
        <w:rPr>
          <w:rFonts w:ascii="Calibri" w:hAnsi="Calibri"/>
          <w:sz w:val="22"/>
        </w:rPr>
        <w:t>a</w:t>
      </w:r>
      <w:r w:rsidRPr="007A6F82">
        <w:rPr>
          <w:rFonts w:ascii="Calibri" w:hAnsi="Calibri"/>
          <w:spacing w:val="-1"/>
          <w:sz w:val="22"/>
        </w:rPr>
        <w:t>detailedinventorythereof.</w:t>
      </w:r>
      <w:r w:rsidRPr="007A6F82">
        <w:rPr>
          <w:rFonts w:ascii="Calibri" w:hAnsi="Calibri"/>
          <w:sz w:val="22"/>
        </w:rPr>
        <w:t>The</w:t>
      </w:r>
      <w:r w:rsidRPr="007A6F82">
        <w:rPr>
          <w:rFonts w:ascii="Calibri" w:hAnsi="Calibri"/>
          <w:spacing w:val="-1"/>
          <w:sz w:val="22"/>
        </w:rPr>
        <w:t>Consultant</w:t>
      </w:r>
      <w:r w:rsidRPr="007A6F82">
        <w:rPr>
          <w:rFonts w:ascii="Calibri" w:hAnsi="Calibri"/>
          <w:spacing w:val="-2"/>
          <w:sz w:val="22"/>
        </w:rPr>
        <w:t>may</w:t>
      </w:r>
      <w:r w:rsidRPr="007A6F82">
        <w:rPr>
          <w:rFonts w:ascii="Calibri" w:hAnsi="Calibri"/>
          <w:spacing w:val="-1"/>
          <w:sz w:val="22"/>
        </w:rPr>
        <w:t>retain</w:t>
      </w:r>
      <w:r w:rsidRPr="007A6F82">
        <w:rPr>
          <w:rFonts w:ascii="Calibri" w:hAnsi="Calibri"/>
          <w:sz w:val="22"/>
        </w:rPr>
        <w:t>a</w:t>
      </w:r>
      <w:r w:rsidRPr="007A6F82">
        <w:rPr>
          <w:rFonts w:ascii="Calibri" w:hAnsi="Calibri"/>
          <w:spacing w:val="-1"/>
          <w:sz w:val="22"/>
        </w:rPr>
        <w:t>copyofsuchConsultancyDocuments.</w:t>
      </w:r>
      <w:r w:rsidRPr="007A6F82">
        <w:rPr>
          <w:rFonts w:ascii="Calibri" w:hAnsi="Calibri"/>
          <w:sz w:val="22"/>
        </w:rPr>
        <w:t>The</w:t>
      </w:r>
      <w:r w:rsidRPr="007A6F82">
        <w:rPr>
          <w:rFonts w:ascii="Calibri" w:hAnsi="Calibri"/>
          <w:spacing w:val="-1"/>
          <w:sz w:val="22"/>
        </w:rPr>
        <w:t>Consultant,itsSub-Consultantsor</w:t>
      </w:r>
      <w:r w:rsidRPr="007A6F82">
        <w:rPr>
          <w:rFonts w:ascii="Calibri" w:hAnsi="Calibri"/>
          <w:sz w:val="22"/>
        </w:rPr>
        <w:t>a</w:t>
      </w:r>
      <w:r w:rsidRPr="007A6F82">
        <w:rPr>
          <w:rFonts w:ascii="Calibri" w:hAnsi="Calibri"/>
          <w:spacing w:val="-1"/>
          <w:sz w:val="22"/>
        </w:rPr>
        <w:t>ThirdPartyshall</w:t>
      </w:r>
      <w:r w:rsidRPr="007A6F82">
        <w:rPr>
          <w:rFonts w:ascii="Calibri" w:hAnsi="Calibri"/>
          <w:sz w:val="22"/>
        </w:rPr>
        <w:t>not</w:t>
      </w:r>
      <w:r w:rsidRPr="007A6F82">
        <w:rPr>
          <w:rFonts w:ascii="Calibri" w:hAnsi="Calibri"/>
          <w:spacing w:val="-1"/>
          <w:sz w:val="22"/>
        </w:rPr>
        <w:t>usetheseConsultancyDocuments</w:t>
      </w:r>
      <w:r w:rsidRPr="007A6F82">
        <w:rPr>
          <w:rFonts w:ascii="Calibri" w:hAnsi="Calibri"/>
          <w:sz w:val="22"/>
        </w:rPr>
        <w:t>for</w:t>
      </w:r>
      <w:r w:rsidRPr="007A6F82">
        <w:rPr>
          <w:rFonts w:ascii="Calibri" w:hAnsi="Calibri"/>
          <w:spacing w:val="-1"/>
          <w:sz w:val="22"/>
        </w:rPr>
        <w:t>purposesunrelatedtothisAgreementwithoutthepriorwrittenapprovaloftheAuthority.</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D53589">
      <w:pPr>
        <w:pStyle w:val="BodyText"/>
        <w:widowControl w:val="0"/>
        <w:numPr>
          <w:ilvl w:val="2"/>
          <w:numId w:val="40"/>
        </w:numPr>
        <w:tabs>
          <w:tab w:val="left" w:pos="1166"/>
        </w:tabs>
        <w:kinsoku w:val="0"/>
        <w:overflowPunct w:val="0"/>
        <w:autoSpaceDE w:val="0"/>
        <w:autoSpaceDN w:val="0"/>
        <w:adjustRightInd w:val="0"/>
        <w:spacing w:line="246" w:lineRule="auto"/>
        <w:ind w:left="1166" w:hanging="678"/>
        <w:rPr>
          <w:rFonts w:ascii="Calibri" w:hAnsi="Calibri"/>
          <w:sz w:val="22"/>
        </w:rPr>
      </w:pPr>
      <w:r w:rsidRPr="007A6F82">
        <w:rPr>
          <w:rFonts w:ascii="Calibri" w:hAnsi="Calibri"/>
          <w:spacing w:val="-1"/>
          <w:sz w:val="22"/>
        </w:rPr>
        <w:t>TheConsultantshallhold</w:t>
      </w:r>
      <w:r w:rsidRPr="007A6F82">
        <w:rPr>
          <w:rFonts w:ascii="Calibri" w:hAnsi="Calibri"/>
          <w:sz w:val="22"/>
        </w:rPr>
        <w:t>the</w:t>
      </w:r>
      <w:r w:rsidRPr="007A6F82">
        <w:rPr>
          <w:rFonts w:ascii="Calibri" w:hAnsi="Calibri"/>
          <w:spacing w:val="-1"/>
          <w:sz w:val="22"/>
        </w:rPr>
        <w:t>Authorityharmlessandindemnifiedfor</w:t>
      </w:r>
      <w:r w:rsidRPr="007A6F82">
        <w:rPr>
          <w:rFonts w:ascii="Calibri" w:hAnsi="Calibri"/>
          <w:spacing w:val="-2"/>
          <w:sz w:val="22"/>
        </w:rPr>
        <w:t>any</w:t>
      </w:r>
      <w:r w:rsidRPr="007A6F82">
        <w:rPr>
          <w:rFonts w:ascii="Calibri" w:hAnsi="Calibri"/>
          <w:spacing w:val="-1"/>
          <w:sz w:val="22"/>
        </w:rPr>
        <w:t>losses,claims,damages,expenses(includingalllegalexpenses),awards,penalties</w:t>
      </w:r>
      <w:r w:rsidRPr="007A6F82">
        <w:rPr>
          <w:rFonts w:ascii="Calibri" w:hAnsi="Calibri"/>
          <w:sz w:val="22"/>
        </w:rPr>
        <w:t>or</w:t>
      </w:r>
      <w:r w:rsidRPr="007A6F82">
        <w:rPr>
          <w:rFonts w:ascii="Calibri" w:hAnsi="Calibri"/>
          <w:spacing w:val="-1"/>
          <w:sz w:val="22"/>
        </w:rPr>
        <w:t>injuries(collectivelyreferredto</w:t>
      </w:r>
      <w:r w:rsidRPr="007A6F82">
        <w:rPr>
          <w:rFonts w:ascii="Calibri" w:hAnsi="Calibri"/>
          <w:sz w:val="22"/>
        </w:rPr>
        <w:t xml:space="preserve">as </w:t>
      </w:r>
      <w:r w:rsidRPr="007A6F82">
        <w:rPr>
          <w:rFonts w:ascii="Calibri" w:hAnsi="Calibri"/>
          <w:spacing w:val="-1"/>
          <w:sz w:val="22"/>
        </w:rPr>
        <w:t>‘Claims’)which</w:t>
      </w:r>
      <w:r w:rsidRPr="007A6F82">
        <w:rPr>
          <w:rFonts w:ascii="Calibri" w:hAnsi="Calibri"/>
          <w:spacing w:val="-2"/>
          <w:sz w:val="22"/>
        </w:rPr>
        <w:t>may</w:t>
      </w:r>
      <w:r w:rsidRPr="007A6F82">
        <w:rPr>
          <w:rFonts w:ascii="Calibri" w:hAnsi="Calibri"/>
          <w:spacing w:val="-1"/>
          <w:sz w:val="22"/>
        </w:rPr>
        <w:t>arisefromorduetoanyunauthorised</w:t>
      </w:r>
      <w:r w:rsidRPr="007A6F82">
        <w:rPr>
          <w:rFonts w:ascii="Calibri" w:hAnsi="Calibri"/>
          <w:sz w:val="22"/>
        </w:rPr>
        <w:t>useof</w:t>
      </w:r>
      <w:r w:rsidRPr="007A6F82">
        <w:rPr>
          <w:rFonts w:ascii="Calibri" w:hAnsi="Calibri"/>
          <w:spacing w:val="-1"/>
          <w:sz w:val="22"/>
        </w:rPr>
        <w:t>suchConsultancyDocuments,ordue</w:t>
      </w:r>
      <w:r w:rsidRPr="007A6F82">
        <w:rPr>
          <w:rFonts w:ascii="Calibri" w:hAnsi="Calibri"/>
          <w:sz w:val="22"/>
        </w:rPr>
        <w:t>toany</w:t>
      </w:r>
      <w:r w:rsidRPr="007A6F82">
        <w:rPr>
          <w:rFonts w:ascii="Calibri" w:hAnsi="Calibri"/>
          <w:spacing w:val="-1"/>
          <w:sz w:val="22"/>
        </w:rPr>
        <w:t>breach</w:t>
      </w:r>
      <w:r w:rsidRPr="007A6F82">
        <w:rPr>
          <w:rFonts w:ascii="Calibri" w:hAnsi="Calibri"/>
          <w:sz w:val="22"/>
        </w:rPr>
        <w:t>orfailureonpartofthe</w:t>
      </w:r>
      <w:r w:rsidRPr="007A6F82">
        <w:rPr>
          <w:rFonts w:ascii="Calibri" w:hAnsi="Calibri"/>
          <w:spacing w:val="-1"/>
          <w:sz w:val="22"/>
        </w:rPr>
        <w:t>Consultant</w:t>
      </w:r>
      <w:r w:rsidRPr="007A6F82">
        <w:rPr>
          <w:rFonts w:ascii="Calibri" w:hAnsi="Calibri"/>
          <w:sz w:val="22"/>
        </w:rPr>
        <w:t>or</w:t>
      </w:r>
      <w:r w:rsidRPr="007A6F82">
        <w:rPr>
          <w:rFonts w:ascii="Calibri" w:hAnsi="Calibri"/>
          <w:spacing w:val="-1"/>
          <w:sz w:val="22"/>
        </w:rPr>
        <w:t>itsSub-Consultants</w:t>
      </w:r>
      <w:r w:rsidRPr="007A6F82">
        <w:rPr>
          <w:rFonts w:ascii="Calibri" w:hAnsi="Calibri"/>
          <w:sz w:val="22"/>
        </w:rPr>
        <w:t>ora</w:t>
      </w:r>
      <w:r w:rsidRPr="007A6F82">
        <w:rPr>
          <w:rFonts w:ascii="Calibri" w:hAnsi="Calibri"/>
          <w:spacing w:val="-1"/>
          <w:sz w:val="22"/>
        </w:rPr>
        <w:t>ThirdPartytoperformanyofitsduties</w:t>
      </w:r>
      <w:r w:rsidRPr="007A6F82">
        <w:rPr>
          <w:rFonts w:ascii="Calibri" w:hAnsi="Calibri"/>
          <w:sz w:val="22"/>
        </w:rPr>
        <w:t>orobligationsinrelation</w:t>
      </w:r>
      <w:r w:rsidRPr="007A6F82">
        <w:rPr>
          <w:rFonts w:ascii="Calibri" w:hAnsi="Calibri"/>
          <w:spacing w:val="-1"/>
          <w:sz w:val="22"/>
        </w:rPr>
        <w:t>tosecuringtheaforementionedrights</w:t>
      </w:r>
      <w:r w:rsidRPr="007A6F82">
        <w:rPr>
          <w:rFonts w:ascii="Calibri" w:hAnsi="Calibri"/>
          <w:sz w:val="22"/>
        </w:rPr>
        <w:t>of</w:t>
      </w:r>
      <w:r w:rsidRPr="007A6F82">
        <w:rPr>
          <w:rFonts w:ascii="Calibri" w:hAnsi="Calibri"/>
          <w:spacing w:val="-1"/>
          <w:sz w:val="22"/>
        </w:rPr>
        <w:t>theAuthority.</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D53589">
      <w:pPr>
        <w:pStyle w:val="Heading4"/>
        <w:widowControl w:val="0"/>
        <w:numPr>
          <w:ilvl w:val="1"/>
          <w:numId w:val="40"/>
        </w:numPr>
        <w:tabs>
          <w:tab w:val="left" w:pos="1167"/>
        </w:tabs>
        <w:kinsoku w:val="0"/>
        <w:overflowPunct w:val="0"/>
        <w:autoSpaceDE w:val="0"/>
        <w:autoSpaceDN w:val="0"/>
        <w:adjustRightInd w:val="0"/>
        <w:spacing w:before="0" w:after="0" w:line="240" w:lineRule="auto"/>
        <w:ind w:left="1166" w:hanging="678"/>
        <w:jc w:val="both"/>
        <w:rPr>
          <w:rFonts w:ascii="Calibri" w:hAnsi="Calibri"/>
          <w:b w:val="0"/>
          <w:bCs w:val="0"/>
        </w:rPr>
      </w:pPr>
      <w:bookmarkStart w:id="292" w:name="_Ref444894326"/>
      <w:bookmarkStart w:id="293" w:name="_Toc445242664"/>
      <w:r w:rsidRPr="00BB2003">
        <w:rPr>
          <w:rFonts w:ascii="Calibri" w:hAnsi="Calibri"/>
          <w:spacing w:val="-1"/>
        </w:rPr>
        <w:t>Data</w:t>
      </w:r>
      <w:r w:rsidRPr="00BB2003">
        <w:rPr>
          <w:rFonts w:ascii="Calibri" w:hAnsi="Calibri"/>
        </w:rPr>
        <w:t>and</w:t>
      </w:r>
      <w:r w:rsidRPr="00BB2003">
        <w:rPr>
          <w:rFonts w:ascii="Calibri" w:hAnsi="Calibri"/>
          <w:spacing w:val="-1"/>
        </w:rPr>
        <w:t>materialsfurnished</w:t>
      </w:r>
      <w:r w:rsidRPr="00BB2003">
        <w:rPr>
          <w:rFonts w:ascii="Calibri" w:hAnsi="Calibri"/>
        </w:rPr>
        <w:t>bythe</w:t>
      </w:r>
      <w:r w:rsidRPr="00BB2003">
        <w:rPr>
          <w:rFonts w:ascii="Calibri" w:hAnsi="Calibri"/>
          <w:spacing w:val="-1"/>
        </w:rPr>
        <w:t>Authority</w:t>
      </w:r>
      <w:bookmarkEnd w:id="292"/>
      <w:bookmarkEnd w:id="293"/>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pacing w:val="-1"/>
          <w:sz w:val="22"/>
        </w:rPr>
        <w:t>DataandmaterialsmadeavailabletotheConsultantbytheAuthorityshall</w:t>
      </w:r>
      <w:r w:rsidRPr="007A6F82">
        <w:rPr>
          <w:rFonts w:ascii="Calibri" w:hAnsi="Calibri"/>
          <w:sz w:val="22"/>
        </w:rPr>
        <w:t>be</w:t>
      </w:r>
      <w:r w:rsidRPr="007A6F82">
        <w:rPr>
          <w:rFonts w:ascii="Calibri" w:hAnsi="Calibri"/>
          <w:spacing w:val="-1"/>
          <w:sz w:val="22"/>
        </w:rPr>
        <w:t>theproperty</w:t>
      </w:r>
      <w:r w:rsidRPr="007A6F82">
        <w:rPr>
          <w:rFonts w:ascii="Calibri" w:hAnsi="Calibri"/>
          <w:sz w:val="22"/>
        </w:rPr>
        <w:t>of</w:t>
      </w:r>
      <w:r w:rsidRPr="007A6F82">
        <w:rPr>
          <w:rFonts w:ascii="Calibri" w:hAnsi="Calibri"/>
          <w:spacing w:val="-1"/>
          <w:sz w:val="22"/>
        </w:rPr>
        <w:t>theAuthority.UponterminationorexpirationofthisAgreement,theConsultantshallreturn ofdispose</w:t>
      </w:r>
      <w:r w:rsidRPr="007A6F82">
        <w:rPr>
          <w:rFonts w:ascii="Calibri" w:hAnsi="Calibri"/>
          <w:sz w:val="22"/>
        </w:rPr>
        <w:t>of</w:t>
      </w:r>
      <w:r w:rsidRPr="007A6F82">
        <w:rPr>
          <w:rFonts w:ascii="Calibri" w:hAnsi="Calibri"/>
          <w:spacing w:val="-1"/>
          <w:sz w:val="22"/>
        </w:rPr>
        <w:t>suchdataandmaterialsinaccordancewith</w:t>
      </w:r>
      <w:r w:rsidRPr="007A6F82">
        <w:rPr>
          <w:rFonts w:ascii="Calibri" w:hAnsi="Calibri"/>
          <w:sz w:val="22"/>
        </w:rPr>
        <w:t>the</w:t>
      </w:r>
      <w:r w:rsidRPr="007A6F82">
        <w:rPr>
          <w:rFonts w:ascii="Calibri" w:hAnsi="Calibri"/>
          <w:spacing w:val="-1"/>
          <w:sz w:val="22"/>
        </w:rPr>
        <w:t>instructionsoftheAuthority.</w:t>
      </w:r>
    </w:p>
    <w:p w:rsidR="00C445A9" w:rsidRPr="007A6F82" w:rsidRDefault="00C445A9" w:rsidP="00C445A9">
      <w:pPr>
        <w:pStyle w:val="BodyText"/>
        <w:kinsoku w:val="0"/>
        <w:overflowPunct w:val="0"/>
        <w:spacing w:before="9"/>
        <w:rPr>
          <w:rFonts w:ascii="Calibri" w:hAnsi="Calibri"/>
          <w:sz w:val="18"/>
          <w:szCs w:val="19"/>
        </w:rPr>
      </w:pP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BB2003">
      <w:pPr>
        <w:pStyle w:val="Heading4"/>
        <w:widowControl w:val="0"/>
        <w:numPr>
          <w:ilvl w:val="0"/>
          <w:numId w:val="47"/>
        </w:numPr>
        <w:tabs>
          <w:tab w:val="left" w:pos="1167"/>
        </w:tabs>
        <w:kinsoku w:val="0"/>
        <w:overflowPunct w:val="0"/>
        <w:autoSpaceDE w:val="0"/>
        <w:autoSpaceDN w:val="0"/>
        <w:adjustRightInd w:val="0"/>
        <w:spacing w:before="0" w:after="0" w:line="240" w:lineRule="auto"/>
        <w:jc w:val="both"/>
        <w:rPr>
          <w:rFonts w:ascii="Calibri" w:hAnsi="Calibri"/>
          <w:spacing w:val="-1"/>
        </w:rPr>
      </w:pPr>
      <w:bookmarkStart w:id="294" w:name="_Toc445242665"/>
      <w:r w:rsidRPr="00BB2003">
        <w:rPr>
          <w:rFonts w:ascii="Calibri" w:hAnsi="Calibri"/>
          <w:spacing w:val="-1"/>
        </w:rPr>
        <w:t>CONSULTANT’S PERSONNEL AND SUB-CONSULTANTS</w:t>
      </w:r>
      <w:bookmarkEnd w:id="294"/>
    </w:p>
    <w:p w:rsidR="00C445A9" w:rsidRPr="007A6F82" w:rsidRDefault="00C445A9" w:rsidP="00C445A9">
      <w:pPr>
        <w:pStyle w:val="BodyText"/>
        <w:kinsoku w:val="0"/>
        <w:overflowPunct w:val="0"/>
        <w:spacing w:before="2"/>
        <w:rPr>
          <w:rFonts w:ascii="Calibri" w:hAnsi="Calibri"/>
          <w:b/>
          <w:bCs/>
          <w:sz w:val="18"/>
          <w:szCs w:val="20"/>
        </w:rPr>
      </w:pPr>
    </w:p>
    <w:p w:rsidR="00C445A9" w:rsidRPr="00BB2003" w:rsidRDefault="00C445A9" w:rsidP="00BB2003">
      <w:pPr>
        <w:pStyle w:val="Heading4"/>
        <w:widowControl w:val="0"/>
        <w:numPr>
          <w:ilvl w:val="1"/>
          <w:numId w:val="47"/>
        </w:numPr>
        <w:tabs>
          <w:tab w:val="left" w:pos="1167"/>
        </w:tabs>
        <w:kinsoku w:val="0"/>
        <w:overflowPunct w:val="0"/>
        <w:autoSpaceDE w:val="0"/>
        <w:autoSpaceDN w:val="0"/>
        <w:adjustRightInd w:val="0"/>
        <w:spacing w:before="0" w:after="0" w:line="240" w:lineRule="auto"/>
        <w:jc w:val="both"/>
        <w:rPr>
          <w:rFonts w:ascii="Calibri" w:hAnsi="Calibri"/>
          <w:spacing w:val="-1"/>
        </w:rPr>
      </w:pPr>
      <w:r w:rsidRPr="00BB2003">
        <w:rPr>
          <w:rFonts w:ascii="Calibri" w:hAnsi="Calibri"/>
          <w:spacing w:val="-1"/>
        </w:rPr>
        <w:t>General</w:t>
      </w:r>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49"/>
        <w:rPr>
          <w:rFonts w:ascii="Calibri" w:hAnsi="Calibri"/>
          <w:sz w:val="22"/>
        </w:rPr>
      </w:pPr>
      <w:r w:rsidRPr="007A6F82">
        <w:rPr>
          <w:rFonts w:ascii="Calibri" w:hAnsi="Calibri"/>
          <w:sz w:val="22"/>
        </w:rPr>
        <w:t>The Consultant shall employ and provide such qualified and experienced Personnel as may be required to carry out the Services.</w:t>
      </w:r>
    </w:p>
    <w:p w:rsidR="00C445A9" w:rsidRPr="007A6F82" w:rsidRDefault="00C445A9" w:rsidP="00C445A9">
      <w:pPr>
        <w:pStyle w:val="BodyText"/>
        <w:kinsoku w:val="0"/>
        <w:overflowPunct w:val="0"/>
        <w:spacing w:before="10"/>
        <w:rPr>
          <w:rFonts w:ascii="Calibri" w:hAnsi="Calibri"/>
          <w:sz w:val="18"/>
          <w:szCs w:val="19"/>
        </w:rPr>
      </w:pPr>
    </w:p>
    <w:p w:rsidR="00C445A9" w:rsidRPr="00BB2003" w:rsidRDefault="00C445A9" w:rsidP="00BB2003">
      <w:pPr>
        <w:pStyle w:val="Heading4"/>
        <w:widowControl w:val="0"/>
        <w:numPr>
          <w:ilvl w:val="1"/>
          <w:numId w:val="47"/>
        </w:numPr>
        <w:tabs>
          <w:tab w:val="left" w:pos="1167"/>
        </w:tabs>
        <w:kinsoku w:val="0"/>
        <w:overflowPunct w:val="0"/>
        <w:autoSpaceDE w:val="0"/>
        <w:autoSpaceDN w:val="0"/>
        <w:adjustRightInd w:val="0"/>
        <w:spacing w:before="0" w:after="0" w:line="240" w:lineRule="auto"/>
        <w:jc w:val="both"/>
        <w:rPr>
          <w:rFonts w:ascii="Calibri" w:hAnsi="Calibri"/>
          <w:b w:val="0"/>
          <w:bCs w:val="0"/>
        </w:rPr>
      </w:pPr>
      <w:bookmarkStart w:id="295" w:name="_Toc445242666"/>
      <w:r w:rsidRPr="00BB2003">
        <w:rPr>
          <w:rFonts w:ascii="Calibri" w:hAnsi="Calibri"/>
        </w:rPr>
        <w:t>Deploymentof</w:t>
      </w:r>
      <w:r w:rsidRPr="00BB2003">
        <w:rPr>
          <w:rFonts w:ascii="Calibri" w:hAnsi="Calibri"/>
          <w:spacing w:val="-1"/>
        </w:rPr>
        <w:t>Personnel</w:t>
      </w:r>
      <w:bookmarkEnd w:id="295"/>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BB2003">
      <w:pPr>
        <w:pStyle w:val="BodyText"/>
        <w:widowControl w:val="0"/>
        <w:numPr>
          <w:ilvl w:val="2"/>
          <w:numId w:val="47"/>
        </w:numPr>
        <w:tabs>
          <w:tab w:val="left" w:pos="1167"/>
        </w:tabs>
        <w:kinsoku w:val="0"/>
        <w:overflowPunct w:val="0"/>
        <w:autoSpaceDE w:val="0"/>
        <w:autoSpaceDN w:val="0"/>
        <w:adjustRightInd w:val="0"/>
        <w:spacing w:line="246" w:lineRule="auto"/>
        <w:rPr>
          <w:rFonts w:ascii="Calibri" w:hAnsi="Calibri"/>
          <w:sz w:val="22"/>
        </w:rPr>
      </w:pPr>
      <w:r w:rsidRPr="007A6F82">
        <w:rPr>
          <w:rFonts w:ascii="Calibri" w:hAnsi="Calibri"/>
          <w:sz w:val="22"/>
        </w:rPr>
        <w:t>The</w:t>
      </w:r>
      <w:r w:rsidRPr="007A6F82">
        <w:rPr>
          <w:rFonts w:ascii="Calibri" w:hAnsi="Calibri"/>
          <w:spacing w:val="-1"/>
          <w:sz w:val="22"/>
        </w:rPr>
        <w:t>designations,names</w:t>
      </w:r>
      <w:r w:rsidRPr="007A6F82">
        <w:rPr>
          <w:rFonts w:ascii="Calibri" w:hAnsi="Calibri"/>
          <w:sz w:val="22"/>
        </w:rPr>
        <w:t>and</w:t>
      </w:r>
      <w:r w:rsidRPr="007A6F82">
        <w:rPr>
          <w:rFonts w:ascii="Calibri" w:hAnsi="Calibri"/>
          <w:spacing w:val="-1"/>
          <w:sz w:val="22"/>
        </w:rPr>
        <w:t>theestimatedperiods</w:t>
      </w:r>
      <w:r w:rsidRPr="007A6F82">
        <w:rPr>
          <w:rFonts w:ascii="Calibri" w:hAnsi="Calibri"/>
          <w:sz w:val="22"/>
        </w:rPr>
        <w:t>of</w:t>
      </w:r>
      <w:r w:rsidRPr="007A6F82">
        <w:rPr>
          <w:rFonts w:ascii="Calibri" w:hAnsi="Calibri"/>
          <w:spacing w:val="-1"/>
          <w:sz w:val="22"/>
        </w:rPr>
        <w:t>engagementincarryingout</w:t>
      </w:r>
      <w:r w:rsidRPr="007A6F82">
        <w:rPr>
          <w:rFonts w:ascii="Calibri" w:hAnsi="Calibri"/>
          <w:sz w:val="22"/>
        </w:rPr>
        <w:t>the</w:t>
      </w:r>
      <w:r w:rsidRPr="007A6F82">
        <w:rPr>
          <w:rFonts w:ascii="Calibri" w:hAnsi="Calibri"/>
          <w:spacing w:val="-1"/>
          <w:sz w:val="22"/>
        </w:rPr>
        <w:t>ServicesbyeachoftheConsultant’sPersonnelaredescribedinAnnex-</w:t>
      </w:r>
      <w:r w:rsidRPr="007A6F82">
        <w:rPr>
          <w:rFonts w:ascii="Calibri" w:hAnsi="Calibri"/>
          <w:sz w:val="22"/>
        </w:rPr>
        <w:t>2</w:t>
      </w:r>
      <w:r w:rsidRPr="007A6F82">
        <w:rPr>
          <w:rFonts w:ascii="Calibri" w:hAnsi="Calibri"/>
          <w:spacing w:val="-1"/>
          <w:sz w:val="22"/>
        </w:rPr>
        <w:t>ofthisAgreement.</w:t>
      </w:r>
    </w:p>
    <w:p w:rsidR="00C445A9" w:rsidRPr="007A6F82" w:rsidRDefault="00C445A9" w:rsidP="00C445A9">
      <w:pPr>
        <w:pStyle w:val="BodyText"/>
        <w:kinsoku w:val="0"/>
        <w:overflowPunct w:val="0"/>
        <w:spacing w:before="7"/>
        <w:rPr>
          <w:rFonts w:ascii="Calibri" w:hAnsi="Calibri"/>
          <w:sz w:val="18"/>
          <w:szCs w:val="19"/>
        </w:rPr>
      </w:pPr>
    </w:p>
    <w:p w:rsidR="00C445A9" w:rsidRPr="00BB2003" w:rsidRDefault="00C445A9" w:rsidP="00BB2003">
      <w:pPr>
        <w:pStyle w:val="Heading4"/>
        <w:widowControl w:val="0"/>
        <w:numPr>
          <w:ilvl w:val="1"/>
          <w:numId w:val="47"/>
        </w:numPr>
        <w:tabs>
          <w:tab w:val="left" w:pos="1167"/>
        </w:tabs>
        <w:kinsoku w:val="0"/>
        <w:overflowPunct w:val="0"/>
        <w:autoSpaceDE w:val="0"/>
        <w:autoSpaceDN w:val="0"/>
        <w:adjustRightInd w:val="0"/>
        <w:spacing w:before="0" w:after="0" w:line="240" w:lineRule="auto"/>
        <w:jc w:val="both"/>
        <w:rPr>
          <w:rFonts w:ascii="Calibri" w:hAnsi="Calibri"/>
          <w:spacing w:val="-1"/>
        </w:rPr>
      </w:pPr>
      <w:bookmarkStart w:id="296" w:name="_Toc445242667"/>
      <w:r w:rsidRPr="00BB2003">
        <w:rPr>
          <w:rFonts w:ascii="Calibri" w:hAnsi="Calibri"/>
          <w:spacing w:val="-1"/>
        </w:rPr>
        <w:t>Approval of Personnel</w:t>
      </w:r>
      <w:bookmarkEnd w:id="296"/>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7909E0">
      <w:pPr>
        <w:pStyle w:val="BodyText"/>
        <w:widowControl w:val="0"/>
        <w:numPr>
          <w:ilvl w:val="2"/>
          <w:numId w:val="47"/>
        </w:numPr>
        <w:tabs>
          <w:tab w:val="left" w:pos="1167"/>
        </w:tabs>
        <w:kinsoku w:val="0"/>
        <w:overflowPunct w:val="0"/>
        <w:autoSpaceDE w:val="0"/>
        <w:autoSpaceDN w:val="0"/>
        <w:adjustRightInd w:val="0"/>
        <w:spacing w:line="246" w:lineRule="auto"/>
        <w:ind w:left="1166" w:hanging="678"/>
        <w:rPr>
          <w:rFonts w:ascii="Calibri" w:hAnsi="Calibri"/>
          <w:sz w:val="22"/>
        </w:rPr>
      </w:pPr>
      <w:r w:rsidRPr="007A6F82">
        <w:rPr>
          <w:rFonts w:ascii="Calibri" w:hAnsi="Calibri"/>
          <w:sz w:val="22"/>
        </w:rPr>
        <w:t>The</w:t>
      </w:r>
      <w:r w:rsidRPr="007A6F82">
        <w:rPr>
          <w:rFonts w:ascii="Calibri" w:hAnsi="Calibri"/>
          <w:spacing w:val="-1"/>
          <w:sz w:val="22"/>
        </w:rPr>
        <w:t>ProfessionalPersonnellisted</w:t>
      </w:r>
      <w:r w:rsidRPr="007A6F82">
        <w:rPr>
          <w:rFonts w:ascii="Calibri" w:hAnsi="Calibri"/>
          <w:sz w:val="22"/>
        </w:rPr>
        <w:t xml:space="preserve"> in</w:t>
      </w:r>
      <w:r w:rsidRPr="007A6F82">
        <w:rPr>
          <w:rFonts w:ascii="Calibri" w:hAnsi="Calibri"/>
          <w:spacing w:val="-1"/>
          <w:sz w:val="22"/>
        </w:rPr>
        <w:t>Annex-2</w:t>
      </w:r>
      <w:r w:rsidRPr="007A6F82">
        <w:rPr>
          <w:rFonts w:ascii="Calibri" w:hAnsi="Calibri"/>
          <w:sz w:val="22"/>
        </w:rPr>
        <w:t>ofthe</w:t>
      </w:r>
      <w:r w:rsidRPr="007A6F82">
        <w:rPr>
          <w:rFonts w:ascii="Calibri" w:hAnsi="Calibri"/>
          <w:spacing w:val="-1"/>
          <w:sz w:val="22"/>
        </w:rPr>
        <w:t>Agreement</w:t>
      </w:r>
      <w:r w:rsidRPr="007A6F82">
        <w:rPr>
          <w:rFonts w:ascii="Calibri" w:hAnsi="Calibri"/>
          <w:sz w:val="22"/>
        </w:rPr>
        <w:t>are</w:t>
      </w:r>
      <w:r w:rsidRPr="007A6F82">
        <w:rPr>
          <w:rFonts w:ascii="Calibri" w:hAnsi="Calibri"/>
          <w:spacing w:val="-1"/>
          <w:sz w:val="22"/>
        </w:rPr>
        <w:t>herebyapprovedbytheAuthority.</w:t>
      </w:r>
      <w:r w:rsidRPr="007A6F82">
        <w:rPr>
          <w:rFonts w:ascii="Calibri" w:hAnsi="Calibri"/>
          <w:sz w:val="22"/>
        </w:rPr>
        <w:t>No</w:t>
      </w:r>
      <w:r w:rsidRPr="007A6F82">
        <w:rPr>
          <w:rFonts w:ascii="Calibri" w:hAnsi="Calibri"/>
          <w:spacing w:val="-1"/>
          <w:sz w:val="22"/>
        </w:rPr>
        <w:t>otherProfessionalPersonnelshallbeengagedwithoutpriorapproval</w:t>
      </w:r>
      <w:r w:rsidRPr="007A6F82">
        <w:rPr>
          <w:rFonts w:ascii="Calibri" w:hAnsi="Calibri"/>
          <w:sz w:val="22"/>
        </w:rPr>
        <w:t>of</w:t>
      </w:r>
      <w:r w:rsidRPr="007A6F82">
        <w:rPr>
          <w:rFonts w:ascii="Calibri" w:hAnsi="Calibri"/>
          <w:spacing w:val="-1"/>
          <w:sz w:val="22"/>
        </w:rPr>
        <w:t>theAuthority.</w:t>
      </w:r>
    </w:p>
    <w:p w:rsidR="00C445A9" w:rsidRPr="007A6F82" w:rsidRDefault="00C445A9" w:rsidP="00C445A9">
      <w:pPr>
        <w:pStyle w:val="BodyText"/>
        <w:kinsoku w:val="0"/>
        <w:overflowPunct w:val="0"/>
        <w:spacing w:before="7"/>
        <w:rPr>
          <w:rFonts w:ascii="Calibri" w:hAnsi="Calibri"/>
          <w:sz w:val="18"/>
          <w:szCs w:val="19"/>
        </w:rPr>
      </w:pPr>
    </w:p>
    <w:p w:rsidR="00C445A9" w:rsidRPr="00BB2003" w:rsidRDefault="00C445A9" w:rsidP="00BB2003">
      <w:pPr>
        <w:pStyle w:val="Heading4"/>
        <w:widowControl w:val="0"/>
        <w:numPr>
          <w:ilvl w:val="1"/>
          <w:numId w:val="47"/>
        </w:numPr>
        <w:tabs>
          <w:tab w:val="left" w:pos="1166"/>
        </w:tabs>
        <w:kinsoku w:val="0"/>
        <w:overflowPunct w:val="0"/>
        <w:autoSpaceDE w:val="0"/>
        <w:autoSpaceDN w:val="0"/>
        <w:adjustRightInd w:val="0"/>
        <w:spacing w:before="0" w:after="0" w:line="240" w:lineRule="auto"/>
        <w:jc w:val="both"/>
        <w:rPr>
          <w:rFonts w:ascii="Calibri" w:hAnsi="Calibri"/>
          <w:spacing w:val="-1"/>
        </w:rPr>
      </w:pPr>
      <w:bookmarkStart w:id="297" w:name="_Toc445242668"/>
      <w:r w:rsidRPr="00BB2003">
        <w:rPr>
          <w:rFonts w:ascii="Calibri" w:hAnsi="Calibri"/>
          <w:spacing w:val="-1"/>
        </w:rPr>
        <w:t>Substitution of Key Personnel</w:t>
      </w:r>
      <w:bookmarkEnd w:id="297"/>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6" w:lineRule="auto"/>
        <w:ind w:left="1165" w:hanging="17"/>
        <w:rPr>
          <w:rFonts w:ascii="Calibri" w:hAnsi="Calibri"/>
          <w:color w:val="000000"/>
          <w:sz w:val="22"/>
        </w:rPr>
      </w:pPr>
      <w:r w:rsidRPr="007A6F82">
        <w:rPr>
          <w:rFonts w:ascii="Calibri" w:hAnsi="Calibri"/>
          <w:spacing w:val="-1"/>
          <w:sz w:val="22"/>
        </w:rPr>
        <w:t>The Authority expects all the Key Personnel specified in the Proposal to be available during implementation of the Agreement. The Authority will not consider any substitution of Key Personnel except under compelling circumstances beyond the control of the Consultant and the concerned Key Personnel. Such substitution shall be subject to equally or better qualified and experienced personnel being provided</w:t>
      </w:r>
      <w:r w:rsidRPr="007A6F82">
        <w:rPr>
          <w:rFonts w:ascii="Calibri" w:hAnsi="Calibri"/>
          <w:color w:val="000000"/>
          <w:spacing w:val="-1"/>
          <w:sz w:val="22"/>
        </w:rPr>
        <w:t>to</w:t>
      </w:r>
      <w:r w:rsidRPr="007A6F82">
        <w:rPr>
          <w:rFonts w:ascii="Calibri" w:hAnsi="Calibri"/>
          <w:color w:val="000000"/>
          <w:sz w:val="22"/>
        </w:rPr>
        <w:t>the</w:t>
      </w:r>
      <w:r w:rsidRPr="007A6F82">
        <w:rPr>
          <w:rFonts w:ascii="Calibri" w:hAnsi="Calibri"/>
          <w:color w:val="000000"/>
          <w:spacing w:val="-1"/>
          <w:sz w:val="22"/>
        </w:rPr>
        <w:t>satisfaction</w:t>
      </w:r>
      <w:r w:rsidRPr="007A6F82">
        <w:rPr>
          <w:rFonts w:ascii="Calibri" w:hAnsi="Calibri"/>
          <w:color w:val="000000"/>
          <w:sz w:val="22"/>
        </w:rPr>
        <w:t>of</w:t>
      </w:r>
      <w:r w:rsidRPr="007A6F82">
        <w:rPr>
          <w:rFonts w:ascii="Calibri" w:hAnsi="Calibri"/>
          <w:color w:val="000000"/>
          <w:spacing w:val="-1"/>
          <w:sz w:val="22"/>
        </w:rPr>
        <w:t>theAuthority.</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BB2003">
      <w:pPr>
        <w:pStyle w:val="Heading4"/>
        <w:widowControl w:val="0"/>
        <w:numPr>
          <w:ilvl w:val="0"/>
          <w:numId w:val="47"/>
        </w:numPr>
        <w:tabs>
          <w:tab w:val="left" w:pos="1150"/>
        </w:tabs>
        <w:kinsoku w:val="0"/>
        <w:overflowPunct w:val="0"/>
        <w:autoSpaceDE w:val="0"/>
        <w:autoSpaceDN w:val="0"/>
        <w:adjustRightInd w:val="0"/>
        <w:spacing w:before="0" w:after="0" w:line="240" w:lineRule="auto"/>
        <w:jc w:val="both"/>
        <w:rPr>
          <w:rFonts w:ascii="Calibri" w:hAnsi="Calibri"/>
          <w:spacing w:val="-1"/>
        </w:rPr>
      </w:pPr>
      <w:bookmarkStart w:id="298" w:name="_Toc445242669"/>
      <w:r w:rsidRPr="00BB2003">
        <w:rPr>
          <w:rFonts w:ascii="Calibri" w:hAnsi="Calibri"/>
          <w:spacing w:val="-1"/>
        </w:rPr>
        <w:t>OBLIGATIONS OF THE AUTHORITY</w:t>
      </w:r>
      <w:bookmarkEnd w:id="298"/>
    </w:p>
    <w:p w:rsidR="00C445A9" w:rsidRPr="007A6F82" w:rsidRDefault="00C445A9" w:rsidP="00C445A9">
      <w:pPr>
        <w:pStyle w:val="BodyText"/>
        <w:kinsoku w:val="0"/>
        <w:overflowPunct w:val="0"/>
        <w:spacing w:before="3"/>
        <w:rPr>
          <w:rFonts w:ascii="Calibri" w:hAnsi="Calibri"/>
          <w:b/>
          <w:bCs/>
          <w:sz w:val="18"/>
          <w:szCs w:val="20"/>
        </w:rPr>
      </w:pPr>
    </w:p>
    <w:p w:rsidR="00C445A9" w:rsidRPr="00BB2003" w:rsidRDefault="00C445A9" w:rsidP="00BB2003">
      <w:pPr>
        <w:pStyle w:val="Heading4"/>
        <w:widowControl w:val="0"/>
        <w:numPr>
          <w:ilvl w:val="1"/>
          <w:numId w:val="47"/>
        </w:numPr>
        <w:tabs>
          <w:tab w:val="left" w:pos="1167"/>
        </w:tabs>
        <w:kinsoku w:val="0"/>
        <w:overflowPunct w:val="0"/>
        <w:autoSpaceDE w:val="0"/>
        <w:autoSpaceDN w:val="0"/>
        <w:adjustRightInd w:val="0"/>
        <w:spacing w:before="0" w:after="0" w:line="240" w:lineRule="auto"/>
        <w:jc w:val="both"/>
        <w:rPr>
          <w:rFonts w:ascii="Calibri" w:hAnsi="Calibri"/>
          <w:spacing w:val="-1"/>
        </w:rPr>
      </w:pPr>
      <w:r w:rsidRPr="00BB2003">
        <w:rPr>
          <w:rFonts w:ascii="Calibri" w:hAnsi="Calibri"/>
          <w:spacing w:val="-1"/>
        </w:rPr>
        <w:t>Assistance in clearances etc.</w:t>
      </w:r>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spacing w:line="245" w:lineRule="auto"/>
        <w:ind w:left="1149"/>
        <w:rPr>
          <w:rFonts w:ascii="Calibri" w:hAnsi="Calibri"/>
          <w:sz w:val="22"/>
        </w:rPr>
      </w:pPr>
      <w:r w:rsidRPr="007A6F82">
        <w:rPr>
          <w:rFonts w:ascii="Calibri" w:hAnsi="Calibri"/>
          <w:spacing w:val="-1"/>
          <w:sz w:val="22"/>
        </w:rPr>
        <w:t>UnlessotherwisespecifiedintheAgreement,theAuthorityshallmake</w:t>
      </w:r>
      <w:r w:rsidRPr="007A6F82">
        <w:rPr>
          <w:rFonts w:ascii="Calibri" w:hAnsi="Calibri"/>
          <w:sz w:val="22"/>
        </w:rPr>
        <w:t>besteffortstoensurethatthe</w:t>
      </w:r>
      <w:r w:rsidRPr="007A6F82">
        <w:rPr>
          <w:rFonts w:ascii="Calibri" w:hAnsi="Calibri"/>
          <w:spacing w:val="-1"/>
          <w:sz w:val="22"/>
        </w:rPr>
        <w:t>Government</w:t>
      </w:r>
      <w:r w:rsidRPr="007A6F82">
        <w:rPr>
          <w:rFonts w:ascii="Calibri" w:hAnsi="Calibri"/>
          <w:sz w:val="22"/>
        </w:rPr>
        <w:t>shall:</w:t>
      </w:r>
    </w:p>
    <w:p w:rsidR="00C445A9" w:rsidRPr="007A6F82" w:rsidRDefault="00C445A9" w:rsidP="00D53589">
      <w:pPr>
        <w:pStyle w:val="BodyText"/>
        <w:widowControl w:val="0"/>
        <w:numPr>
          <w:ilvl w:val="0"/>
          <w:numId w:val="37"/>
        </w:numPr>
        <w:tabs>
          <w:tab w:val="left" w:pos="1810"/>
        </w:tabs>
        <w:kinsoku w:val="0"/>
        <w:overflowPunct w:val="0"/>
        <w:autoSpaceDE w:val="0"/>
        <w:autoSpaceDN w:val="0"/>
        <w:adjustRightInd w:val="0"/>
        <w:spacing w:before="76" w:line="246" w:lineRule="auto"/>
        <w:rPr>
          <w:rFonts w:ascii="Calibri" w:hAnsi="Calibri"/>
          <w:sz w:val="22"/>
        </w:rPr>
      </w:pPr>
      <w:r w:rsidRPr="007A6F82">
        <w:rPr>
          <w:rFonts w:ascii="Calibri" w:hAnsi="Calibri"/>
          <w:spacing w:val="-1"/>
          <w:sz w:val="22"/>
        </w:rPr>
        <w:t>provide</w:t>
      </w:r>
      <w:r w:rsidRPr="007A6F82">
        <w:rPr>
          <w:rFonts w:ascii="Calibri" w:hAnsi="Calibri"/>
          <w:sz w:val="22"/>
        </w:rPr>
        <w:t>the</w:t>
      </w:r>
      <w:r w:rsidRPr="007A6F82">
        <w:rPr>
          <w:rFonts w:ascii="Calibri" w:hAnsi="Calibri"/>
          <w:spacing w:val="-1"/>
          <w:sz w:val="22"/>
        </w:rPr>
        <w:t>Consultant,itsSub-ConsultantsandPersonnelwithworkpermitsandsuchotherdocumentsas</w:t>
      </w:r>
      <w:r w:rsidRPr="007A6F82">
        <w:rPr>
          <w:rFonts w:ascii="Calibri" w:hAnsi="Calibri"/>
          <w:spacing w:val="-2"/>
          <w:sz w:val="22"/>
        </w:rPr>
        <w:t>may</w:t>
      </w:r>
      <w:r w:rsidRPr="007A6F82">
        <w:rPr>
          <w:rFonts w:ascii="Calibri" w:hAnsi="Calibri"/>
          <w:spacing w:val="-1"/>
          <w:sz w:val="22"/>
        </w:rPr>
        <w:t>benecessarytoenable</w:t>
      </w:r>
      <w:r w:rsidRPr="007A6F82">
        <w:rPr>
          <w:rFonts w:ascii="Calibri" w:hAnsi="Calibri"/>
          <w:sz w:val="22"/>
        </w:rPr>
        <w:t>theConsultant,</w:t>
      </w:r>
      <w:r w:rsidRPr="007A6F82">
        <w:rPr>
          <w:rFonts w:ascii="Calibri" w:hAnsi="Calibri"/>
          <w:spacing w:val="-1"/>
          <w:sz w:val="22"/>
        </w:rPr>
        <w:t>itsSub-Consultants</w:t>
      </w:r>
      <w:r w:rsidRPr="007A6F82">
        <w:rPr>
          <w:rFonts w:ascii="Calibri" w:hAnsi="Calibri"/>
          <w:sz w:val="22"/>
        </w:rPr>
        <w:t>orPersonneltoperformtheServices;</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D53589">
      <w:pPr>
        <w:pStyle w:val="BodyText"/>
        <w:widowControl w:val="0"/>
        <w:numPr>
          <w:ilvl w:val="0"/>
          <w:numId w:val="37"/>
        </w:numPr>
        <w:tabs>
          <w:tab w:val="left" w:pos="1810"/>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facilitatepromptclearancethroughcustomsofanypropertyrequired</w:t>
      </w:r>
      <w:r w:rsidRPr="007A6F82">
        <w:rPr>
          <w:rFonts w:ascii="Calibri" w:hAnsi="Calibri"/>
          <w:sz w:val="22"/>
        </w:rPr>
        <w:t>fortheServices;</w:t>
      </w:r>
      <w:r w:rsidRPr="007A6F82">
        <w:rPr>
          <w:rFonts w:ascii="Calibri" w:hAnsi="Calibri"/>
          <w:spacing w:val="-1"/>
          <w:sz w:val="22"/>
        </w:rPr>
        <w:t>and</w:t>
      </w:r>
    </w:p>
    <w:p w:rsidR="00C445A9" w:rsidRPr="007A6F82" w:rsidRDefault="00C445A9" w:rsidP="00C445A9">
      <w:pPr>
        <w:pStyle w:val="BodyText"/>
        <w:kinsoku w:val="0"/>
        <w:overflowPunct w:val="0"/>
        <w:spacing w:before="6"/>
        <w:rPr>
          <w:rFonts w:ascii="Calibri" w:hAnsi="Calibri"/>
          <w:sz w:val="18"/>
          <w:szCs w:val="19"/>
        </w:rPr>
      </w:pPr>
    </w:p>
    <w:p w:rsidR="00C445A9" w:rsidRPr="007A6F82" w:rsidRDefault="00C445A9" w:rsidP="00D53589">
      <w:pPr>
        <w:pStyle w:val="BodyText"/>
        <w:widowControl w:val="0"/>
        <w:numPr>
          <w:ilvl w:val="0"/>
          <w:numId w:val="37"/>
        </w:numPr>
        <w:tabs>
          <w:tab w:val="left" w:pos="1821"/>
        </w:tabs>
        <w:kinsoku w:val="0"/>
        <w:overflowPunct w:val="0"/>
        <w:autoSpaceDE w:val="0"/>
        <w:autoSpaceDN w:val="0"/>
        <w:adjustRightInd w:val="0"/>
        <w:spacing w:line="246" w:lineRule="auto"/>
        <w:ind w:left="1842" w:hanging="677"/>
        <w:rPr>
          <w:rFonts w:ascii="Calibri" w:hAnsi="Calibri"/>
          <w:sz w:val="22"/>
        </w:rPr>
      </w:pPr>
      <w:r w:rsidRPr="007A6F82">
        <w:rPr>
          <w:rFonts w:ascii="Calibri" w:hAnsi="Calibri"/>
          <w:spacing w:val="-1"/>
          <w:sz w:val="22"/>
        </w:rPr>
        <w:t>issuetoofficials,agentsandrepresentativesoftheGovernmentallsuchinstructionsas</w:t>
      </w:r>
      <w:r w:rsidRPr="007A6F82">
        <w:rPr>
          <w:rFonts w:ascii="Calibri" w:hAnsi="Calibri"/>
          <w:spacing w:val="-2"/>
          <w:sz w:val="22"/>
        </w:rPr>
        <w:t>may</w:t>
      </w:r>
      <w:r w:rsidRPr="007A6F82">
        <w:rPr>
          <w:rFonts w:ascii="Calibri" w:hAnsi="Calibri"/>
          <w:spacing w:val="-1"/>
          <w:sz w:val="22"/>
        </w:rPr>
        <w:t>benecessaryorappropriateforthepromptandeffectiveimplementationoftheServices.</w:t>
      </w:r>
    </w:p>
    <w:p w:rsidR="00C445A9" w:rsidRPr="007A6F82" w:rsidRDefault="00C445A9" w:rsidP="00C445A9">
      <w:pPr>
        <w:pStyle w:val="BodyText"/>
        <w:kinsoku w:val="0"/>
        <w:overflowPunct w:val="0"/>
        <w:spacing w:before="9"/>
        <w:rPr>
          <w:rFonts w:ascii="Calibri" w:hAnsi="Calibri"/>
          <w:sz w:val="18"/>
          <w:szCs w:val="19"/>
        </w:rPr>
      </w:pPr>
    </w:p>
    <w:p w:rsidR="00C445A9" w:rsidRPr="00BB2003" w:rsidRDefault="00C445A9" w:rsidP="00BB2003">
      <w:pPr>
        <w:pStyle w:val="Heading4"/>
        <w:widowControl w:val="0"/>
        <w:numPr>
          <w:ilvl w:val="0"/>
          <w:numId w:val="47"/>
        </w:numPr>
        <w:tabs>
          <w:tab w:val="left" w:pos="1150"/>
        </w:tabs>
        <w:kinsoku w:val="0"/>
        <w:overflowPunct w:val="0"/>
        <w:autoSpaceDE w:val="0"/>
        <w:autoSpaceDN w:val="0"/>
        <w:adjustRightInd w:val="0"/>
        <w:spacing w:before="0" w:after="0" w:line="240" w:lineRule="auto"/>
        <w:jc w:val="both"/>
        <w:rPr>
          <w:rFonts w:ascii="Calibri" w:hAnsi="Calibri"/>
          <w:spacing w:val="-1"/>
        </w:rPr>
      </w:pPr>
      <w:bookmarkStart w:id="299" w:name="_Ref444894374"/>
      <w:bookmarkStart w:id="300" w:name="_Ref444894631"/>
      <w:bookmarkStart w:id="301" w:name="_Toc445242670"/>
      <w:r w:rsidRPr="00BB2003">
        <w:rPr>
          <w:rFonts w:ascii="Calibri" w:hAnsi="Calibri"/>
          <w:spacing w:val="-1"/>
        </w:rPr>
        <w:t>PAYMENT TO THE CONSULTANT</w:t>
      </w:r>
      <w:bookmarkEnd w:id="299"/>
      <w:bookmarkEnd w:id="300"/>
      <w:bookmarkEnd w:id="301"/>
    </w:p>
    <w:p w:rsidR="00C445A9" w:rsidRPr="007A6F82" w:rsidRDefault="00C445A9" w:rsidP="00C445A9">
      <w:pPr>
        <w:pStyle w:val="BodyText"/>
        <w:kinsoku w:val="0"/>
        <w:overflowPunct w:val="0"/>
        <w:spacing w:before="2"/>
        <w:rPr>
          <w:rFonts w:ascii="Calibri" w:hAnsi="Calibri"/>
          <w:b/>
          <w:bCs/>
          <w:sz w:val="18"/>
          <w:szCs w:val="20"/>
        </w:rPr>
      </w:pPr>
    </w:p>
    <w:p w:rsidR="00C445A9" w:rsidRPr="00BB2003" w:rsidRDefault="00C445A9" w:rsidP="00BB2003">
      <w:pPr>
        <w:pStyle w:val="Heading4"/>
        <w:widowControl w:val="0"/>
        <w:numPr>
          <w:ilvl w:val="1"/>
          <w:numId w:val="47"/>
        </w:numPr>
        <w:tabs>
          <w:tab w:val="left" w:pos="1167"/>
        </w:tabs>
        <w:kinsoku w:val="0"/>
        <w:overflowPunct w:val="0"/>
        <w:autoSpaceDE w:val="0"/>
        <w:autoSpaceDN w:val="0"/>
        <w:adjustRightInd w:val="0"/>
        <w:spacing w:before="0" w:after="0" w:line="240" w:lineRule="auto"/>
        <w:jc w:val="both"/>
        <w:rPr>
          <w:rFonts w:ascii="Calibri" w:hAnsi="Calibri"/>
          <w:spacing w:val="-1"/>
        </w:rPr>
      </w:pPr>
      <w:r w:rsidRPr="00BB2003">
        <w:rPr>
          <w:rFonts w:ascii="Calibri" w:hAnsi="Calibri"/>
          <w:spacing w:val="-1"/>
        </w:rPr>
        <w:t>Cost estimates and Agreement Value</w:t>
      </w:r>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7909E0">
      <w:pPr>
        <w:pStyle w:val="BodyText"/>
        <w:widowControl w:val="0"/>
        <w:numPr>
          <w:ilvl w:val="2"/>
          <w:numId w:val="47"/>
        </w:numPr>
        <w:tabs>
          <w:tab w:val="left" w:pos="1166"/>
        </w:tabs>
        <w:kinsoku w:val="0"/>
        <w:overflowPunct w:val="0"/>
        <w:autoSpaceDE w:val="0"/>
        <w:autoSpaceDN w:val="0"/>
        <w:adjustRightInd w:val="0"/>
        <w:spacing w:line="245" w:lineRule="auto"/>
        <w:ind w:left="1165" w:hanging="678"/>
        <w:rPr>
          <w:rFonts w:ascii="Calibri" w:hAnsi="Calibri"/>
          <w:sz w:val="22"/>
        </w:rPr>
      </w:pPr>
      <w:bookmarkStart w:id="302" w:name="_Ref444894716"/>
      <w:r w:rsidRPr="007A6F82">
        <w:rPr>
          <w:rFonts w:ascii="Calibri" w:hAnsi="Calibri"/>
          <w:spacing w:val="-1"/>
          <w:sz w:val="22"/>
        </w:rPr>
        <w:t>Anabstractofthecost</w:t>
      </w:r>
      <w:r w:rsidRPr="007A6F82">
        <w:rPr>
          <w:rFonts w:ascii="Calibri" w:hAnsi="Calibri"/>
          <w:sz w:val="22"/>
        </w:rPr>
        <w:t>of</w:t>
      </w:r>
      <w:r w:rsidRPr="007A6F82">
        <w:rPr>
          <w:rFonts w:ascii="Calibri" w:hAnsi="Calibri"/>
          <w:spacing w:val="-1"/>
          <w:sz w:val="22"/>
        </w:rPr>
        <w:t>theServicespayabletotheConsultantissetforthin</w:t>
      </w:r>
      <w:r w:rsidRPr="007A6F82">
        <w:rPr>
          <w:rFonts w:ascii="Calibri" w:hAnsi="Calibri"/>
          <w:sz w:val="22"/>
        </w:rPr>
        <w:t>Annex-3of</w:t>
      </w:r>
      <w:r w:rsidRPr="007A6F82">
        <w:rPr>
          <w:rFonts w:ascii="Calibri" w:hAnsi="Calibri"/>
          <w:spacing w:val="-1"/>
          <w:sz w:val="22"/>
        </w:rPr>
        <w:t>theAgreement</w:t>
      </w:r>
      <w:r w:rsidRPr="007A6F82">
        <w:rPr>
          <w:rFonts w:ascii="Calibri" w:hAnsi="Calibri"/>
          <w:b/>
          <w:bCs/>
          <w:spacing w:val="-1"/>
          <w:sz w:val="22"/>
        </w:rPr>
        <w:t>.</w:t>
      </w:r>
      <w:bookmarkEnd w:id="302"/>
    </w:p>
    <w:p w:rsidR="00C445A9" w:rsidRPr="007A6F82" w:rsidRDefault="00C445A9" w:rsidP="00C445A9">
      <w:pPr>
        <w:pStyle w:val="BodyText"/>
        <w:kinsoku w:val="0"/>
        <w:overflowPunct w:val="0"/>
        <w:spacing w:before="8"/>
        <w:rPr>
          <w:rFonts w:ascii="Calibri" w:hAnsi="Calibri"/>
          <w:b/>
          <w:bCs/>
          <w:sz w:val="18"/>
          <w:szCs w:val="19"/>
        </w:rPr>
      </w:pPr>
    </w:p>
    <w:p w:rsidR="00C445A9" w:rsidRPr="007A6F82" w:rsidRDefault="00C445A9" w:rsidP="007909E0">
      <w:pPr>
        <w:pStyle w:val="BodyText"/>
        <w:widowControl w:val="0"/>
        <w:numPr>
          <w:ilvl w:val="2"/>
          <w:numId w:val="47"/>
        </w:numPr>
        <w:tabs>
          <w:tab w:val="left" w:pos="1167"/>
        </w:tabs>
        <w:kinsoku w:val="0"/>
        <w:overflowPunct w:val="0"/>
        <w:autoSpaceDE w:val="0"/>
        <w:autoSpaceDN w:val="0"/>
        <w:adjustRightInd w:val="0"/>
        <w:spacing w:line="246" w:lineRule="auto"/>
        <w:ind w:left="1165" w:hanging="678"/>
        <w:rPr>
          <w:rFonts w:ascii="Calibri" w:hAnsi="Calibri"/>
          <w:sz w:val="22"/>
        </w:rPr>
      </w:pPr>
      <w:bookmarkStart w:id="303" w:name="_Ref444894520"/>
      <w:r w:rsidRPr="007A6F82">
        <w:rPr>
          <w:rFonts w:ascii="Calibri" w:hAnsi="Calibri"/>
          <w:spacing w:val="-1"/>
          <w:sz w:val="22"/>
        </w:rPr>
        <w:t>Exceptas</w:t>
      </w:r>
      <w:r w:rsidRPr="007A6F82">
        <w:rPr>
          <w:rFonts w:ascii="Calibri" w:hAnsi="Calibri"/>
          <w:spacing w:val="-2"/>
          <w:sz w:val="22"/>
        </w:rPr>
        <w:t>may</w:t>
      </w:r>
      <w:r w:rsidRPr="007A6F82">
        <w:rPr>
          <w:rFonts w:ascii="Calibri" w:hAnsi="Calibri"/>
          <w:spacing w:val="-1"/>
          <w:sz w:val="22"/>
        </w:rPr>
        <w:t>beotherwiseagreedunderClause</w:t>
      </w:r>
      <w:fldSimple w:instr=" REF _Ref444894659 \n \h  \* MERGEFORMAT ">
        <w:r w:rsidR="004C4B3B">
          <w:rPr>
            <w:rFonts w:ascii="Calibri" w:hAnsi="Calibri"/>
            <w:spacing w:val="43"/>
            <w:sz w:val="22"/>
          </w:rPr>
          <w:t>2.6</w:t>
        </w:r>
      </w:fldSimple>
      <w:r w:rsidRPr="007A6F82">
        <w:rPr>
          <w:rFonts w:ascii="Calibri" w:hAnsi="Calibri"/>
          <w:spacing w:val="-1"/>
          <w:sz w:val="22"/>
        </w:rPr>
        <w:t>andsubjecttoClause</w:t>
      </w:r>
      <w:fldSimple w:instr=" REF _Ref444894015 \n \h  \* MERGEFORMAT ">
        <w:r w:rsidR="004C4B3B">
          <w:rPr>
            <w:rFonts w:ascii="Calibri" w:hAnsi="Calibri"/>
            <w:spacing w:val="28"/>
            <w:w w:val="102"/>
            <w:sz w:val="22"/>
          </w:rPr>
          <w:t>6.1.3</w:t>
        </w:r>
      </w:fldSimple>
      <w:r w:rsidRPr="007A6F82">
        <w:rPr>
          <w:rFonts w:ascii="Calibri" w:hAnsi="Calibri"/>
          <w:sz w:val="22"/>
        </w:rPr>
        <w:t>,</w:t>
      </w:r>
      <w:r w:rsidRPr="007A6F82">
        <w:rPr>
          <w:rFonts w:ascii="Calibri" w:hAnsi="Calibri"/>
          <w:spacing w:val="-1"/>
          <w:sz w:val="22"/>
        </w:rPr>
        <w:t>thepaymentsunderthisAgreementshall</w:t>
      </w:r>
      <w:r w:rsidRPr="007A6F82">
        <w:rPr>
          <w:rFonts w:ascii="Calibri" w:hAnsi="Calibri"/>
          <w:spacing w:val="10"/>
          <w:sz w:val="22"/>
        </w:rPr>
        <w:t>not</w:t>
      </w:r>
      <w:r w:rsidRPr="007A6F82">
        <w:rPr>
          <w:rFonts w:ascii="Calibri" w:hAnsi="Calibri"/>
          <w:spacing w:val="8"/>
          <w:sz w:val="22"/>
        </w:rPr>
        <w:t>exceed</w:t>
      </w:r>
      <w:r w:rsidRPr="007A6F82">
        <w:rPr>
          <w:rFonts w:ascii="Calibri" w:hAnsi="Calibri"/>
          <w:spacing w:val="10"/>
          <w:sz w:val="22"/>
        </w:rPr>
        <w:t>theagreement</w:t>
      </w:r>
      <w:r w:rsidRPr="007A6F82">
        <w:rPr>
          <w:rFonts w:ascii="Calibri" w:hAnsi="Calibri"/>
          <w:spacing w:val="-1"/>
          <w:sz w:val="22"/>
        </w:rPr>
        <w:t>valuespecifiedherein(the“</w:t>
      </w:r>
      <w:r w:rsidRPr="007A6F82">
        <w:rPr>
          <w:rFonts w:ascii="Calibri" w:hAnsi="Calibri"/>
          <w:b/>
          <w:bCs/>
          <w:spacing w:val="-1"/>
          <w:sz w:val="22"/>
        </w:rPr>
        <w:t>AgreementValue</w:t>
      </w:r>
      <w:r w:rsidRPr="007A6F82">
        <w:rPr>
          <w:rFonts w:ascii="Calibri" w:hAnsi="Calibri"/>
          <w:spacing w:val="-1"/>
          <w:sz w:val="22"/>
        </w:rPr>
        <w:t>”).</w:t>
      </w:r>
      <w:r w:rsidRPr="007A6F82">
        <w:rPr>
          <w:rFonts w:ascii="Calibri" w:hAnsi="Calibri"/>
          <w:sz w:val="22"/>
        </w:rPr>
        <w:t>The</w:t>
      </w:r>
      <w:r w:rsidRPr="007A6F82">
        <w:rPr>
          <w:rFonts w:ascii="Calibri" w:hAnsi="Calibri"/>
          <w:spacing w:val="-1"/>
          <w:sz w:val="22"/>
        </w:rPr>
        <w:t>Partiesagreethat</w:t>
      </w:r>
      <w:r w:rsidRPr="007A6F82">
        <w:rPr>
          <w:rFonts w:ascii="Calibri" w:hAnsi="Calibri"/>
          <w:sz w:val="22"/>
        </w:rPr>
        <w:t>the</w:t>
      </w:r>
      <w:r w:rsidRPr="007A6F82">
        <w:rPr>
          <w:rFonts w:ascii="Calibri" w:hAnsi="Calibri"/>
          <w:spacing w:val="-1"/>
          <w:sz w:val="22"/>
        </w:rPr>
        <w:t>AgreementValueisRs.……….(Rupees.…………………….).</w:t>
      </w:r>
      <w:bookmarkEnd w:id="303"/>
    </w:p>
    <w:p w:rsidR="00C445A9" w:rsidRPr="007A6F82" w:rsidRDefault="00C445A9" w:rsidP="00C445A9">
      <w:pPr>
        <w:pStyle w:val="ListParagraph"/>
        <w:rPr>
          <w:sz w:val="20"/>
        </w:rPr>
      </w:pPr>
    </w:p>
    <w:p w:rsidR="00C445A9" w:rsidRPr="007A6F82" w:rsidRDefault="00C445A9" w:rsidP="007909E0">
      <w:pPr>
        <w:pStyle w:val="BodyText"/>
        <w:widowControl w:val="0"/>
        <w:numPr>
          <w:ilvl w:val="2"/>
          <w:numId w:val="47"/>
        </w:numPr>
        <w:tabs>
          <w:tab w:val="left" w:pos="1166"/>
        </w:tabs>
        <w:kinsoku w:val="0"/>
        <w:overflowPunct w:val="0"/>
        <w:autoSpaceDE w:val="0"/>
        <w:autoSpaceDN w:val="0"/>
        <w:adjustRightInd w:val="0"/>
        <w:spacing w:before="48" w:line="246" w:lineRule="auto"/>
        <w:ind w:left="1166" w:hanging="678"/>
        <w:rPr>
          <w:rFonts w:ascii="Calibri" w:hAnsi="Calibri"/>
          <w:sz w:val="22"/>
        </w:rPr>
      </w:pPr>
      <w:bookmarkStart w:id="304" w:name="_Ref444894015"/>
      <w:r w:rsidRPr="007A6F82">
        <w:rPr>
          <w:rFonts w:ascii="Calibri" w:hAnsi="Calibri"/>
          <w:spacing w:val="-1"/>
          <w:sz w:val="22"/>
        </w:rPr>
        <w:t>Notwithstandinganythingto</w:t>
      </w:r>
      <w:r w:rsidRPr="007A6F82">
        <w:rPr>
          <w:rFonts w:ascii="Calibri" w:hAnsi="Calibri"/>
          <w:sz w:val="22"/>
        </w:rPr>
        <w:t>the</w:t>
      </w:r>
      <w:r w:rsidRPr="007A6F82">
        <w:rPr>
          <w:rFonts w:ascii="Calibri" w:hAnsi="Calibri"/>
          <w:spacing w:val="-1"/>
          <w:sz w:val="22"/>
        </w:rPr>
        <w:t>contrarycontainedinClause</w:t>
      </w:r>
      <w:fldSimple w:instr=" REF _Ref444894520 \n \h  \* MERGEFORMAT ">
        <w:r w:rsidR="004C4B3B">
          <w:rPr>
            <w:rFonts w:ascii="Calibri" w:hAnsi="Calibri"/>
            <w:spacing w:val="48"/>
            <w:sz w:val="22"/>
          </w:rPr>
          <w:t>6.1.2</w:t>
        </w:r>
      </w:fldSimple>
      <w:r w:rsidRPr="007A6F82">
        <w:rPr>
          <w:rFonts w:ascii="Calibri" w:hAnsi="Calibri"/>
          <w:spacing w:val="-1"/>
          <w:sz w:val="22"/>
        </w:rPr>
        <w:t>,ifpursuanttotheprovisionsofClauses</w:t>
      </w:r>
      <w:fldSimple w:instr=" REF _Ref444894694 \n \h  \* MERGEFORMAT ">
        <w:r w:rsidR="004C4B3B">
          <w:rPr>
            <w:rFonts w:ascii="Calibri" w:hAnsi="Calibri"/>
            <w:spacing w:val="16"/>
            <w:sz w:val="22"/>
          </w:rPr>
          <w:t>2.6</w:t>
        </w:r>
      </w:fldSimple>
      <w:r w:rsidRPr="007A6F82">
        <w:rPr>
          <w:rFonts w:ascii="Calibri" w:hAnsi="Calibri"/>
          <w:sz w:val="22"/>
        </w:rPr>
        <w:t>and</w:t>
      </w:r>
      <w:fldSimple w:instr=" REF _Ref444894702 \n \h  \* MERGEFORMAT ">
        <w:r w:rsidR="004C4B3B">
          <w:rPr>
            <w:rFonts w:ascii="Calibri" w:hAnsi="Calibri"/>
            <w:spacing w:val="17"/>
            <w:sz w:val="22"/>
          </w:rPr>
          <w:t>2.7</w:t>
        </w:r>
      </w:fldSimple>
      <w:r w:rsidRPr="007A6F82">
        <w:rPr>
          <w:rFonts w:ascii="Calibri" w:hAnsi="Calibri"/>
          <w:spacing w:val="-1"/>
          <w:sz w:val="22"/>
        </w:rPr>
        <w:t>,thePartiesagreethatadditionalpaymentsshall</w:t>
      </w:r>
      <w:r w:rsidRPr="007A6F82">
        <w:rPr>
          <w:rFonts w:ascii="Calibri" w:hAnsi="Calibri"/>
          <w:sz w:val="22"/>
        </w:rPr>
        <w:t>be</w:t>
      </w:r>
      <w:r w:rsidRPr="007A6F82">
        <w:rPr>
          <w:rFonts w:ascii="Calibri" w:hAnsi="Calibri"/>
          <w:spacing w:val="-1"/>
          <w:sz w:val="22"/>
        </w:rPr>
        <w:t>madeto</w:t>
      </w:r>
      <w:r w:rsidRPr="007A6F82">
        <w:rPr>
          <w:rFonts w:ascii="Calibri" w:hAnsi="Calibri"/>
          <w:sz w:val="22"/>
        </w:rPr>
        <w:t>the</w:t>
      </w:r>
      <w:r w:rsidRPr="007A6F82">
        <w:rPr>
          <w:rFonts w:ascii="Calibri" w:hAnsi="Calibri"/>
          <w:spacing w:val="-1"/>
          <w:sz w:val="22"/>
        </w:rPr>
        <w:t>Consultantinordertocoveranyadditionalexpendituresnotenvisagedin</w:t>
      </w:r>
      <w:r w:rsidRPr="007A6F82">
        <w:rPr>
          <w:rFonts w:ascii="Calibri" w:hAnsi="Calibri"/>
          <w:sz w:val="22"/>
        </w:rPr>
        <w:t>the</w:t>
      </w:r>
      <w:r w:rsidRPr="007A6F82">
        <w:rPr>
          <w:rFonts w:ascii="Calibri" w:hAnsi="Calibri"/>
          <w:spacing w:val="-1"/>
          <w:sz w:val="22"/>
        </w:rPr>
        <w:t>costestimatesreferred</w:t>
      </w:r>
      <w:r w:rsidRPr="007A6F82">
        <w:rPr>
          <w:rFonts w:ascii="Calibri" w:hAnsi="Calibri"/>
          <w:spacing w:val="19"/>
          <w:sz w:val="22"/>
        </w:rPr>
        <w:t>to</w:t>
      </w:r>
      <w:r w:rsidRPr="007A6F82">
        <w:rPr>
          <w:rFonts w:ascii="Calibri" w:hAnsi="Calibri"/>
          <w:spacing w:val="18"/>
          <w:sz w:val="22"/>
        </w:rPr>
        <w:t>in</w:t>
      </w:r>
      <w:r w:rsidRPr="007A6F82">
        <w:rPr>
          <w:rFonts w:ascii="Calibri" w:hAnsi="Calibri"/>
          <w:spacing w:val="-1"/>
          <w:sz w:val="22"/>
        </w:rPr>
        <w:t>Clause</w:t>
      </w:r>
      <w:fldSimple w:instr=" REF _Ref444894716 \n \h  \* MERGEFORMAT ">
        <w:r w:rsidR="004C4B3B">
          <w:rPr>
            <w:rFonts w:ascii="Calibri" w:hAnsi="Calibri"/>
            <w:spacing w:val="16"/>
            <w:sz w:val="22"/>
          </w:rPr>
          <w:t>6.1.1</w:t>
        </w:r>
      </w:fldSimple>
      <w:r w:rsidRPr="007A6F82">
        <w:rPr>
          <w:rFonts w:ascii="Calibri" w:hAnsi="Calibri"/>
          <w:spacing w:val="-1"/>
          <w:sz w:val="22"/>
        </w:rPr>
        <w:t xml:space="preserve"> above,theAgreementValuesetforthinClause</w:t>
      </w:r>
      <w:fldSimple w:instr=" REF _Ref444894520 \n \h  \* MERGEFORMAT ">
        <w:r w:rsidR="004C4B3B">
          <w:rPr>
            <w:rFonts w:ascii="Calibri" w:hAnsi="Calibri"/>
            <w:spacing w:val="48"/>
            <w:sz w:val="22"/>
          </w:rPr>
          <w:t>6.1.2</w:t>
        </w:r>
      </w:fldSimple>
      <w:r w:rsidRPr="007A6F82">
        <w:rPr>
          <w:rFonts w:ascii="Calibri" w:hAnsi="Calibri"/>
          <w:spacing w:val="-1"/>
          <w:sz w:val="22"/>
        </w:rPr>
        <w:t>aboveshallbeincreasedbytheamountoramounts,asthecasemaybe,ofanysuchadditionalpayments.</w:t>
      </w:r>
      <w:bookmarkEnd w:id="304"/>
    </w:p>
    <w:p w:rsidR="00C445A9" w:rsidRPr="007A6F82" w:rsidRDefault="00C445A9" w:rsidP="00C445A9">
      <w:pPr>
        <w:pStyle w:val="BodyText"/>
        <w:kinsoku w:val="0"/>
        <w:overflowPunct w:val="0"/>
        <w:spacing w:before="9"/>
        <w:rPr>
          <w:rFonts w:ascii="Calibri" w:hAnsi="Calibri"/>
          <w:sz w:val="18"/>
          <w:szCs w:val="19"/>
        </w:rPr>
      </w:pPr>
    </w:p>
    <w:p w:rsidR="00C445A9" w:rsidRPr="00BB2003" w:rsidRDefault="00C445A9" w:rsidP="00BB2003">
      <w:pPr>
        <w:pStyle w:val="Heading4"/>
        <w:widowControl w:val="0"/>
        <w:numPr>
          <w:ilvl w:val="1"/>
          <w:numId w:val="47"/>
        </w:numPr>
        <w:tabs>
          <w:tab w:val="left" w:pos="1150"/>
        </w:tabs>
        <w:kinsoku w:val="0"/>
        <w:overflowPunct w:val="0"/>
        <w:autoSpaceDE w:val="0"/>
        <w:autoSpaceDN w:val="0"/>
        <w:adjustRightInd w:val="0"/>
        <w:spacing w:before="0" w:after="0" w:line="240" w:lineRule="auto"/>
        <w:jc w:val="both"/>
        <w:rPr>
          <w:rFonts w:ascii="Calibri" w:hAnsi="Calibri"/>
          <w:spacing w:val="-1"/>
        </w:rPr>
      </w:pPr>
      <w:bookmarkStart w:id="305" w:name="_Toc445242671"/>
      <w:r w:rsidRPr="00BB2003">
        <w:rPr>
          <w:rFonts w:ascii="Calibri" w:hAnsi="Calibri"/>
          <w:spacing w:val="-1"/>
        </w:rPr>
        <w:t>Currency of payment</w:t>
      </w:r>
      <w:bookmarkEnd w:id="305"/>
    </w:p>
    <w:p w:rsidR="00C445A9" w:rsidRPr="007A6F82" w:rsidRDefault="00C445A9" w:rsidP="00C445A9">
      <w:pPr>
        <w:pStyle w:val="BodyText"/>
        <w:kinsoku w:val="0"/>
        <w:overflowPunct w:val="0"/>
        <w:spacing w:before="1"/>
        <w:rPr>
          <w:rFonts w:ascii="Calibri" w:hAnsi="Calibri"/>
          <w:b/>
          <w:bCs/>
          <w:sz w:val="18"/>
          <w:szCs w:val="20"/>
        </w:rPr>
      </w:pPr>
    </w:p>
    <w:p w:rsidR="00C445A9" w:rsidRPr="007A6F82" w:rsidRDefault="00C445A9" w:rsidP="00C445A9">
      <w:pPr>
        <w:pStyle w:val="BodyText"/>
        <w:kinsoku w:val="0"/>
        <w:overflowPunct w:val="0"/>
        <w:spacing w:line="246" w:lineRule="auto"/>
        <w:ind w:left="1165" w:hanging="17"/>
        <w:rPr>
          <w:rFonts w:ascii="Calibri" w:hAnsi="Calibri"/>
          <w:sz w:val="22"/>
        </w:rPr>
      </w:pPr>
      <w:r w:rsidRPr="007A6F82">
        <w:rPr>
          <w:rFonts w:ascii="Calibri" w:hAnsi="Calibri"/>
          <w:spacing w:val="-1"/>
          <w:sz w:val="22"/>
        </w:rPr>
        <w:t>AllpaymentsshallbemadeinIndianRupees.TheConsultantshall</w:t>
      </w:r>
      <w:r w:rsidRPr="007A6F82">
        <w:rPr>
          <w:rFonts w:ascii="Calibri" w:hAnsi="Calibri"/>
          <w:sz w:val="22"/>
        </w:rPr>
        <w:t>befree</w:t>
      </w:r>
      <w:r w:rsidRPr="007A6F82">
        <w:rPr>
          <w:rFonts w:ascii="Calibri" w:hAnsi="Calibri"/>
          <w:spacing w:val="-1"/>
          <w:sz w:val="22"/>
        </w:rPr>
        <w:t>toconvertRupeesintoanyforeigncurrencyasperApplicableLaws.</w:t>
      </w:r>
    </w:p>
    <w:p w:rsidR="00C445A9" w:rsidRPr="007A6F82" w:rsidRDefault="00C445A9" w:rsidP="00C445A9">
      <w:pPr>
        <w:pStyle w:val="BodyText"/>
        <w:kinsoku w:val="0"/>
        <w:overflowPunct w:val="0"/>
        <w:spacing w:before="7"/>
        <w:rPr>
          <w:rFonts w:ascii="Calibri" w:hAnsi="Calibri"/>
          <w:sz w:val="18"/>
          <w:szCs w:val="19"/>
        </w:rPr>
      </w:pPr>
    </w:p>
    <w:p w:rsidR="00C445A9" w:rsidRPr="00BB2003" w:rsidRDefault="00C445A9" w:rsidP="00BB2003">
      <w:pPr>
        <w:pStyle w:val="Heading4"/>
        <w:widowControl w:val="0"/>
        <w:numPr>
          <w:ilvl w:val="1"/>
          <w:numId w:val="47"/>
        </w:numPr>
        <w:tabs>
          <w:tab w:val="left" w:pos="1167"/>
        </w:tabs>
        <w:kinsoku w:val="0"/>
        <w:overflowPunct w:val="0"/>
        <w:autoSpaceDE w:val="0"/>
        <w:autoSpaceDN w:val="0"/>
        <w:adjustRightInd w:val="0"/>
        <w:spacing w:before="0" w:after="0" w:line="240" w:lineRule="auto"/>
        <w:jc w:val="both"/>
        <w:rPr>
          <w:rFonts w:ascii="Calibri" w:hAnsi="Calibri"/>
          <w:spacing w:val="-1"/>
        </w:rPr>
      </w:pPr>
      <w:bookmarkStart w:id="306" w:name="_Toc445242672"/>
      <w:r w:rsidRPr="00BB2003">
        <w:rPr>
          <w:rFonts w:ascii="Calibri" w:hAnsi="Calibri"/>
          <w:spacing w:val="-1"/>
        </w:rPr>
        <w:t>Mode of billing and payment</w:t>
      </w:r>
      <w:bookmarkEnd w:id="306"/>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C445A9">
      <w:pPr>
        <w:pStyle w:val="BodyText"/>
        <w:kinsoku w:val="0"/>
        <w:overflowPunct w:val="0"/>
        <w:ind w:left="1149"/>
        <w:rPr>
          <w:rFonts w:ascii="Calibri" w:hAnsi="Calibri"/>
          <w:sz w:val="22"/>
        </w:rPr>
      </w:pPr>
      <w:r w:rsidRPr="007A6F82">
        <w:rPr>
          <w:rFonts w:ascii="Calibri" w:hAnsi="Calibri"/>
          <w:spacing w:val="-1"/>
          <w:sz w:val="22"/>
        </w:rPr>
        <w:t>Billingandpaymentsinrespectof</w:t>
      </w:r>
      <w:r w:rsidRPr="007A6F82">
        <w:rPr>
          <w:rFonts w:ascii="Calibri" w:hAnsi="Calibri"/>
          <w:sz w:val="22"/>
        </w:rPr>
        <w:t>the</w:t>
      </w:r>
      <w:r w:rsidRPr="007A6F82">
        <w:rPr>
          <w:rFonts w:ascii="Calibri" w:hAnsi="Calibri"/>
          <w:spacing w:val="-1"/>
          <w:sz w:val="22"/>
        </w:rPr>
        <w:t>Servicesshall</w:t>
      </w:r>
      <w:r w:rsidRPr="007A6F82">
        <w:rPr>
          <w:rFonts w:ascii="Calibri" w:hAnsi="Calibri"/>
          <w:sz w:val="22"/>
        </w:rPr>
        <w:t>be</w:t>
      </w:r>
      <w:r w:rsidRPr="007A6F82">
        <w:rPr>
          <w:rFonts w:ascii="Calibri" w:hAnsi="Calibri"/>
          <w:spacing w:val="-1"/>
          <w:sz w:val="22"/>
        </w:rPr>
        <w:t>madeasfollows:-</w:t>
      </w:r>
    </w:p>
    <w:p w:rsidR="00C445A9" w:rsidRPr="007A6F82" w:rsidRDefault="00C445A9" w:rsidP="00C445A9">
      <w:pPr>
        <w:pStyle w:val="BodyText"/>
        <w:kinsoku w:val="0"/>
        <w:overflowPunct w:val="0"/>
        <w:spacing w:before="3"/>
        <w:rPr>
          <w:rFonts w:ascii="Calibri" w:hAnsi="Calibri"/>
          <w:sz w:val="18"/>
          <w:szCs w:val="20"/>
        </w:rPr>
      </w:pPr>
    </w:p>
    <w:p w:rsidR="00C445A9" w:rsidRPr="007A6F82" w:rsidRDefault="00C445A9" w:rsidP="00D53589">
      <w:pPr>
        <w:pStyle w:val="BodyText"/>
        <w:widowControl w:val="0"/>
        <w:numPr>
          <w:ilvl w:val="0"/>
          <w:numId w:val="36"/>
        </w:numPr>
        <w:tabs>
          <w:tab w:val="left" w:pos="1810"/>
        </w:tabs>
        <w:kinsoku w:val="0"/>
        <w:overflowPunct w:val="0"/>
        <w:autoSpaceDE w:val="0"/>
        <w:autoSpaceDN w:val="0"/>
        <w:adjustRightInd w:val="0"/>
        <w:spacing w:line="245" w:lineRule="auto"/>
        <w:rPr>
          <w:rFonts w:ascii="Calibri" w:hAnsi="Calibri"/>
          <w:sz w:val="22"/>
        </w:rPr>
      </w:pPr>
      <w:r w:rsidRPr="007A6F82">
        <w:rPr>
          <w:rFonts w:ascii="Calibri" w:hAnsi="Calibri"/>
          <w:spacing w:val="-1"/>
          <w:sz w:val="22"/>
        </w:rPr>
        <w:t>TheConsultantshall</w:t>
      </w:r>
      <w:r w:rsidRPr="007A6F82">
        <w:rPr>
          <w:rFonts w:ascii="Calibri" w:hAnsi="Calibri"/>
          <w:sz w:val="22"/>
        </w:rPr>
        <w:t>be</w:t>
      </w:r>
      <w:r w:rsidRPr="007A6F82">
        <w:rPr>
          <w:rFonts w:ascii="Calibri" w:hAnsi="Calibri"/>
          <w:spacing w:val="-1"/>
          <w:sz w:val="22"/>
        </w:rPr>
        <w:t>paidforitsservicesasperthePaymentScheduleatAnnex-4ofthisAgreement,subjectto</w:t>
      </w:r>
      <w:r w:rsidRPr="007A6F82">
        <w:rPr>
          <w:rFonts w:ascii="Calibri" w:hAnsi="Calibri"/>
          <w:sz w:val="22"/>
        </w:rPr>
        <w:t>the</w:t>
      </w:r>
      <w:r w:rsidRPr="007A6F82">
        <w:rPr>
          <w:rFonts w:ascii="Calibri" w:hAnsi="Calibri"/>
          <w:spacing w:val="-1"/>
          <w:sz w:val="22"/>
        </w:rPr>
        <w:t>Consultantfulfillingthefollowingconditions:</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1"/>
          <w:numId w:val="36"/>
        </w:numPr>
        <w:tabs>
          <w:tab w:val="left" w:pos="2470"/>
        </w:tabs>
        <w:kinsoku w:val="0"/>
        <w:overflowPunct w:val="0"/>
        <w:autoSpaceDE w:val="0"/>
        <w:autoSpaceDN w:val="0"/>
        <w:adjustRightInd w:val="0"/>
        <w:spacing w:line="246" w:lineRule="auto"/>
        <w:ind w:hanging="605"/>
        <w:rPr>
          <w:rFonts w:ascii="Calibri" w:hAnsi="Calibri"/>
          <w:sz w:val="22"/>
        </w:rPr>
      </w:pPr>
      <w:r w:rsidRPr="007A6F82">
        <w:rPr>
          <w:rFonts w:ascii="Calibri" w:hAnsi="Calibri"/>
          <w:spacing w:val="-1"/>
          <w:sz w:val="22"/>
        </w:rPr>
        <w:t>Nopaymentshall</w:t>
      </w:r>
      <w:r w:rsidRPr="007A6F82">
        <w:rPr>
          <w:rFonts w:ascii="Calibri" w:hAnsi="Calibri"/>
          <w:sz w:val="22"/>
        </w:rPr>
        <w:t>be</w:t>
      </w:r>
      <w:r w:rsidRPr="007A6F82">
        <w:rPr>
          <w:rFonts w:ascii="Calibri" w:hAnsi="Calibri"/>
          <w:spacing w:val="-1"/>
          <w:sz w:val="22"/>
        </w:rPr>
        <w:t>dueforthenextstagetilltheConsultantcompletes,tothesatisfactionoftheAuthority,</w:t>
      </w:r>
      <w:r w:rsidRPr="007A6F82">
        <w:rPr>
          <w:rFonts w:ascii="Calibri" w:hAnsi="Calibri"/>
          <w:sz w:val="22"/>
        </w:rPr>
        <w:t xml:space="preserve"> the </w:t>
      </w:r>
      <w:r w:rsidRPr="007A6F82">
        <w:rPr>
          <w:rFonts w:ascii="Calibri" w:hAnsi="Calibri"/>
          <w:spacing w:val="1"/>
          <w:sz w:val="22"/>
        </w:rPr>
        <w:t>work</w:t>
      </w:r>
      <w:r w:rsidRPr="007A6F82">
        <w:rPr>
          <w:rFonts w:ascii="Calibri" w:hAnsi="Calibri"/>
          <w:spacing w:val="-1"/>
          <w:sz w:val="22"/>
        </w:rPr>
        <w:t>pertainingtotheprecedingstage.</w:t>
      </w:r>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D53589">
      <w:pPr>
        <w:pStyle w:val="BodyText"/>
        <w:widowControl w:val="0"/>
        <w:numPr>
          <w:ilvl w:val="0"/>
          <w:numId w:val="36"/>
        </w:numPr>
        <w:tabs>
          <w:tab w:val="left" w:pos="1810"/>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TheAuthorityshallcausethepayment</w:t>
      </w:r>
      <w:r w:rsidRPr="007A6F82">
        <w:rPr>
          <w:rFonts w:ascii="Calibri" w:hAnsi="Calibri"/>
          <w:sz w:val="22"/>
        </w:rPr>
        <w:t xml:space="preserve">due </w:t>
      </w:r>
      <w:r w:rsidRPr="007A6F82">
        <w:rPr>
          <w:rFonts w:ascii="Calibri" w:hAnsi="Calibri"/>
          <w:spacing w:val="4"/>
          <w:sz w:val="22"/>
        </w:rPr>
        <w:t>to</w:t>
      </w:r>
      <w:r w:rsidRPr="007A6F82">
        <w:rPr>
          <w:rFonts w:ascii="Calibri" w:hAnsi="Calibri"/>
          <w:spacing w:val="3"/>
          <w:sz w:val="22"/>
        </w:rPr>
        <w:t>the</w:t>
      </w:r>
      <w:r w:rsidRPr="007A6F82">
        <w:rPr>
          <w:rFonts w:ascii="Calibri" w:hAnsi="Calibri"/>
          <w:spacing w:val="2"/>
          <w:sz w:val="22"/>
        </w:rPr>
        <w:t>Consultant</w:t>
      </w:r>
      <w:r w:rsidRPr="007A6F82">
        <w:rPr>
          <w:rFonts w:ascii="Calibri" w:hAnsi="Calibri"/>
          <w:spacing w:val="3"/>
          <w:sz w:val="22"/>
        </w:rPr>
        <w:t>tobe</w:t>
      </w:r>
      <w:r w:rsidRPr="007A6F82">
        <w:rPr>
          <w:rFonts w:ascii="Calibri" w:hAnsi="Calibri"/>
          <w:spacing w:val="-1"/>
          <w:sz w:val="22"/>
        </w:rPr>
        <w:t>madewithin30(thirty)daysafter</w:t>
      </w:r>
      <w:r w:rsidRPr="007A6F82">
        <w:rPr>
          <w:rFonts w:ascii="Calibri" w:hAnsi="Calibri"/>
          <w:sz w:val="22"/>
        </w:rPr>
        <w:t>the</w:t>
      </w:r>
      <w:r w:rsidRPr="007A6F82">
        <w:rPr>
          <w:rFonts w:ascii="Calibri" w:hAnsi="Calibri"/>
          <w:spacing w:val="-1"/>
          <w:sz w:val="22"/>
        </w:rPr>
        <w:t>receiptby</w:t>
      </w:r>
      <w:r w:rsidRPr="007A6F82">
        <w:rPr>
          <w:rFonts w:ascii="Calibri" w:hAnsi="Calibri"/>
          <w:sz w:val="22"/>
        </w:rPr>
        <w:t>the</w:t>
      </w:r>
      <w:r w:rsidRPr="007A6F82">
        <w:rPr>
          <w:rFonts w:ascii="Calibri" w:hAnsi="Calibri"/>
          <w:spacing w:val="-1"/>
          <w:sz w:val="22"/>
        </w:rPr>
        <w:t>Authorityofdulycompletedbillswithnecessaryparticulars(the</w:t>
      </w:r>
      <w:r w:rsidRPr="007A6F82">
        <w:rPr>
          <w:rFonts w:ascii="Calibri" w:hAnsi="Calibri"/>
          <w:sz w:val="22"/>
        </w:rPr>
        <w:t>“</w:t>
      </w:r>
      <w:r w:rsidRPr="007A6F82">
        <w:rPr>
          <w:rFonts w:ascii="Calibri" w:hAnsi="Calibri"/>
          <w:b/>
          <w:bCs/>
          <w:sz w:val="22"/>
        </w:rPr>
        <w:t>Due</w:t>
      </w:r>
      <w:r w:rsidRPr="007A6F82">
        <w:rPr>
          <w:rFonts w:ascii="Calibri" w:hAnsi="Calibri"/>
          <w:b/>
          <w:bCs/>
          <w:spacing w:val="-1"/>
          <w:sz w:val="22"/>
        </w:rPr>
        <w:t>Date</w:t>
      </w:r>
      <w:r w:rsidRPr="007A6F82">
        <w:rPr>
          <w:rFonts w:ascii="Calibri" w:hAnsi="Calibri"/>
          <w:spacing w:val="-1"/>
          <w:sz w:val="22"/>
        </w:rPr>
        <w:t>”).</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D53589">
      <w:pPr>
        <w:pStyle w:val="BodyText"/>
        <w:widowControl w:val="0"/>
        <w:numPr>
          <w:ilvl w:val="0"/>
          <w:numId w:val="36"/>
        </w:numPr>
        <w:tabs>
          <w:tab w:val="left" w:pos="1810"/>
        </w:tabs>
        <w:kinsoku w:val="0"/>
        <w:overflowPunct w:val="0"/>
        <w:autoSpaceDE w:val="0"/>
        <w:autoSpaceDN w:val="0"/>
        <w:adjustRightInd w:val="0"/>
        <w:spacing w:line="246" w:lineRule="auto"/>
        <w:rPr>
          <w:rFonts w:ascii="Calibri" w:hAnsi="Calibri"/>
          <w:sz w:val="22"/>
        </w:rPr>
      </w:pPr>
      <w:r w:rsidRPr="007A6F82">
        <w:rPr>
          <w:rFonts w:ascii="Calibri" w:hAnsi="Calibri"/>
          <w:spacing w:val="-1"/>
          <w:sz w:val="22"/>
        </w:rPr>
        <w:t>AllpaymentsunderthisAgreementshall</w:t>
      </w:r>
      <w:r w:rsidRPr="007A6F82">
        <w:rPr>
          <w:rFonts w:ascii="Calibri" w:hAnsi="Calibri"/>
          <w:sz w:val="22"/>
        </w:rPr>
        <w:t>be</w:t>
      </w:r>
      <w:r w:rsidRPr="007A6F82">
        <w:rPr>
          <w:rFonts w:ascii="Calibri" w:hAnsi="Calibri"/>
          <w:spacing w:val="-1"/>
          <w:sz w:val="22"/>
        </w:rPr>
        <w:t>madeto</w:t>
      </w:r>
      <w:r w:rsidRPr="007A6F82">
        <w:rPr>
          <w:rFonts w:ascii="Calibri" w:hAnsi="Calibri"/>
          <w:sz w:val="22"/>
        </w:rPr>
        <w:t>the</w:t>
      </w:r>
      <w:r w:rsidRPr="007A6F82">
        <w:rPr>
          <w:rFonts w:ascii="Calibri" w:hAnsi="Calibri"/>
          <w:spacing w:val="-1"/>
          <w:sz w:val="22"/>
        </w:rPr>
        <w:t>accountof</w:t>
      </w:r>
      <w:r w:rsidRPr="007A6F82">
        <w:rPr>
          <w:rFonts w:ascii="Calibri" w:hAnsi="Calibri"/>
          <w:sz w:val="22"/>
        </w:rPr>
        <w:t>the</w:t>
      </w:r>
      <w:r w:rsidRPr="007A6F82">
        <w:rPr>
          <w:rFonts w:ascii="Calibri" w:hAnsi="Calibri"/>
          <w:spacing w:val="-1"/>
          <w:sz w:val="22"/>
        </w:rPr>
        <w:t>Consultantas</w:t>
      </w:r>
      <w:r w:rsidRPr="007A6F82">
        <w:rPr>
          <w:rFonts w:ascii="Calibri" w:hAnsi="Calibri"/>
          <w:spacing w:val="-2"/>
          <w:sz w:val="22"/>
        </w:rPr>
        <w:t>may</w:t>
      </w:r>
      <w:r w:rsidRPr="007A6F82">
        <w:rPr>
          <w:rFonts w:ascii="Calibri" w:hAnsi="Calibri"/>
          <w:spacing w:val="-1"/>
          <w:sz w:val="22"/>
        </w:rPr>
        <w:t>benotifiedtotheAuthoritybytheConsultant.</w:t>
      </w:r>
    </w:p>
    <w:p w:rsidR="00C445A9" w:rsidRPr="007A6F82" w:rsidRDefault="00C445A9" w:rsidP="00C445A9">
      <w:pPr>
        <w:pStyle w:val="BodyText"/>
        <w:kinsoku w:val="0"/>
        <w:overflowPunct w:val="0"/>
        <w:spacing w:before="7"/>
        <w:rPr>
          <w:rFonts w:ascii="Calibri" w:hAnsi="Calibri"/>
          <w:sz w:val="18"/>
          <w:szCs w:val="19"/>
        </w:rPr>
      </w:pPr>
    </w:p>
    <w:p w:rsidR="00C445A9" w:rsidRPr="00BB2003" w:rsidRDefault="00C445A9" w:rsidP="00BB2003">
      <w:pPr>
        <w:pStyle w:val="Heading4"/>
        <w:widowControl w:val="0"/>
        <w:numPr>
          <w:ilvl w:val="0"/>
          <w:numId w:val="47"/>
        </w:numPr>
        <w:tabs>
          <w:tab w:val="left" w:pos="1149"/>
        </w:tabs>
        <w:kinsoku w:val="0"/>
        <w:overflowPunct w:val="0"/>
        <w:autoSpaceDE w:val="0"/>
        <w:autoSpaceDN w:val="0"/>
        <w:adjustRightInd w:val="0"/>
        <w:spacing w:before="0" w:after="0" w:line="240" w:lineRule="auto"/>
        <w:jc w:val="both"/>
        <w:rPr>
          <w:rFonts w:ascii="Calibri" w:hAnsi="Calibri"/>
          <w:spacing w:val="-1"/>
        </w:rPr>
      </w:pPr>
      <w:bookmarkStart w:id="307" w:name="_Toc445242673"/>
      <w:r w:rsidRPr="00BB2003">
        <w:rPr>
          <w:rFonts w:ascii="Calibri" w:hAnsi="Calibri"/>
          <w:spacing w:val="-1"/>
        </w:rPr>
        <w:t>LIQUIDATED DAMAGES AND PENALTIES</w:t>
      </w:r>
      <w:bookmarkEnd w:id="307"/>
    </w:p>
    <w:p w:rsidR="00C445A9" w:rsidRPr="007A6F82" w:rsidRDefault="00C445A9" w:rsidP="00C445A9">
      <w:pPr>
        <w:pStyle w:val="BodyText"/>
        <w:kinsoku w:val="0"/>
        <w:overflowPunct w:val="0"/>
        <w:spacing w:before="3"/>
        <w:rPr>
          <w:rFonts w:ascii="Calibri" w:hAnsi="Calibri"/>
          <w:b/>
          <w:bCs/>
          <w:sz w:val="18"/>
          <w:szCs w:val="20"/>
        </w:rPr>
      </w:pPr>
    </w:p>
    <w:p w:rsidR="00C445A9" w:rsidRPr="00BB2003" w:rsidRDefault="00C445A9" w:rsidP="00BB2003">
      <w:pPr>
        <w:pStyle w:val="Heading4"/>
        <w:widowControl w:val="0"/>
        <w:numPr>
          <w:ilvl w:val="1"/>
          <w:numId w:val="47"/>
        </w:numPr>
        <w:tabs>
          <w:tab w:val="left" w:pos="1167"/>
        </w:tabs>
        <w:kinsoku w:val="0"/>
        <w:overflowPunct w:val="0"/>
        <w:autoSpaceDE w:val="0"/>
        <w:autoSpaceDN w:val="0"/>
        <w:adjustRightInd w:val="0"/>
        <w:spacing w:before="0" w:after="0" w:line="240" w:lineRule="auto"/>
        <w:jc w:val="both"/>
        <w:rPr>
          <w:rFonts w:ascii="Calibri" w:hAnsi="Calibri"/>
          <w:spacing w:val="-1"/>
        </w:rPr>
      </w:pPr>
      <w:r w:rsidRPr="00BB2003">
        <w:rPr>
          <w:rFonts w:ascii="Calibri" w:hAnsi="Calibri"/>
          <w:spacing w:val="-1"/>
        </w:rPr>
        <w:t>Performance Security</w:t>
      </w:r>
    </w:p>
    <w:p w:rsidR="00C445A9" w:rsidRPr="007A6F82" w:rsidRDefault="00C445A9" w:rsidP="00C445A9">
      <w:pPr>
        <w:pStyle w:val="BodyText"/>
        <w:kinsoku w:val="0"/>
        <w:overflowPunct w:val="0"/>
        <w:spacing w:before="1"/>
        <w:rPr>
          <w:rFonts w:ascii="Calibri" w:hAnsi="Calibri"/>
          <w:b/>
          <w:bCs/>
          <w:sz w:val="18"/>
          <w:szCs w:val="20"/>
        </w:rPr>
      </w:pPr>
    </w:p>
    <w:p w:rsidR="00C445A9" w:rsidRPr="007A6F82" w:rsidRDefault="00C445A9" w:rsidP="007909E0">
      <w:pPr>
        <w:pStyle w:val="BodyText"/>
        <w:widowControl w:val="0"/>
        <w:numPr>
          <w:ilvl w:val="2"/>
          <w:numId w:val="47"/>
        </w:numPr>
        <w:tabs>
          <w:tab w:val="left" w:pos="1166"/>
        </w:tabs>
        <w:kinsoku w:val="0"/>
        <w:overflowPunct w:val="0"/>
        <w:autoSpaceDE w:val="0"/>
        <w:autoSpaceDN w:val="0"/>
        <w:adjustRightInd w:val="0"/>
        <w:ind w:hanging="661"/>
        <w:rPr>
          <w:rFonts w:ascii="Calibri" w:hAnsi="Calibri"/>
          <w:sz w:val="22"/>
        </w:rPr>
      </w:pPr>
      <w:r w:rsidRPr="007A6F82">
        <w:rPr>
          <w:rFonts w:ascii="Calibri" w:hAnsi="Calibri"/>
          <w:spacing w:val="-1"/>
          <w:sz w:val="22"/>
        </w:rPr>
        <w:t>TheConsultantmay,furnish</w:t>
      </w:r>
      <w:r w:rsidRPr="007A6F82">
        <w:rPr>
          <w:rFonts w:ascii="Calibri" w:hAnsi="Calibri"/>
          <w:sz w:val="22"/>
        </w:rPr>
        <w:t>a</w:t>
      </w:r>
      <w:r w:rsidRPr="007A6F82">
        <w:rPr>
          <w:rFonts w:ascii="Calibri" w:hAnsi="Calibri"/>
          <w:spacing w:val="-1"/>
          <w:sz w:val="22"/>
        </w:rPr>
        <w:t>BankGuaranteesubstantiallyinthe</w:t>
      </w:r>
      <w:r w:rsidRPr="007A6F82">
        <w:rPr>
          <w:rFonts w:ascii="Calibri" w:hAnsi="Calibri"/>
          <w:sz w:val="22"/>
        </w:rPr>
        <w:t>form</w:t>
      </w:r>
      <w:r w:rsidRPr="007A6F82">
        <w:rPr>
          <w:rFonts w:ascii="Calibri" w:hAnsi="Calibri"/>
          <w:spacing w:val="-1"/>
          <w:sz w:val="22"/>
        </w:rPr>
        <w:t>specifiedatAnnex-5ofthisAgreement.</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BB2003">
      <w:pPr>
        <w:pStyle w:val="Heading4"/>
        <w:widowControl w:val="0"/>
        <w:numPr>
          <w:ilvl w:val="1"/>
          <w:numId w:val="47"/>
        </w:numPr>
        <w:tabs>
          <w:tab w:val="left" w:pos="1167"/>
        </w:tabs>
        <w:kinsoku w:val="0"/>
        <w:overflowPunct w:val="0"/>
        <w:autoSpaceDE w:val="0"/>
        <w:autoSpaceDN w:val="0"/>
        <w:adjustRightInd w:val="0"/>
        <w:spacing w:before="0" w:after="0" w:line="240" w:lineRule="auto"/>
        <w:jc w:val="both"/>
        <w:rPr>
          <w:rFonts w:ascii="Calibri" w:hAnsi="Calibri"/>
          <w:spacing w:val="-1"/>
        </w:rPr>
      </w:pPr>
      <w:bookmarkStart w:id="308" w:name="_Ref444898494"/>
      <w:bookmarkStart w:id="309" w:name="_Toc445242674"/>
      <w:r w:rsidRPr="00BB2003">
        <w:rPr>
          <w:rFonts w:ascii="Calibri" w:hAnsi="Calibri"/>
          <w:spacing w:val="-1"/>
        </w:rPr>
        <w:t>Penalty</w:t>
      </w:r>
      <w:bookmarkEnd w:id="308"/>
      <w:r w:rsidRPr="00BB2003">
        <w:rPr>
          <w:rFonts w:ascii="Calibri" w:hAnsi="Calibri"/>
          <w:spacing w:val="-1"/>
        </w:rPr>
        <w:t xml:space="preserve"> for delay</w:t>
      </w:r>
      <w:bookmarkEnd w:id="309"/>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7909E0">
      <w:pPr>
        <w:pStyle w:val="BodyText"/>
        <w:widowControl w:val="0"/>
        <w:numPr>
          <w:ilvl w:val="2"/>
          <w:numId w:val="47"/>
        </w:numPr>
        <w:tabs>
          <w:tab w:val="left" w:pos="1150"/>
        </w:tabs>
        <w:kinsoku w:val="0"/>
        <w:overflowPunct w:val="0"/>
        <w:autoSpaceDE w:val="0"/>
        <w:autoSpaceDN w:val="0"/>
        <w:adjustRightInd w:val="0"/>
        <w:ind w:left="1166" w:hanging="678"/>
        <w:rPr>
          <w:rFonts w:ascii="Calibri" w:hAnsi="Calibri"/>
          <w:sz w:val="22"/>
        </w:rPr>
      </w:pPr>
      <w:r w:rsidRPr="007A6F82">
        <w:rPr>
          <w:rFonts w:ascii="Calibri" w:hAnsi="Calibri"/>
          <w:sz w:val="22"/>
        </w:rPr>
        <w:t>Incaseof</w:t>
      </w:r>
      <w:r w:rsidRPr="007A6F82">
        <w:rPr>
          <w:rFonts w:ascii="Calibri" w:hAnsi="Calibri"/>
          <w:spacing w:val="-1"/>
          <w:sz w:val="22"/>
        </w:rPr>
        <w:t>delayincompletion</w:t>
      </w:r>
      <w:r w:rsidRPr="007A6F82">
        <w:rPr>
          <w:rFonts w:ascii="Calibri" w:hAnsi="Calibri"/>
          <w:sz w:val="22"/>
        </w:rPr>
        <w:t>of</w:t>
      </w:r>
      <w:r w:rsidRPr="007A6F82">
        <w:rPr>
          <w:rFonts w:ascii="Calibri" w:hAnsi="Calibri"/>
          <w:spacing w:val="-1"/>
          <w:sz w:val="22"/>
        </w:rPr>
        <w:t>Services,penalty</w:t>
      </w:r>
      <w:r w:rsidRPr="007A6F82">
        <w:rPr>
          <w:rFonts w:ascii="Calibri" w:hAnsi="Calibri"/>
          <w:sz w:val="22"/>
        </w:rPr>
        <w:t xml:space="preserve"> not</w:t>
      </w:r>
      <w:r w:rsidRPr="007A6F82">
        <w:rPr>
          <w:rFonts w:ascii="Calibri" w:hAnsi="Calibri"/>
          <w:spacing w:val="-1"/>
          <w:sz w:val="22"/>
        </w:rPr>
        <w:t>exceedinganamountequalto0.2%(zeropointtwopercent)oftheAgreement</w:t>
      </w:r>
      <w:r w:rsidRPr="007A6F82">
        <w:rPr>
          <w:rFonts w:ascii="Calibri" w:hAnsi="Calibri"/>
          <w:sz w:val="22"/>
        </w:rPr>
        <w:t>Value</w:t>
      </w:r>
      <w:r w:rsidRPr="007A6F82">
        <w:rPr>
          <w:rFonts w:ascii="Calibri" w:hAnsi="Calibri"/>
          <w:spacing w:val="-1"/>
          <w:sz w:val="22"/>
        </w:rPr>
        <w:t>per</w:t>
      </w:r>
      <w:r w:rsidRPr="007A6F82">
        <w:rPr>
          <w:rFonts w:ascii="Calibri" w:hAnsi="Calibri"/>
          <w:sz w:val="22"/>
        </w:rPr>
        <w:t>day,</w:t>
      </w:r>
      <w:r w:rsidRPr="007A6F82">
        <w:rPr>
          <w:rFonts w:ascii="Calibri" w:hAnsi="Calibri"/>
          <w:spacing w:val="-1"/>
          <w:sz w:val="22"/>
        </w:rPr>
        <w:t>subjectto</w:t>
      </w:r>
      <w:r w:rsidRPr="007A6F82">
        <w:rPr>
          <w:rFonts w:ascii="Calibri" w:hAnsi="Calibri"/>
          <w:sz w:val="22"/>
        </w:rPr>
        <w:t>a</w:t>
      </w:r>
      <w:r w:rsidRPr="007A6F82">
        <w:rPr>
          <w:rFonts w:ascii="Calibri" w:hAnsi="Calibri"/>
          <w:spacing w:val="-1"/>
          <w:sz w:val="22"/>
        </w:rPr>
        <w:t>maximumof10%(tenpercent)oftheAgreementValuewillbeimposedandshallberecoveredbyappropriationfromthePerformanceSecurityorotherwise.However,incaseofdelayduetoreasonsbeyond</w:t>
      </w:r>
      <w:r w:rsidRPr="007A6F82">
        <w:rPr>
          <w:rFonts w:ascii="Calibri" w:hAnsi="Calibri"/>
          <w:sz w:val="22"/>
        </w:rPr>
        <w:t>the</w:t>
      </w:r>
      <w:r w:rsidRPr="007A6F82">
        <w:rPr>
          <w:rFonts w:ascii="Calibri" w:hAnsi="Calibri"/>
          <w:spacing w:val="-1"/>
          <w:sz w:val="22"/>
        </w:rPr>
        <w:t>controlof</w:t>
      </w:r>
      <w:r w:rsidRPr="007A6F82">
        <w:rPr>
          <w:rFonts w:ascii="Calibri" w:hAnsi="Calibri"/>
          <w:sz w:val="22"/>
        </w:rPr>
        <w:t>the</w:t>
      </w:r>
      <w:r w:rsidRPr="007A6F82">
        <w:rPr>
          <w:rFonts w:ascii="Calibri" w:hAnsi="Calibri"/>
          <w:spacing w:val="-1"/>
          <w:sz w:val="22"/>
        </w:rPr>
        <w:t>Consultant,suitableextensionoftimeshall</w:t>
      </w:r>
      <w:r w:rsidRPr="007A6F82">
        <w:rPr>
          <w:rFonts w:ascii="Calibri" w:hAnsi="Calibri"/>
          <w:sz w:val="22"/>
        </w:rPr>
        <w:t>be</w:t>
      </w:r>
      <w:r w:rsidRPr="007A6F82">
        <w:rPr>
          <w:rFonts w:ascii="Calibri" w:hAnsi="Calibri"/>
          <w:spacing w:val="-1"/>
          <w:sz w:val="22"/>
        </w:rPr>
        <w:t>granted.</w:t>
      </w:r>
    </w:p>
    <w:p w:rsidR="00C445A9" w:rsidRPr="007A6F82" w:rsidRDefault="00C445A9" w:rsidP="00C445A9">
      <w:pPr>
        <w:pStyle w:val="BodyText"/>
        <w:kinsoku w:val="0"/>
        <w:overflowPunct w:val="0"/>
        <w:spacing w:before="7"/>
        <w:rPr>
          <w:rFonts w:ascii="Calibri" w:hAnsi="Calibri"/>
          <w:sz w:val="18"/>
          <w:szCs w:val="19"/>
        </w:rPr>
      </w:pPr>
    </w:p>
    <w:p w:rsidR="00C445A9" w:rsidRPr="00BB2003" w:rsidRDefault="00C445A9" w:rsidP="00BB2003">
      <w:pPr>
        <w:pStyle w:val="Heading4"/>
        <w:widowControl w:val="0"/>
        <w:numPr>
          <w:ilvl w:val="1"/>
          <w:numId w:val="47"/>
        </w:numPr>
        <w:tabs>
          <w:tab w:val="left" w:pos="1149"/>
        </w:tabs>
        <w:kinsoku w:val="0"/>
        <w:overflowPunct w:val="0"/>
        <w:autoSpaceDE w:val="0"/>
        <w:autoSpaceDN w:val="0"/>
        <w:adjustRightInd w:val="0"/>
        <w:spacing w:before="0" w:after="0" w:line="240" w:lineRule="auto"/>
        <w:jc w:val="both"/>
        <w:rPr>
          <w:rFonts w:ascii="Calibri" w:hAnsi="Calibri"/>
          <w:spacing w:val="-1"/>
        </w:rPr>
      </w:pPr>
      <w:bookmarkStart w:id="310" w:name="_Toc445242675"/>
      <w:r w:rsidRPr="00BB2003">
        <w:rPr>
          <w:rFonts w:ascii="Calibri" w:hAnsi="Calibri"/>
          <w:spacing w:val="-1"/>
        </w:rPr>
        <w:t>Penalty for deficiency in Services</w:t>
      </w:r>
      <w:bookmarkEnd w:id="310"/>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7909E0">
      <w:pPr>
        <w:pStyle w:val="BodyText"/>
        <w:widowControl w:val="0"/>
        <w:numPr>
          <w:ilvl w:val="2"/>
          <w:numId w:val="47"/>
        </w:numPr>
        <w:tabs>
          <w:tab w:val="left" w:pos="1150"/>
        </w:tabs>
        <w:kinsoku w:val="0"/>
        <w:overflowPunct w:val="0"/>
        <w:autoSpaceDE w:val="0"/>
        <w:autoSpaceDN w:val="0"/>
        <w:adjustRightInd w:val="0"/>
        <w:ind w:hanging="661"/>
        <w:rPr>
          <w:rFonts w:ascii="Calibri" w:hAnsi="Calibri"/>
          <w:sz w:val="22"/>
        </w:rPr>
      </w:pPr>
      <w:r w:rsidRPr="007A6F82">
        <w:rPr>
          <w:rFonts w:ascii="Calibri" w:hAnsi="Calibri"/>
          <w:spacing w:val="-1"/>
          <w:sz w:val="22"/>
        </w:rPr>
        <w:t>AwarningmaybeissuedtotheConsultantforminordeficienciesonitspart.Inthecaseofsignificant</w:t>
      </w:r>
      <w:r w:rsidRPr="007A6F82">
        <w:rPr>
          <w:rFonts w:ascii="Calibri" w:hAnsi="Calibri"/>
          <w:spacing w:val="5"/>
          <w:sz w:val="22"/>
        </w:rPr>
        <w:t>deficiencies</w:t>
      </w:r>
      <w:r w:rsidRPr="007A6F82">
        <w:rPr>
          <w:rFonts w:ascii="Calibri" w:hAnsi="Calibri"/>
          <w:spacing w:val="4"/>
          <w:sz w:val="22"/>
        </w:rPr>
        <w:t>in</w:t>
      </w:r>
      <w:r w:rsidRPr="007A6F82">
        <w:rPr>
          <w:rFonts w:ascii="Calibri" w:hAnsi="Calibri"/>
          <w:spacing w:val="5"/>
          <w:sz w:val="22"/>
        </w:rPr>
        <w:t>Services</w:t>
      </w:r>
      <w:r w:rsidRPr="007A6F82">
        <w:rPr>
          <w:rFonts w:ascii="Calibri" w:hAnsi="Calibri"/>
          <w:spacing w:val="4"/>
          <w:sz w:val="22"/>
        </w:rPr>
        <w:t>causing</w:t>
      </w:r>
      <w:r w:rsidRPr="007A6F82">
        <w:rPr>
          <w:rFonts w:ascii="Calibri" w:hAnsi="Calibri"/>
          <w:spacing w:val="6"/>
          <w:sz w:val="22"/>
        </w:rPr>
        <w:t>adverse</w:t>
      </w:r>
      <w:r w:rsidRPr="007A6F82">
        <w:rPr>
          <w:rFonts w:ascii="Calibri" w:hAnsi="Calibri"/>
          <w:spacing w:val="-1"/>
          <w:sz w:val="22"/>
        </w:rPr>
        <w:t>effecton</w:t>
      </w:r>
      <w:r w:rsidRPr="007A6F82">
        <w:rPr>
          <w:rFonts w:ascii="Calibri" w:hAnsi="Calibri"/>
          <w:sz w:val="22"/>
        </w:rPr>
        <w:t>the</w:t>
      </w:r>
      <w:r w:rsidRPr="007A6F82">
        <w:rPr>
          <w:rFonts w:ascii="Calibri" w:hAnsi="Calibri"/>
          <w:spacing w:val="-1"/>
          <w:sz w:val="22"/>
        </w:rPr>
        <w:t>Projectoronthereputationof</w:t>
      </w:r>
      <w:r w:rsidRPr="007A6F82">
        <w:rPr>
          <w:rFonts w:ascii="Calibri" w:hAnsi="Calibri"/>
          <w:sz w:val="22"/>
        </w:rPr>
        <w:t>the</w:t>
      </w:r>
      <w:r w:rsidRPr="007A6F82">
        <w:rPr>
          <w:rFonts w:ascii="Calibri" w:hAnsi="Calibri"/>
          <w:spacing w:val="-1"/>
          <w:sz w:val="22"/>
        </w:rPr>
        <w:t>Authority,other</w:t>
      </w:r>
      <w:r w:rsidRPr="007A6F82">
        <w:rPr>
          <w:rFonts w:ascii="Calibri" w:hAnsi="Calibri"/>
          <w:sz w:val="22"/>
        </w:rPr>
        <w:t>penal</w:t>
      </w:r>
      <w:r w:rsidRPr="007A6F82">
        <w:rPr>
          <w:rFonts w:ascii="Calibri" w:hAnsi="Calibri"/>
          <w:spacing w:val="-2"/>
          <w:sz w:val="22"/>
        </w:rPr>
        <w:t>action</w:t>
      </w:r>
      <w:r w:rsidRPr="007A6F82">
        <w:rPr>
          <w:rFonts w:ascii="Calibri" w:hAnsi="Calibri"/>
          <w:spacing w:val="-1"/>
          <w:sz w:val="22"/>
        </w:rPr>
        <w:t>includingdebarringfor</w:t>
      </w:r>
      <w:r w:rsidRPr="007A6F82">
        <w:rPr>
          <w:rFonts w:ascii="Calibri" w:hAnsi="Calibri"/>
          <w:sz w:val="22"/>
        </w:rPr>
        <w:t>a</w:t>
      </w:r>
      <w:r w:rsidRPr="007A6F82">
        <w:rPr>
          <w:rFonts w:ascii="Calibri" w:hAnsi="Calibri"/>
          <w:spacing w:val="-1"/>
          <w:sz w:val="22"/>
        </w:rPr>
        <w:t>specifiedperiod</w:t>
      </w:r>
      <w:r w:rsidRPr="007A6F82">
        <w:rPr>
          <w:rFonts w:ascii="Calibri" w:hAnsi="Calibri"/>
          <w:spacing w:val="-2"/>
          <w:sz w:val="22"/>
        </w:rPr>
        <w:t>may</w:t>
      </w:r>
      <w:r w:rsidRPr="007A6F82">
        <w:rPr>
          <w:rFonts w:ascii="Calibri" w:hAnsi="Calibri"/>
          <w:sz w:val="22"/>
        </w:rPr>
        <w:t>alsobe</w:t>
      </w:r>
      <w:r w:rsidRPr="007A6F82">
        <w:rPr>
          <w:rFonts w:ascii="Calibri" w:hAnsi="Calibri"/>
          <w:spacing w:val="-1"/>
          <w:sz w:val="22"/>
        </w:rPr>
        <w:t>initiated</w:t>
      </w:r>
      <w:r w:rsidRPr="007A6F82">
        <w:rPr>
          <w:rFonts w:ascii="Calibri" w:hAnsi="Calibri"/>
          <w:sz w:val="22"/>
        </w:rPr>
        <w:t>asper</w:t>
      </w:r>
      <w:r w:rsidRPr="007A6F82">
        <w:rPr>
          <w:rFonts w:ascii="Calibri" w:hAnsi="Calibri"/>
          <w:spacing w:val="-1"/>
          <w:sz w:val="22"/>
        </w:rPr>
        <w:t>policy</w:t>
      </w:r>
      <w:r w:rsidRPr="007A6F82">
        <w:rPr>
          <w:rFonts w:ascii="Calibri" w:hAnsi="Calibri"/>
          <w:sz w:val="22"/>
        </w:rPr>
        <w:t>of</w:t>
      </w:r>
      <w:r w:rsidRPr="007A6F82">
        <w:rPr>
          <w:rFonts w:ascii="Calibri" w:hAnsi="Calibri"/>
          <w:spacing w:val="-1"/>
          <w:sz w:val="22"/>
        </w:rPr>
        <w:t>theAuthority.</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7909E0">
      <w:pPr>
        <w:pStyle w:val="Heading4"/>
        <w:widowControl w:val="0"/>
        <w:numPr>
          <w:ilvl w:val="0"/>
          <w:numId w:val="47"/>
        </w:numPr>
        <w:tabs>
          <w:tab w:val="left" w:pos="1150"/>
        </w:tabs>
        <w:kinsoku w:val="0"/>
        <w:overflowPunct w:val="0"/>
        <w:autoSpaceDE w:val="0"/>
        <w:autoSpaceDN w:val="0"/>
        <w:adjustRightInd w:val="0"/>
        <w:spacing w:before="0" w:after="0" w:line="240" w:lineRule="auto"/>
        <w:ind w:left="1149" w:hanging="661"/>
        <w:jc w:val="both"/>
        <w:rPr>
          <w:rFonts w:ascii="Calibri" w:hAnsi="Calibri"/>
          <w:b w:val="0"/>
          <w:bCs w:val="0"/>
        </w:rPr>
      </w:pPr>
      <w:bookmarkStart w:id="311" w:name="_Toc445242676"/>
      <w:r w:rsidRPr="00BB2003">
        <w:rPr>
          <w:rFonts w:ascii="Calibri" w:hAnsi="Calibri"/>
          <w:spacing w:val="-1"/>
        </w:rPr>
        <w:t>FAIRNESSANDGOODFAITH</w:t>
      </w:r>
      <w:bookmarkEnd w:id="311"/>
    </w:p>
    <w:p w:rsidR="00C445A9" w:rsidRPr="007A6F82" w:rsidRDefault="00C445A9" w:rsidP="00C445A9">
      <w:pPr>
        <w:pStyle w:val="BodyText"/>
        <w:kinsoku w:val="0"/>
        <w:overflowPunct w:val="0"/>
        <w:spacing w:before="3"/>
        <w:rPr>
          <w:rFonts w:ascii="Calibri" w:hAnsi="Calibri"/>
          <w:b/>
          <w:bCs/>
          <w:sz w:val="18"/>
          <w:szCs w:val="20"/>
        </w:rPr>
      </w:pPr>
    </w:p>
    <w:p w:rsidR="00C445A9" w:rsidRPr="00BB2003" w:rsidRDefault="00C445A9" w:rsidP="00BB2003">
      <w:pPr>
        <w:pStyle w:val="Heading4"/>
        <w:widowControl w:val="0"/>
        <w:numPr>
          <w:ilvl w:val="1"/>
          <w:numId w:val="47"/>
        </w:numPr>
        <w:tabs>
          <w:tab w:val="left" w:pos="1149"/>
        </w:tabs>
        <w:kinsoku w:val="0"/>
        <w:overflowPunct w:val="0"/>
        <w:autoSpaceDE w:val="0"/>
        <w:autoSpaceDN w:val="0"/>
        <w:adjustRightInd w:val="0"/>
        <w:spacing w:before="0" w:after="0" w:line="240" w:lineRule="auto"/>
        <w:ind w:left="1149" w:hanging="661"/>
        <w:jc w:val="both"/>
        <w:rPr>
          <w:rFonts w:ascii="Calibri" w:hAnsi="Calibri"/>
          <w:spacing w:val="-1"/>
        </w:rPr>
      </w:pPr>
      <w:r w:rsidRPr="00BB2003">
        <w:rPr>
          <w:rFonts w:ascii="Calibri" w:hAnsi="Calibri"/>
          <w:spacing w:val="-1"/>
        </w:rPr>
        <w:t>Good Faith</w:t>
      </w:r>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7909E0">
      <w:pPr>
        <w:pStyle w:val="BodyText"/>
        <w:widowControl w:val="0"/>
        <w:numPr>
          <w:ilvl w:val="2"/>
          <w:numId w:val="47"/>
        </w:numPr>
        <w:tabs>
          <w:tab w:val="left" w:pos="1150"/>
        </w:tabs>
        <w:kinsoku w:val="0"/>
        <w:overflowPunct w:val="0"/>
        <w:autoSpaceDE w:val="0"/>
        <w:autoSpaceDN w:val="0"/>
        <w:adjustRightInd w:val="0"/>
        <w:ind w:hanging="661"/>
        <w:rPr>
          <w:rFonts w:ascii="Calibri" w:hAnsi="Calibri"/>
          <w:sz w:val="22"/>
        </w:rPr>
      </w:pPr>
      <w:r w:rsidRPr="007A6F82">
        <w:rPr>
          <w:rFonts w:ascii="Calibri" w:hAnsi="Calibri"/>
          <w:spacing w:val="-1"/>
          <w:sz w:val="22"/>
        </w:rPr>
        <w:t>ThePartiesundertaketoactingood</w:t>
      </w:r>
      <w:r w:rsidRPr="007A6F82">
        <w:rPr>
          <w:rFonts w:ascii="Calibri" w:hAnsi="Calibri"/>
          <w:spacing w:val="-2"/>
          <w:sz w:val="22"/>
        </w:rPr>
        <w:t>faith</w:t>
      </w:r>
      <w:r w:rsidRPr="007A6F82">
        <w:rPr>
          <w:rFonts w:ascii="Calibri" w:hAnsi="Calibri"/>
          <w:sz w:val="22"/>
        </w:rPr>
        <w:t>withrespecttoeach</w:t>
      </w:r>
      <w:r w:rsidRPr="007A6F82">
        <w:rPr>
          <w:rFonts w:ascii="Calibri" w:hAnsi="Calibri"/>
          <w:spacing w:val="-1"/>
          <w:sz w:val="22"/>
        </w:rPr>
        <w:t>other’s</w:t>
      </w:r>
      <w:r w:rsidRPr="007A6F82">
        <w:rPr>
          <w:rFonts w:ascii="Calibri" w:hAnsi="Calibri"/>
          <w:sz w:val="22"/>
        </w:rPr>
        <w:t>rights</w:t>
      </w:r>
      <w:r w:rsidRPr="007A6F82">
        <w:rPr>
          <w:rFonts w:ascii="Calibri" w:hAnsi="Calibri"/>
          <w:spacing w:val="-1"/>
          <w:sz w:val="22"/>
        </w:rPr>
        <w:t>underthisAgreementandtoadoptallreasonablemeasurestoensure</w:t>
      </w:r>
      <w:r w:rsidRPr="007A6F82">
        <w:rPr>
          <w:rFonts w:ascii="Calibri" w:hAnsi="Calibri"/>
          <w:sz w:val="22"/>
        </w:rPr>
        <w:t>the</w:t>
      </w:r>
      <w:r w:rsidRPr="007A6F82">
        <w:rPr>
          <w:rFonts w:ascii="Calibri" w:hAnsi="Calibri"/>
          <w:spacing w:val="-1"/>
          <w:sz w:val="22"/>
        </w:rPr>
        <w:t>realisation</w:t>
      </w:r>
      <w:r w:rsidRPr="007A6F82">
        <w:rPr>
          <w:rFonts w:ascii="Calibri" w:hAnsi="Calibri"/>
          <w:sz w:val="22"/>
        </w:rPr>
        <w:t>of</w:t>
      </w:r>
      <w:r w:rsidRPr="007A6F82">
        <w:rPr>
          <w:rFonts w:ascii="Calibri" w:hAnsi="Calibri"/>
          <w:spacing w:val="-1"/>
          <w:sz w:val="22"/>
        </w:rPr>
        <w:t>theobjectives</w:t>
      </w:r>
      <w:r w:rsidRPr="007A6F82">
        <w:rPr>
          <w:rFonts w:ascii="Calibri" w:hAnsi="Calibri"/>
          <w:sz w:val="22"/>
        </w:rPr>
        <w:t>of</w:t>
      </w:r>
      <w:r w:rsidRPr="007A6F82">
        <w:rPr>
          <w:rFonts w:ascii="Calibri" w:hAnsi="Calibri"/>
          <w:spacing w:val="-1"/>
          <w:sz w:val="22"/>
        </w:rPr>
        <w:t>thisAgreement.</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7909E0">
      <w:pPr>
        <w:pStyle w:val="Heading4"/>
        <w:widowControl w:val="0"/>
        <w:numPr>
          <w:ilvl w:val="1"/>
          <w:numId w:val="47"/>
        </w:numPr>
        <w:tabs>
          <w:tab w:val="left" w:pos="1149"/>
        </w:tabs>
        <w:kinsoku w:val="0"/>
        <w:overflowPunct w:val="0"/>
        <w:autoSpaceDE w:val="0"/>
        <w:autoSpaceDN w:val="0"/>
        <w:adjustRightInd w:val="0"/>
        <w:spacing w:before="0" w:after="0" w:line="240" w:lineRule="auto"/>
        <w:ind w:left="1149" w:hanging="661"/>
        <w:jc w:val="both"/>
        <w:rPr>
          <w:rFonts w:ascii="Calibri" w:hAnsi="Calibri"/>
          <w:b w:val="0"/>
          <w:bCs w:val="0"/>
        </w:rPr>
      </w:pPr>
      <w:bookmarkStart w:id="312" w:name="_Toc445242677"/>
      <w:r w:rsidRPr="00BB2003">
        <w:rPr>
          <w:rFonts w:ascii="Calibri" w:hAnsi="Calibri"/>
          <w:spacing w:val="-1"/>
        </w:rPr>
        <w:t>Operationof</w:t>
      </w:r>
      <w:r w:rsidRPr="00BB2003">
        <w:rPr>
          <w:rFonts w:ascii="Calibri" w:hAnsi="Calibri"/>
        </w:rPr>
        <w:t>the</w:t>
      </w:r>
      <w:r w:rsidRPr="00BB2003">
        <w:rPr>
          <w:rFonts w:ascii="Calibri" w:hAnsi="Calibri"/>
          <w:spacing w:val="-1"/>
        </w:rPr>
        <w:t>Agreement</w:t>
      </w:r>
      <w:bookmarkEnd w:id="312"/>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7909E0">
      <w:pPr>
        <w:pStyle w:val="BodyText"/>
        <w:widowControl w:val="0"/>
        <w:numPr>
          <w:ilvl w:val="2"/>
          <w:numId w:val="47"/>
        </w:numPr>
        <w:tabs>
          <w:tab w:val="left" w:pos="1150"/>
        </w:tabs>
        <w:kinsoku w:val="0"/>
        <w:overflowPunct w:val="0"/>
        <w:autoSpaceDE w:val="0"/>
        <w:autoSpaceDN w:val="0"/>
        <w:adjustRightInd w:val="0"/>
        <w:ind w:hanging="661"/>
        <w:rPr>
          <w:rFonts w:ascii="Calibri" w:hAnsi="Calibri"/>
          <w:sz w:val="18"/>
          <w:szCs w:val="19"/>
        </w:rPr>
      </w:pPr>
      <w:r w:rsidRPr="007A6F82">
        <w:rPr>
          <w:rFonts w:ascii="Calibri" w:hAnsi="Calibri"/>
          <w:spacing w:val="-1"/>
          <w:sz w:val="22"/>
        </w:rPr>
        <w:t>ThePartiesrecognisethatitisimpracticalinthisAgreementtoprovideforeverycontingencywhich</w:t>
      </w:r>
      <w:r w:rsidRPr="007A6F82">
        <w:rPr>
          <w:rFonts w:ascii="Calibri" w:hAnsi="Calibri"/>
          <w:spacing w:val="-2"/>
          <w:sz w:val="22"/>
        </w:rPr>
        <w:t>may</w:t>
      </w:r>
      <w:r w:rsidRPr="007A6F82">
        <w:rPr>
          <w:rFonts w:ascii="Calibri" w:hAnsi="Calibri"/>
          <w:spacing w:val="-1"/>
          <w:sz w:val="22"/>
        </w:rPr>
        <w:t>ariseduringthelifeof</w:t>
      </w:r>
      <w:r w:rsidRPr="007A6F82">
        <w:rPr>
          <w:rFonts w:ascii="Calibri" w:hAnsi="Calibri"/>
          <w:sz w:val="22"/>
        </w:rPr>
        <w:t>the</w:t>
      </w:r>
      <w:r w:rsidRPr="007A6F82">
        <w:rPr>
          <w:rFonts w:ascii="Calibri" w:hAnsi="Calibri"/>
          <w:spacing w:val="-1"/>
          <w:sz w:val="22"/>
        </w:rPr>
        <w:t>Agreement,</w:t>
      </w:r>
      <w:r w:rsidRPr="007A6F82">
        <w:rPr>
          <w:rFonts w:ascii="Calibri" w:hAnsi="Calibri"/>
          <w:sz w:val="22"/>
        </w:rPr>
        <w:t xml:space="preserve">andthe </w:t>
      </w:r>
      <w:r w:rsidRPr="007A6F82">
        <w:rPr>
          <w:rFonts w:ascii="Calibri" w:hAnsi="Calibri"/>
          <w:spacing w:val="-1"/>
          <w:sz w:val="22"/>
        </w:rPr>
        <w:t>Partiesherebyagreethat</w:t>
      </w:r>
      <w:r w:rsidRPr="007A6F82">
        <w:rPr>
          <w:rFonts w:ascii="Calibri" w:hAnsi="Calibri"/>
          <w:sz w:val="22"/>
        </w:rPr>
        <w:t>it</w:t>
      </w:r>
      <w:r w:rsidRPr="007A6F82">
        <w:rPr>
          <w:rFonts w:ascii="Calibri" w:hAnsi="Calibri"/>
          <w:spacing w:val="-1"/>
          <w:sz w:val="22"/>
        </w:rPr>
        <w:t>istheirintentionthatthisAgreementshalloperatefairlyasbetweenthem,andwithoutdetrimenttotheinterestofeitherof</w:t>
      </w:r>
      <w:r w:rsidRPr="007A6F82">
        <w:rPr>
          <w:rFonts w:ascii="Calibri" w:hAnsi="Calibri"/>
          <w:spacing w:val="-2"/>
          <w:sz w:val="22"/>
        </w:rPr>
        <w:t>them,</w:t>
      </w:r>
      <w:r w:rsidRPr="007A6F82">
        <w:rPr>
          <w:rFonts w:ascii="Calibri" w:hAnsi="Calibri"/>
          <w:spacing w:val="-1"/>
          <w:sz w:val="22"/>
        </w:rPr>
        <w:t>andthat,ifduringthe</w:t>
      </w:r>
      <w:r w:rsidRPr="007A6F82">
        <w:rPr>
          <w:rFonts w:ascii="Calibri" w:hAnsi="Calibri"/>
          <w:sz w:val="22"/>
        </w:rPr>
        <w:t>term</w:t>
      </w:r>
      <w:r w:rsidRPr="007A6F82">
        <w:rPr>
          <w:rFonts w:ascii="Calibri" w:hAnsi="Calibri"/>
          <w:spacing w:val="-1"/>
          <w:sz w:val="22"/>
        </w:rPr>
        <w:t>ofthisAgreementeitherPartybelievesthat</w:t>
      </w:r>
      <w:r w:rsidRPr="007A6F82">
        <w:rPr>
          <w:rFonts w:ascii="Calibri" w:hAnsi="Calibri"/>
          <w:spacing w:val="-2"/>
          <w:sz w:val="22"/>
        </w:rPr>
        <w:t>this</w:t>
      </w:r>
      <w:r w:rsidRPr="007A6F82">
        <w:rPr>
          <w:rFonts w:ascii="Calibri" w:hAnsi="Calibri"/>
          <w:spacing w:val="-1"/>
          <w:sz w:val="22"/>
        </w:rPr>
        <w:t>Agreement</w:t>
      </w:r>
      <w:r w:rsidRPr="007A6F82">
        <w:rPr>
          <w:rFonts w:ascii="Calibri" w:hAnsi="Calibri"/>
          <w:sz w:val="22"/>
        </w:rPr>
        <w:t>is</w:t>
      </w:r>
      <w:r w:rsidRPr="007A6F82">
        <w:rPr>
          <w:rFonts w:ascii="Calibri" w:hAnsi="Calibri"/>
          <w:spacing w:val="-1"/>
          <w:sz w:val="22"/>
        </w:rPr>
        <w:t>operating</w:t>
      </w:r>
      <w:r w:rsidRPr="007A6F82">
        <w:rPr>
          <w:rFonts w:ascii="Calibri" w:hAnsi="Calibri"/>
          <w:sz w:val="22"/>
        </w:rPr>
        <w:t>unfairly,the</w:t>
      </w:r>
      <w:r w:rsidRPr="007A6F82">
        <w:rPr>
          <w:rFonts w:ascii="Calibri" w:hAnsi="Calibri"/>
          <w:spacing w:val="-1"/>
          <w:sz w:val="22"/>
        </w:rPr>
        <w:t>Partieswillusetheirbesteffortstoagreeonsuchactionas</w:t>
      </w:r>
      <w:r w:rsidRPr="007A6F82">
        <w:rPr>
          <w:rFonts w:ascii="Calibri" w:hAnsi="Calibri"/>
          <w:spacing w:val="-2"/>
          <w:sz w:val="22"/>
        </w:rPr>
        <w:t>may</w:t>
      </w:r>
      <w:r w:rsidRPr="007A6F82">
        <w:rPr>
          <w:rFonts w:ascii="Calibri" w:hAnsi="Calibri"/>
          <w:spacing w:val="-1"/>
          <w:sz w:val="22"/>
        </w:rPr>
        <w:t>benecessarytoremovethecauseorcausesofsuchunfairness,</w:t>
      </w:r>
      <w:r w:rsidRPr="007A6F82">
        <w:rPr>
          <w:rFonts w:ascii="Calibri" w:hAnsi="Calibri"/>
          <w:sz w:val="22"/>
        </w:rPr>
        <w:t>but</w:t>
      </w:r>
      <w:r w:rsidRPr="007A6F82">
        <w:rPr>
          <w:rFonts w:ascii="Calibri" w:hAnsi="Calibri"/>
          <w:spacing w:val="-1"/>
          <w:sz w:val="22"/>
        </w:rPr>
        <w:t>failure</w:t>
      </w:r>
      <w:r w:rsidRPr="007A6F82">
        <w:rPr>
          <w:rFonts w:ascii="Calibri" w:hAnsi="Calibri"/>
          <w:sz w:val="22"/>
        </w:rPr>
        <w:t>to</w:t>
      </w:r>
      <w:r w:rsidRPr="007A6F82">
        <w:rPr>
          <w:rFonts w:ascii="Calibri" w:hAnsi="Calibri"/>
          <w:spacing w:val="-1"/>
          <w:sz w:val="22"/>
        </w:rPr>
        <w:t>agreeonanyactionpursuanttothisClauseshall</w:t>
      </w:r>
      <w:r w:rsidRPr="007A6F82">
        <w:rPr>
          <w:rFonts w:ascii="Calibri" w:hAnsi="Calibri"/>
          <w:sz w:val="22"/>
        </w:rPr>
        <w:t>not</w:t>
      </w:r>
      <w:r w:rsidRPr="007A6F82">
        <w:rPr>
          <w:rFonts w:ascii="Calibri" w:hAnsi="Calibri"/>
          <w:spacing w:val="-1"/>
          <w:sz w:val="22"/>
        </w:rPr>
        <w:t>giveriseto</w:t>
      </w:r>
      <w:r w:rsidRPr="007A6F82">
        <w:rPr>
          <w:rFonts w:ascii="Calibri" w:hAnsi="Calibri"/>
          <w:sz w:val="22"/>
        </w:rPr>
        <w:t>a</w:t>
      </w:r>
      <w:r w:rsidRPr="007A6F82">
        <w:rPr>
          <w:rFonts w:ascii="Calibri" w:hAnsi="Calibri"/>
          <w:spacing w:val="-1"/>
          <w:sz w:val="22"/>
        </w:rPr>
        <w:t>disputesubjecttoarbitration</w:t>
      </w:r>
      <w:r w:rsidRPr="007A6F82">
        <w:rPr>
          <w:rFonts w:ascii="Calibri" w:hAnsi="Calibri"/>
          <w:sz w:val="22"/>
        </w:rPr>
        <w:t>in</w:t>
      </w:r>
      <w:r w:rsidRPr="007A6F82">
        <w:rPr>
          <w:rFonts w:ascii="Calibri" w:hAnsi="Calibri"/>
          <w:spacing w:val="-1"/>
          <w:sz w:val="22"/>
        </w:rPr>
        <w:t>accordancewithClause</w:t>
      </w:r>
      <w:fldSimple w:instr=" REF _Ref444894814 \n \h  \* MERGEFORMAT ">
        <w:r w:rsidR="004C4B3B">
          <w:rPr>
            <w:rFonts w:ascii="Calibri" w:hAnsi="Calibri"/>
            <w:spacing w:val="18"/>
            <w:sz w:val="22"/>
          </w:rPr>
          <w:t>9</w:t>
        </w:r>
      </w:fldSimple>
      <w:r w:rsidRPr="007A6F82">
        <w:rPr>
          <w:rFonts w:ascii="Calibri" w:hAnsi="Calibri"/>
          <w:spacing w:val="-1"/>
          <w:sz w:val="22"/>
        </w:rPr>
        <w:t>hereof.</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7909E0">
      <w:pPr>
        <w:pStyle w:val="Heading4"/>
        <w:widowControl w:val="0"/>
        <w:numPr>
          <w:ilvl w:val="0"/>
          <w:numId w:val="47"/>
        </w:numPr>
        <w:tabs>
          <w:tab w:val="left" w:pos="1150"/>
        </w:tabs>
        <w:kinsoku w:val="0"/>
        <w:overflowPunct w:val="0"/>
        <w:autoSpaceDE w:val="0"/>
        <w:autoSpaceDN w:val="0"/>
        <w:adjustRightInd w:val="0"/>
        <w:spacing w:before="0" w:after="0" w:line="240" w:lineRule="auto"/>
        <w:ind w:left="1149" w:hanging="661"/>
        <w:jc w:val="both"/>
        <w:rPr>
          <w:rFonts w:ascii="Calibri" w:hAnsi="Calibri"/>
          <w:b w:val="0"/>
          <w:bCs w:val="0"/>
        </w:rPr>
      </w:pPr>
      <w:bookmarkStart w:id="313" w:name="_Ref444894114"/>
      <w:bookmarkStart w:id="314" w:name="_Ref444894147"/>
      <w:bookmarkStart w:id="315" w:name="_Ref444894426"/>
      <w:bookmarkStart w:id="316" w:name="_Ref444894814"/>
      <w:bookmarkStart w:id="317" w:name="_Ref444894875"/>
      <w:bookmarkStart w:id="318" w:name="_Ref444895068"/>
      <w:bookmarkStart w:id="319" w:name="_Toc445242678"/>
      <w:r w:rsidRPr="00BB2003">
        <w:rPr>
          <w:rFonts w:ascii="Calibri" w:hAnsi="Calibri"/>
        </w:rPr>
        <w:t>SETTLEMENTOFDISPUTES</w:t>
      </w:r>
      <w:bookmarkEnd w:id="313"/>
      <w:bookmarkEnd w:id="314"/>
      <w:bookmarkEnd w:id="315"/>
      <w:bookmarkEnd w:id="316"/>
      <w:bookmarkEnd w:id="317"/>
      <w:bookmarkEnd w:id="318"/>
      <w:bookmarkEnd w:id="319"/>
    </w:p>
    <w:p w:rsidR="00C445A9" w:rsidRPr="007A6F82" w:rsidRDefault="00C445A9" w:rsidP="00C445A9">
      <w:pPr>
        <w:pStyle w:val="BodyText"/>
        <w:kinsoku w:val="0"/>
        <w:overflowPunct w:val="0"/>
        <w:spacing w:before="3"/>
        <w:rPr>
          <w:rFonts w:ascii="Calibri" w:hAnsi="Calibri"/>
          <w:b/>
          <w:bCs/>
          <w:sz w:val="18"/>
          <w:szCs w:val="20"/>
        </w:rPr>
      </w:pPr>
    </w:p>
    <w:p w:rsidR="00C445A9" w:rsidRPr="00BB2003" w:rsidRDefault="00C445A9" w:rsidP="00BB2003">
      <w:pPr>
        <w:pStyle w:val="Heading4"/>
        <w:widowControl w:val="0"/>
        <w:numPr>
          <w:ilvl w:val="1"/>
          <w:numId w:val="47"/>
        </w:numPr>
        <w:tabs>
          <w:tab w:val="left" w:pos="1149"/>
        </w:tabs>
        <w:kinsoku w:val="0"/>
        <w:overflowPunct w:val="0"/>
        <w:autoSpaceDE w:val="0"/>
        <w:autoSpaceDN w:val="0"/>
        <w:adjustRightInd w:val="0"/>
        <w:spacing w:before="0" w:after="0" w:line="240" w:lineRule="auto"/>
        <w:ind w:left="1149" w:hanging="661"/>
        <w:jc w:val="both"/>
        <w:rPr>
          <w:rFonts w:ascii="Calibri" w:hAnsi="Calibri"/>
          <w:spacing w:val="-1"/>
        </w:rPr>
      </w:pPr>
      <w:r w:rsidRPr="00BB2003">
        <w:rPr>
          <w:rFonts w:ascii="Calibri" w:hAnsi="Calibri"/>
          <w:spacing w:val="-1"/>
        </w:rPr>
        <w:t>Amicable settlement</w:t>
      </w:r>
    </w:p>
    <w:p w:rsidR="00C445A9" w:rsidRPr="007A6F82" w:rsidRDefault="00C445A9" w:rsidP="00C445A9">
      <w:pPr>
        <w:pStyle w:val="BodyText"/>
        <w:kinsoku w:val="0"/>
        <w:overflowPunct w:val="0"/>
        <w:spacing w:before="1"/>
        <w:rPr>
          <w:rFonts w:ascii="Calibri" w:hAnsi="Calibri"/>
          <w:b/>
          <w:bCs/>
          <w:sz w:val="18"/>
          <w:szCs w:val="20"/>
        </w:rPr>
      </w:pPr>
    </w:p>
    <w:p w:rsidR="00C445A9" w:rsidRPr="007A6F82" w:rsidRDefault="00C445A9" w:rsidP="007909E0">
      <w:pPr>
        <w:pStyle w:val="BodyText"/>
        <w:widowControl w:val="0"/>
        <w:numPr>
          <w:ilvl w:val="2"/>
          <w:numId w:val="47"/>
        </w:numPr>
        <w:tabs>
          <w:tab w:val="left" w:pos="1150"/>
        </w:tabs>
        <w:kinsoku w:val="0"/>
        <w:overflowPunct w:val="0"/>
        <w:autoSpaceDE w:val="0"/>
        <w:autoSpaceDN w:val="0"/>
        <w:adjustRightInd w:val="0"/>
        <w:ind w:hanging="661"/>
        <w:rPr>
          <w:rFonts w:ascii="Calibri" w:hAnsi="Calibri"/>
          <w:sz w:val="22"/>
        </w:rPr>
      </w:pPr>
      <w:r w:rsidRPr="007A6F82">
        <w:rPr>
          <w:rFonts w:ascii="Calibri" w:hAnsi="Calibri"/>
          <w:spacing w:val="-1"/>
          <w:sz w:val="22"/>
        </w:rPr>
        <w:t>ThePartiesshallusetheirbesteffortstosettleamicablyalldisputesarising</w:t>
      </w:r>
      <w:r w:rsidRPr="007A6F82">
        <w:rPr>
          <w:rFonts w:ascii="Calibri" w:hAnsi="Calibri"/>
          <w:sz w:val="22"/>
        </w:rPr>
        <w:t>out</w:t>
      </w:r>
      <w:r w:rsidRPr="007A6F82">
        <w:rPr>
          <w:rFonts w:ascii="Calibri" w:hAnsi="Calibri"/>
          <w:spacing w:val="-1"/>
          <w:sz w:val="22"/>
        </w:rPr>
        <w:t>oforinconnectionwiththisAgreementortheinterpretationthereof.</w:t>
      </w:r>
    </w:p>
    <w:p w:rsidR="00C445A9" w:rsidRPr="007A6F82" w:rsidRDefault="00C445A9" w:rsidP="00C445A9">
      <w:pPr>
        <w:pStyle w:val="BodyText"/>
        <w:kinsoku w:val="0"/>
        <w:overflowPunct w:val="0"/>
        <w:spacing w:before="7"/>
        <w:rPr>
          <w:rFonts w:ascii="Calibri" w:hAnsi="Calibri"/>
          <w:sz w:val="18"/>
          <w:szCs w:val="19"/>
        </w:rPr>
      </w:pPr>
    </w:p>
    <w:p w:rsidR="00C445A9" w:rsidRPr="00BB2003" w:rsidRDefault="00C445A9" w:rsidP="007909E0">
      <w:pPr>
        <w:pStyle w:val="Heading4"/>
        <w:widowControl w:val="0"/>
        <w:numPr>
          <w:ilvl w:val="1"/>
          <w:numId w:val="47"/>
        </w:numPr>
        <w:tabs>
          <w:tab w:val="left" w:pos="1150"/>
        </w:tabs>
        <w:kinsoku w:val="0"/>
        <w:overflowPunct w:val="0"/>
        <w:autoSpaceDE w:val="0"/>
        <w:autoSpaceDN w:val="0"/>
        <w:adjustRightInd w:val="0"/>
        <w:spacing w:before="0" w:after="0" w:line="240" w:lineRule="auto"/>
        <w:ind w:left="1149" w:hanging="661"/>
        <w:jc w:val="both"/>
        <w:rPr>
          <w:rFonts w:ascii="Calibri" w:hAnsi="Calibri"/>
          <w:b w:val="0"/>
          <w:bCs w:val="0"/>
        </w:rPr>
      </w:pPr>
      <w:bookmarkStart w:id="320" w:name="_Toc445242679"/>
      <w:r w:rsidRPr="00BB2003">
        <w:rPr>
          <w:rFonts w:ascii="Calibri" w:hAnsi="Calibri"/>
          <w:spacing w:val="-1"/>
        </w:rPr>
        <w:t>Disputeresolution</w:t>
      </w:r>
      <w:bookmarkEnd w:id="320"/>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7909E0">
      <w:pPr>
        <w:pStyle w:val="BodyText"/>
        <w:widowControl w:val="0"/>
        <w:numPr>
          <w:ilvl w:val="2"/>
          <w:numId w:val="47"/>
        </w:numPr>
        <w:tabs>
          <w:tab w:val="left" w:pos="1150"/>
        </w:tabs>
        <w:kinsoku w:val="0"/>
        <w:overflowPunct w:val="0"/>
        <w:autoSpaceDE w:val="0"/>
        <w:autoSpaceDN w:val="0"/>
        <w:adjustRightInd w:val="0"/>
        <w:ind w:hanging="661"/>
        <w:rPr>
          <w:rFonts w:ascii="Calibri" w:hAnsi="Calibri"/>
          <w:sz w:val="22"/>
        </w:rPr>
      </w:pPr>
      <w:bookmarkStart w:id="321" w:name="_Ref444894849"/>
      <w:r w:rsidRPr="007A6F82">
        <w:rPr>
          <w:rFonts w:ascii="Calibri" w:hAnsi="Calibri"/>
          <w:spacing w:val="-1"/>
          <w:sz w:val="22"/>
        </w:rPr>
        <w:t>Anydispute,differenceorcontroversy</w:t>
      </w:r>
      <w:r w:rsidRPr="007A6F82">
        <w:rPr>
          <w:rFonts w:ascii="Calibri" w:hAnsi="Calibri"/>
          <w:sz w:val="22"/>
        </w:rPr>
        <w:t>of</w:t>
      </w:r>
      <w:r w:rsidRPr="007A6F82">
        <w:rPr>
          <w:rFonts w:ascii="Calibri" w:hAnsi="Calibri"/>
          <w:spacing w:val="-1"/>
          <w:sz w:val="22"/>
        </w:rPr>
        <w:t>whatevernaturehowsoeverarisingunderor</w:t>
      </w:r>
      <w:r w:rsidRPr="007A6F82">
        <w:rPr>
          <w:rFonts w:ascii="Calibri" w:hAnsi="Calibri"/>
          <w:sz w:val="22"/>
        </w:rPr>
        <w:t>out</w:t>
      </w:r>
      <w:r w:rsidRPr="007A6F82">
        <w:rPr>
          <w:rFonts w:ascii="Calibri" w:hAnsi="Calibri"/>
          <w:spacing w:val="-1"/>
          <w:sz w:val="22"/>
        </w:rPr>
        <w:t>oforinrelationtothisAgreement(includingitsinterpretation)between</w:t>
      </w:r>
      <w:r w:rsidRPr="007A6F82">
        <w:rPr>
          <w:rFonts w:ascii="Calibri" w:hAnsi="Calibri"/>
          <w:sz w:val="22"/>
        </w:rPr>
        <w:t>the</w:t>
      </w:r>
      <w:r w:rsidRPr="007A6F82">
        <w:rPr>
          <w:rFonts w:ascii="Calibri" w:hAnsi="Calibri"/>
          <w:spacing w:val="-1"/>
          <w:sz w:val="22"/>
        </w:rPr>
        <w:t>Parties,andsonotified</w:t>
      </w:r>
      <w:r w:rsidRPr="007A6F82">
        <w:rPr>
          <w:rFonts w:ascii="Calibri" w:hAnsi="Calibri"/>
          <w:sz w:val="22"/>
        </w:rPr>
        <w:t>in</w:t>
      </w:r>
      <w:r w:rsidRPr="007A6F82">
        <w:rPr>
          <w:rFonts w:ascii="Calibri" w:hAnsi="Calibri"/>
          <w:spacing w:val="-1"/>
          <w:sz w:val="22"/>
        </w:rPr>
        <w:t>writingbyeitherPartyto</w:t>
      </w:r>
      <w:r w:rsidRPr="007A6F82">
        <w:rPr>
          <w:rFonts w:ascii="Calibri" w:hAnsi="Calibri"/>
          <w:sz w:val="22"/>
        </w:rPr>
        <w:t>the</w:t>
      </w:r>
      <w:r w:rsidRPr="007A6F82">
        <w:rPr>
          <w:rFonts w:ascii="Calibri" w:hAnsi="Calibri"/>
          <w:spacing w:val="-1"/>
          <w:sz w:val="22"/>
        </w:rPr>
        <w:t>otherParty(the“</w:t>
      </w:r>
      <w:r w:rsidRPr="007A6F82">
        <w:rPr>
          <w:rFonts w:ascii="Calibri" w:hAnsi="Calibri"/>
          <w:b/>
          <w:bCs/>
          <w:spacing w:val="-1"/>
          <w:sz w:val="22"/>
        </w:rPr>
        <w:t>Dispute</w:t>
      </w:r>
      <w:r w:rsidRPr="007A6F82">
        <w:rPr>
          <w:rFonts w:ascii="Calibri" w:hAnsi="Calibri"/>
          <w:spacing w:val="-1"/>
          <w:sz w:val="22"/>
        </w:rPr>
        <w:t>”)shall,in</w:t>
      </w:r>
      <w:r w:rsidRPr="007A6F82">
        <w:rPr>
          <w:rFonts w:ascii="Calibri" w:hAnsi="Calibri"/>
          <w:sz w:val="22"/>
        </w:rPr>
        <w:t>the</w:t>
      </w:r>
      <w:r w:rsidRPr="007A6F82">
        <w:rPr>
          <w:rFonts w:ascii="Calibri" w:hAnsi="Calibri"/>
          <w:spacing w:val="-1"/>
          <w:sz w:val="22"/>
        </w:rPr>
        <w:t>firstinstance,beattemptedto</w:t>
      </w:r>
      <w:r w:rsidRPr="007A6F82">
        <w:rPr>
          <w:rFonts w:ascii="Calibri" w:hAnsi="Calibri"/>
          <w:sz w:val="22"/>
        </w:rPr>
        <w:t>be</w:t>
      </w:r>
      <w:r w:rsidRPr="007A6F82">
        <w:rPr>
          <w:rFonts w:ascii="Calibri" w:hAnsi="Calibri"/>
          <w:spacing w:val="-1"/>
          <w:sz w:val="22"/>
        </w:rPr>
        <w:t>resolvedamicablyinaccordancewith</w:t>
      </w:r>
      <w:r w:rsidRPr="007A6F82">
        <w:rPr>
          <w:rFonts w:ascii="Calibri" w:hAnsi="Calibri"/>
          <w:sz w:val="22"/>
        </w:rPr>
        <w:t>the</w:t>
      </w:r>
      <w:r w:rsidRPr="007A6F82">
        <w:rPr>
          <w:rFonts w:ascii="Calibri" w:hAnsi="Calibri"/>
          <w:spacing w:val="-1"/>
          <w:sz w:val="22"/>
        </w:rPr>
        <w:t>conciliationproceduresetforthinClause</w:t>
      </w:r>
      <w:fldSimple w:instr=" REF _Ref444894827 \n \h  \* MERGEFORMAT ">
        <w:r w:rsidR="004C4B3B">
          <w:rPr>
            <w:rFonts w:ascii="Calibri" w:hAnsi="Calibri"/>
            <w:spacing w:val="14"/>
            <w:sz w:val="22"/>
          </w:rPr>
          <w:t>9.3</w:t>
        </w:r>
      </w:fldSimple>
      <w:r w:rsidRPr="007A6F82">
        <w:rPr>
          <w:rFonts w:ascii="Calibri" w:hAnsi="Calibri"/>
          <w:spacing w:val="-1"/>
          <w:sz w:val="22"/>
        </w:rPr>
        <w:t>.</w:t>
      </w:r>
      <w:bookmarkEnd w:id="321"/>
    </w:p>
    <w:p w:rsidR="00C445A9" w:rsidRPr="007A6F82" w:rsidRDefault="00C445A9" w:rsidP="00C445A9">
      <w:pPr>
        <w:pStyle w:val="BodyText"/>
        <w:kinsoku w:val="0"/>
        <w:overflowPunct w:val="0"/>
        <w:spacing w:before="7"/>
        <w:rPr>
          <w:rFonts w:ascii="Calibri" w:hAnsi="Calibri"/>
          <w:sz w:val="18"/>
          <w:szCs w:val="19"/>
        </w:rPr>
      </w:pPr>
    </w:p>
    <w:p w:rsidR="00C445A9" w:rsidRPr="007A6F82" w:rsidRDefault="00C445A9" w:rsidP="007909E0">
      <w:pPr>
        <w:pStyle w:val="BodyText"/>
        <w:widowControl w:val="0"/>
        <w:numPr>
          <w:ilvl w:val="2"/>
          <w:numId w:val="47"/>
        </w:numPr>
        <w:tabs>
          <w:tab w:val="left" w:pos="1150"/>
        </w:tabs>
        <w:kinsoku w:val="0"/>
        <w:overflowPunct w:val="0"/>
        <w:autoSpaceDE w:val="0"/>
        <w:autoSpaceDN w:val="0"/>
        <w:adjustRightInd w:val="0"/>
        <w:ind w:hanging="661"/>
        <w:rPr>
          <w:rFonts w:ascii="Calibri" w:hAnsi="Calibri"/>
          <w:sz w:val="22"/>
        </w:rPr>
      </w:pPr>
      <w:r w:rsidRPr="007A6F82">
        <w:rPr>
          <w:rFonts w:ascii="Calibri" w:hAnsi="Calibri"/>
          <w:sz w:val="22"/>
        </w:rPr>
        <w:t>The</w:t>
      </w:r>
      <w:r w:rsidRPr="007A6F82">
        <w:rPr>
          <w:rFonts w:ascii="Calibri" w:hAnsi="Calibri"/>
          <w:spacing w:val="-1"/>
          <w:sz w:val="22"/>
        </w:rPr>
        <w:t>Parties</w:t>
      </w:r>
      <w:r w:rsidRPr="007A6F82">
        <w:rPr>
          <w:rFonts w:ascii="Calibri" w:hAnsi="Calibri"/>
          <w:sz w:val="22"/>
        </w:rPr>
        <w:t>agreetouse</w:t>
      </w:r>
      <w:r w:rsidRPr="007A6F82">
        <w:rPr>
          <w:rFonts w:ascii="Calibri" w:hAnsi="Calibri"/>
          <w:spacing w:val="-1"/>
          <w:sz w:val="22"/>
        </w:rPr>
        <w:t>their</w:t>
      </w:r>
      <w:r w:rsidRPr="007A6F82">
        <w:rPr>
          <w:rFonts w:ascii="Calibri" w:hAnsi="Calibri"/>
          <w:sz w:val="22"/>
        </w:rPr>
        <w:t>besteffortsforresolvingallDisputes</w:t>
      </w:r>
      <w:r w:rsidRPr="007A6F82">
        <w:rPr>
          <w:rFonts w:ascii="Calibri" w:hAnsi="Calibri"/>
          <w:spacing w:val="-1"/>
          <w:sz w:val="22"/>
        </w:rPr>
        <w:t>arising</w:t>
      </w:r>
      <w:r w:rsidRPr="007A6F82">
        <w:rPr>
          <w:rFonts w:ascii="Calibri" w:hAnsi="Calibri"/>
          <w:sz w:val="22"/>
        </w:rPr>
        <w:t>underorinrespectofthis</w:t>
      </w:r>
      <w:r w:rsidRPr="007A6F82">
        <w:rPr>
          <w:rFonts w:ascii="Calibri" w:hAnsi="Calibri"/>
          <w:spacing w:val="-1"/>
          <w:sz w:val="22"/>
        </w:rPr>
        <w:t>Agreement</w:t>
      </w:r>
      <w:r w:rsidRPr="007A6F82">
        <w:rPr>
          <w:rFonts w:ascii="Calibri" w:hAnsi="Calibri"/>
          <w:sz w:val="22"/>
        </w:rPr>
        <w:t>promptly,</w:t>
      </w:r>
      <w:r w:rsidRPr="007A6F82">
        <w:rPr>
          <w:rFonts w:ascii="Calibri" w:hAnsi="Calibri"/>
          <w:spacing w:val="-1"/>
          <w:sz w:val="22"/>
        </w:rPr>
        <w:t>equitably</w:t>
      </w:r>
      <w:r w:rsidRPr="007A6F82">
        <w:rPr>
          <w:rFonts w:ascii="Calibri" w:hAnsi="Calibri"/>
          <w:sz w:val="22"/>
        </w:rPr>
        <w:t>and</w:t>
      </w:r>
      <w:r w:rsidRPr="007A6F82">
        <w:rPr>
          <w:rFonts w:ascii="Calibri" w:hAnsi="Calibri"/>
          <w:spacing w:val="-1"/>
          <w:sz w:val="22"/>
        </w:rPr>
        <w:t>in</w:t>
      </w:r>
      <w:r w:rsidRPr="007A6F82">
        <w:rPr>
          <w:rFonts w:ascii="Calibri" w:hAnsi="Calibri"/>
          <w:sz w:val="22"/>
        </w:rPr>
        <w:t>good</w:t>
      </w:r>
      <w:r w:rsidRPr="007A6F82">
        <w:rPr>
          <w:rFonts w:ascii="Calibri" w:hAnsi="Calibri"/>
          <w:spacing w:val="-1"/>
          <w:sz w:val="22"/>
        </w:rPr>
        <w:t>faith,andfurtheragreetoprovideeachotherwithreasonableaccessduringnormal</w:t>
      </w:r>
      <w:r w:rsidRPr="007A6F82">
        <w:rPr>
          <w:rFonts w:ascii="Calibri" w:hAnsi="Calibri"/>
          <w:sz w:val="22"/>
        </w:rPr>
        <w:t>businesshoursto</w:t>
      </w:r>
      <w:r w:rsidRPr="007A6F82">
        <w:rPr>
          <w:rFonts w:ascii="Calibri" w:hAnsi="Calibri"/>
          <w:spacing w:val="-1"/>
          <w:sz w:val="22"/>
        </w:rPr>
        <w:t>allnon-privileged</w:t>
      </w:r>
      <w:r w:rsidRPr="007A6F82">
        <w:rPr>
          <w:rFonts w:ascii="Calibri" w:hAnsi="Calibri"/>
          <w:sz w:val="22"/>
        </w:rPr>
        <w:t>records,</w:t>
      </w:r>
      <w:r w:rsidRPr="007A6F82">
        <w:rPr>
          <w:rFonts w:ascii="Calibri" w:hAnsi="Calibri"/>
          <w:spacing w:val="-1"/>
          <w:sz w:val="22"/>
        </w:rPr>
        <w:t>informationanddatapertainingtoanyDispute.</w:t>
      </w:r>
    </w:p>
    <w:p w:rsidR="00C445A9" w:rsidRPr="007A6F82" w:rsidRDefault="00C445A9" w:rsidP="00C445A9">
      <w:pPr>
        <w:pStyle w:val="BodyText"/>
        <w:kinsoku w:val="0"/>
        <w:overflowPunct w:val="0"/>
        <w:spacing w:before="8"/>
        <w:rPr>
          <w:rFonts w:ascii="Calibri" w:hAnsi="Calibri"/>
          <w:sz w:val="18"/>
          <w:szCs w:val="19"/>
        </w:rPr>
      </w:pPr>
    </w:p>
    <w:p w:rsidR="00C445A9" w:rsidRPr="00BB2003" w:rsidRDefault="00C445A9" w:rsidP="007909E0">
      <w:pPr>
        <w:pStyle w:val="Heading4"/>
        <w:widowControl w:val="0"/>
        <w:numPr>
          <w:ilvl w:val="1"/>
          <w:numId w:val="47"/>
        </w:numPr>
        <w:tabs>
          <w:tab w:val="left" w:pos="1150"/>
        </w:tabs>
        <w:kinsoku w:val="0"/>
        <w:overflowPunct w:val="0"/>
        <w:autoSpaceDE w:val="0"/>
        <w:autoSpaceDN w:val="0"/>
        <w:adjustRightInd w:val="0"/>
        <w:spacing w:before="0" w:after="0" w:line="240" w:lineRule="auto"/>
        <w:ind w:left="1149" w:hanging="661"/>
        <w:jc w:val="both"/>
        <w:rPr>
          <w:rFonts w:ascii="Calibri" w:hAnsi="Calibri"/>
          <w:b w:val="0"/>
          <w:bCs w:val="0"/>
        </w:rPr>
      </w:pPr>
      <w:bookmarkStart w:id="322" w:name="_Ref444894827"/>
      <w:bookmarkStart w:id="323" w:name="_Ref444894891"/>
      <w:bookmarkStart w:id="324" w:name="_Toc445242680"/>
      <w:r w:rsidRPr="00BB2003">
        <w:rPr>
          <w:rFonts w:ascii="Calibri" w:hAnsi="Calibri"/>
          <w:spacing w:val="-1"/>
        </w:rPr>
        <w:t>Conciliation</w:t>
      </w:r>
      <w:bookmarkEnd w:id="322"/>
      <w:bookmarkEnd w:id="323"/>
      <w:bookmarkEnd w:id="324"/>
    </w:p>
    <w:p w:rsidR="00C445A9" w:rsidRPr="007A6F82" w:rsidRDefault="00C445A9" w:rsidP="00C445A9">
      <w:pPr>
        <w:pStyle w:val="BodyText"/>
        <w:kinsoku w:val="0"/>
        <w:overflowPunct w:val="0"/>
        <w:spacing w:before="2"/>
        <w:rPr>
          <w:rFonts w:ascii="Calibri" w:hAnsi="Calibri"/>
          <w:b/>
          <w:bCs/>
          <w:sz w:val="18"/>
          <w:szCs w:val="20"/>
        </w:rPr>
      </w:pPr>
    </w:p>
    <w:p w:rsidR="00C445A9" w:rsidRPr="007A6F82" w:rsidRDefault="00C445A9" w:rsidP="007909E0">
      <w:pPr>
        <w:pStyle w:val="BodyText"/>
        <w:widowControl w:val="0"/>
        <w:numPr>
          <w:ilvl w:val="2"/>
          <w:numId w:val="47"/>
        </w:numPr>
        <w:tabs>
          <w:tab w:val="left" w:pos="1150"/>
        </w:tabs>
        <w:kinsoku w:val="0"/>
        <w:overflowPunct w:val="0"/>
        <w:autoSpaceDE w:val="0"/>
        <w:autoSpaceDN w:val="0"/>
        <w:adjustRightInd w:val="0"/>
        <w:ind w:hanging="661"/>
        <w:rPr>
          <w:rFonts w:ascii="Calibri" w:hAnsi="Calibri"/>
          <w:spacing w:val="-1"/>
          <w:sz w:val="22"/>
        </w:rPr>
      </w:pPr>
      <w:r w:rsidRPr="007A6F82">
        <w:rPr>
          <w:rFonts w:ascii="Calibri" w:hAnsi="Calibri"/>
          <w:spacing w:val="-1"/>
          <w:sz w:val="22"/>
        </w:rPr>
        <w:t xml:space="preserve">In the event of any Dispute between the Parties, either Party may call upon [Secretary, ............................ Department] and the Chairman of the Board of Directors of the Consultant or a substitute thereof for amicable settlement, and upon such reference, the said persons shall meet no later than 10 (ten) days from the date of reference to discuss and attempt to amicably resolve the Dispute. If such meeting does not take place within the 10 (ten) day period or the Dispute is not amicably settled within 15 (fifteen) days of the meeting or the Dispute is not resolved as evidenced by the signing of written terms of settlement within 30 (thirty) days of the notice in writing referred to in Clause </w:t>
      </w:r>
      <w:fldSimple w:instr=" REF _Ref444894849 \n \h  \* MERGEFORMAT ">
        <w:r w:rsidR="004C4B3B">
          <w:rPr>
            <w:rFonts w:ascii="Calibri" w:hAnsi="Calibri"/>
            <w:spacing w:val="-1"/>
            <w:sz w:val="22"/>
          </w:rPr>
          <w:t>9.2.1</w:t>
        </w:r>
      </w:fldSimple>
      <w:r w:rsidRPr="007A6F82">
        <w:rPr>
          <w:rFonts w:ascii="Calibri" w:hAnsi="Calibri"/>
          <w:spacing w:val="-1"/>
          <w:sz w:val="22"/>
        </w:rPr>
        <w:t xml:space="preserve"> or such longer period as may be mutually agreed by the Parties, either Party may refer the Dispute to </w:t>
      </w:r>
    </w:p>
    <w:p w:rsidR="00C445A9" w:rsidRPr="007A6F82" w:rsidRDefault="00C445A9" w:rsidP="00C445A9">
      <w:pPr>
        <w:pStyle w:val="BodyText"/>
        <w:kinsoku w:val="0"/>
        <w:overflowPunct w:val="0"/>
        <w:spacing w:before="8"/>
        <w:rPr>
          <w:rFonts w:ascii="Calibri" w:hAnsi="Calibri"/>
          <w:sz w:val="18"/>
          <w:szCs w:val="19"/>
        </w:rPr>
      </w:pPr>
    </w:p>
    <w:p w:rsidR="00C445A9" w:rsidRPr="007A6F82" w:rsidRDefault="00C445A9" w:rsidP="00C445A9">
      <w:pPr>
        <w:pStyle w:val="BodyText"/>
        <w:rPr>
          <w:rFonts w:ascii="Calibri" w:hAnsi="Calibri"/>
          <w:sz w:val="22"/>
        </w:rPr>
      </w:pPr>
      <w:r w:rsidRPr="007A6F82">
        <w:rPr>
          <w:rFonts w:ascii="Calibri" w:hAnsi="Calibri"/>
          <w:sz w:val="22"/>
        </w:rPr>
        <w:t>IN WITNESS WHEREOF, the Parties hereto have caused this Agreement to be signed in their respective names as of the day and year first above written.</w:t>
      </w:r>
    </w:p>
    <w:p w:rsidR="00C445A9" w:rsidRPr="007A6F82" w:rsidRDefault="00C445A9" w:rsidP="00C445A9">
      <w:pPr>
        <w:pStyle w:val="BodyText"/>
        <w:rPr>
          <w:rFonts w:ascii="Calibri" w:hAnsi="Calibri"/>
          <w:sz w:val="22"/>
        </w:rPr>
      </w:pPr>
    </w:p>
    <w:p w:rsidR="00C445A9" w:rsidRPr="007A6F82" w:rsidRDefault="00C445A9" w:rsidP="00C445A9">
      <w:pPr>
        <w:pStyle w:val="BodyText"/>
        <w:tabs>
          <w:tab w:val="left" w:pos="4816"/>
        </w:tabs>
        <w:kinsoku w:val="0"/>
        <w:overflowPunct w:val="0"/>
        <w:ind w:left="525"/>
        <w:rPr>
          <w:rFonts w:ascii="Calibri" w:hAnsi="Calibri"/>
          <w:sz w:val="22"/>
        </w:rPr>
      </w:pPr>
      <w:r w:rsidRPr="007A6F82">
        <w:rPr>
          <w:rFonts w:ascii="Calibri" w:hAnsi="Calibri"/>
          <w:spacing w:val="-1"/>
          <w:sz w:val="22"/>
        </w:rPr>
        <w:t>SIGNED,SEALEDAND</w:t>
      </w:r>
      <w:r w:rsidRPr="007A6F82">
        <w:rPr>
          <w:rFonts w:ascii="Calibri" w:hAnsi="Calibri"/>
          <w:spacing w:val="-3"/>
          <w:sz w:val="22"/>
        </w:rPr>
        <w:t>DELIVERED</w:t>
      </w:r>
      <w:r w:rsidRPr="007A6F82">
        <w:rPr>
          <w:rFonts w:ascii="Calibri" w:hAnsi="Calibri"/>
          <w:spacing w:val="-3"/>
          <w:sz w:val="22"/>
        </w:rPr>
        <w:tab/>
      </w:r>
      <w:r w:rsidRPr="007A6F82">
        <w:rPr>
          <w:rFonts w:ascii="Calibri" w:hAnsi="Calibri"/>
          <w:spacing w:val="-1"/>
          <w:sz w:val="22"/>
        </w:rPr>
        <w:t>SIGNED,</w:t>
      </w:r>
      <w:r w:rsidRPr="007A6F82">
        <w:rPr>
          <w:rFonts w:ascii="Calibri" w:hAnsi="Calibri"/>
          <w:sz w:val="22"/>
        </w:rPr>
        <w:t>SEALED</w:t>
      </w:r>
      <w:r w:rsidRPr="007A6F82">
        <w:rPr>
          <w:rFonts w:ascii="Calibri" w:hAnsi="Calibri"/>
          <w:spacing w:val="-1"/>
          <w:sz w:val="22"/>
        </w:rPr>
        <w:t>AND</w:t>
      </w:r>
      <w:r w:rsidRPr="007A6F82">
        <w:rPr>
          <w:rFonts w:ascii="Calibri" w:hAnsi="Calibri"/>
          <w:spacing w:val="-3"/>
          <w:sz w:val="22"/>
        </w:rPr>
        <w:t>DELIVERED</w:t>
      </w:r>
    </w:p>
    <w:p w:rsidR="00C445A9" w:rsidRPr="007A6F82" w:rsidRDefault="00C445A9" w:rsidP="00C445A9">
      <w:pPr>
        <w:pStyle w:val="BodyText"/>
        <w:tabs>
          <w:tab w:val="left" w:pos="4816"/>
        </w:tabs>
        <w:kinsoku w:val="0"/>
        <w:overflowPunct w:val="0"/>
        <w:spacing w:before="103"/>
        <w:ind w:left="525"/>
        <w:rPr>
          <w:rFonts w:ascii="Calibri" w:hAnsi="Calibri"/>
          <w:sz w:val="22"/>
        </w:rPr>
      </w:pPr>
      <w:r w:rsidRPr="007A6F82">
        <w:rPr>
          <w:rFonts w:ascii="Calibri" w:hAnsi="Calibri"/>
          <w:sz w:val="22"/>
        </w:rPr>
        <w:t>For</w:t>
      </w:r>
      <w:r w:rsidRPr="007A6F82">
        <w:rPr>
          <w:rFonts w:ascii="Calibri" w:hAnsi="Calibri"/>
          <w:spacing w:val="-1"/>
          <w:sz w:val="22"/>
        </w:rPr>
        <w:t>andonbehalfof</w:t>
      </w:r>
      <w:r w:rsidRPr="007A6F82">
        <w:rPr>
          <w:rFonts w:ascii="Calibri" w:hAnsi="Calibri"/>
          <w:spacing w:val="-1"/>
          <w:sz w:val="22"/>
        </w:rPr>
        <w:tab/>
        <w:t>Forandonbehalfof</w:t>
      </w:r>
    </w:p>
    <w:p w:rsidR="00C445A9" w:rsidRPr="007A6F82" w:rsidRDefault="00C445A9" w:rsidP="00C445A9">
      <w:pPr>
        <w:pStyle w:val="BodyText"/>
        <w:tabs>
          <w:tab w:val="left" w:pos="4779"/>
        </w:tabs>
        <w:kinsoku w:val="0"/>
        <w:overflowPunct w:val="0"/>
        <w:spacing w:before="53"/>
        <w:ind w:left="525"/>
        <w:rPr>
          <w:rFonts w:ascii="Calibri" w:hAnsi="Calibri"/>
          <w:sz w:val="22"/>
        </w:rPr>
      </w:pPr>
      <w:r w:rsidRPr="007A6F82">
        <w:rPr>
          <w:rFonts w:ascii="Calibri" w:hAnsi="Calibri"/>
          <w:spacing w:val="-1"/>
          <w:sz w:val="22"/>
        </w:rPr>
        <w:t>Consultant:</w:t>
      </w:r>
      <w:r w:rsidRPr="007A6F82">
        <w:rPr>
          <w:rFonts w:ascii="Calibri" w:hAnsi="Calibri"/>
          <w:spacing w:val="-1"/>
          <w:sz w:val="22"/>
        </w:rPr>
        <w:tab/>
        <w:t>Authority</w:t>
      </w:r>
    </w:p>
    <w:p w:rsidR="00C445A9" w:rsidRPr="007A6F82" w:rsidRDefault="00C445A9" w:rsidP="00C445A9">
      <w:pPr>
        <w:pStyle w:val="BodyText"/>
        <w:kinsoku w:val="0"/>
        <w:overflowPunct w:val="0"/>
        <w:rPr>
          <w:rFonts w:ascii="Calibri" w:hAnsi="Calibri"/>
          <w:sz w:val="28"/>
          <w:szCs w:val="31"/>
        </w:rPr>
      </w:pPr>
    </w:p>
    <w:p w:rsidR="00C445A9" w:rsidRPr="007A6F82" w:rsidRDefault="00C445A9" w:rsidP="00C445A9">
      <w:pPr>
        <w:pStyle w:val="BodyText"/>
        <w:tabs>
          <w:tab w:val="left" w:pos="7217"/>
        </w:tabs>
        <w:kinsoku w:val="0"/>
        <w:overflowPunct w:val="0"/>
        <w:ind w:left="3108"/>
        <w:rPr>
          <w:rFonts w:ascii="Calibri" w:hAnsi="Calibri"/>
          <w:sz w:val="22"/>
        </w:rPr>
      </w:pPr>
      <w:r w:rsidRPr="007A6F82">
        <w:rPr>
          <w:rFonts w:ascii="Calibri" w:hAnsi="Calibri"/>
          <w:spacing w:val="-1"/>
          <w:sz w:val="22"/>
        </w:rPr>
        <w:t>(Signature)</w:t>
      </w:r>
      <w:r w:rsidRPr="007A6F82">
        <w:rPr>
          <w:rFonts w:ascii="Calibri" w:hAnsi="Calibri"/>
          <w:spacing w:val="-1"/>
          <w:sz w:val="22"/>
        </w:rPr>
        <w:tab/>
      </w:r>
      <w:r w:rsidRPr="007A6F82">
        <w:rPr>
          <w:rFonts w:ascii="Calibri" w:hAnsi="Calibri"/>
          <w:spacing w:val="-3"/>
          <w:sz w:val="22"/>
        </w:rPr>
        <w:t>(Signature)</w:t>
      </w:r>
    </w:p>
    <w:p w:rsidR="00C445A9" w:rsidRPr="007A6F82" w:rsidRDefault="00C445A9" w:rsidP="00C445A9">
      <w:pPr>
        <w:pStyle w:val="BodyText"/>
        <w:tabs>
          <w:tab w:val="left" w:pos="7217"/>
        </w:tabs>
        <w:kinsoku w:val="0"/>
        <w:overflowPunct w:val="0"/>
        <w:spacing w:before="43"/>
        <w:ind w:left="3108"/>
        <w:rPr>
          <w:rFonts w:ascii="Calibri" w:hAnsi="Calibri"/>
          <w:sz w:val="22"/>
        </w:rPr>
      </w:pPr>
      <w:r w:rsidRPr="007A6F82">
        <w:rPr>
          <w:rFonts w:ascii="Calibri" w:hAnsi="Calibri"/>
          <w:spacing w:val="-1"/>
          <w:sz w:val="22"/>
        </w:rPr>
        <w:t>(Name)</w:t>
      </w:r>
      <w:r w:rsidRPr="007A6F82">
        <w:rPr>
          <w:rFonts w:ascii="Calibri" w:hAnsi="Calibri"/>
          <w:spacing w:val="-1"/>
          <w:sz w:val="22"/>
        </w:rPr>
        <w:tab/>
        <w:t>(Name)</w:t>
      </w:r>
    </w:p>
    <w:p w:rsidR="00C445A9" w:rsidRPr="007A6F82" w:rsidRDefault="00C445A9" w:rsidP="00C445A9">
      <w:pPr>
        <w:pStyle w:val="BodyText"/>
        <w:tabs>
          <w:tab w:val="left" w:pos="7217"/>
        </w:tabs>
        <w:kinsoku w:val="0"/>
        <w:overflowPunct w:val="0"/>
        <w:spacing w:before="49"/>
        <w:ind w:left="3108"/>
        <w:rPr>
          <w:rFonts w:ascii="Calibri" w:hAnsi="Calibri"/>
          <w:sz w:val="22"/>
        </w:rPr>
      </w:pPr>
      <w:r w:rsidRPr="007A6F82">
        <w:rPr>
          <w:rFonts w:ascii="Calibri" w:hAnsi="Calibri"/>
          <w:spacing w:val="-1"/>
          <w:sz w:val="22"/>
        </w:rPr>
        <w:t>(Designation)</w:t>
      </w:r>
      <w:r w:rsidRPr="007A6F82">
        <w:rPr>
          <w:rFonts w:ascii="Calibri" w:hAnsi="Calibri"/>
          <w:spacing w:val="-1"/>
          <w:sz w:val="22"/>
        </w:rPr>
        <w:tab/>
      </w:r>
      <w:r w:rsidRPr="007A6F82">
        <w:rPr>
          <w:rFonts w:ascii="Calibri" w:hAnsi="Calibri"/>
          <w:spacing w:val="-4"/>
          <w:sz w:val="22"/>
        </w:rPr>
        <w:t>(Designation)</w:t>
      </w:r>
    </w:p>
    <w:p w:rsidR="00C445A9" w:rsidRPr="007A6F82" w:rsidRDefault="00C445A9" w:rsidP="00C445A9">
      <w:pPr>
        <w:pStyle w:val="BodyText"/>
        <w:tabs>
          <w:tab w:val="left" w:pos="7217"/>
        </w:tabs>
        <w:kinsoku w:val="0"/>
        <w:overflowPunct w:val="0"/>
        <w:spacing w:before="54"/>
        <w:ind w:left="3108"/>
        <w:rPr>
          <w:rFonts w:ascii="Calibri" w:hAnsi="Calibri"/>
          <w:sz w:val="22"/>
        </w:rPr>
      </w:pPr>
      <w:r w:rsidRPr="007A6F82">
        <w:rPr>
          <w:rFonts w:ascii="Calibri" w:hAnsi="Calibri"/>
          <w:spacing w:val="-1"/>
          <w:sz w:val="22"/>
        </w:rPr>
        <w:t>(Address)</w:t>
      </w:r>
      <w:r w:rsidRPr="007A6F82">
        <w:rPr>
          <w:rFonts w:ascii="Calibri" w:hAnsi="Calibri"/>
          <w:spacing w:val="-1"/>
          <w:sz w:val="22"/>
        </w:rPr>
        <w:tab/>
      </w:r>
      <w:r w:rsidRPr="007A6F82">
        <w:rPr>
          <w:rFonts w:ascii="Calibri" w:hAnsi="Calibri"/>
          <w:sz w:val="22"/>
        </w:rPr>
        <w:t>(Address)</w:t>
      </w:r>
    </w:p>
    <w:p w:rsidR="00C445A9" w:rsidRPr="007A6F82" w:rsidRDefault="00C445A9" w:rsidP="00C445A9">
      <w:pPr>
        <w:pStyle w:val="BodyText"/>
        <w:kinsoku w:val="0"/>
        <w:overflowPunct w:val="0"/>
        <w:spacing w:before="4"/>
        <w:rPr>
          <w:rFonts w:ascii="Calibri" w:hAnsi="Calibri"/>
          <w:sz w:val="28"/>
          <w:szCs w:val="31"/>
        </w:rPr>
      </w:pPr>
    </w:p>
    <w:p w:rsidR="00C445A9" w:rsidRPr="007A6F82" w:rsidRDefault="00C445A9" w:rsidP="00C445A9">
      <w:pPr>
        <w:pStyle w:val="BodyText"/>
        <w:kinsoku w:val="0"/>
        <w:overflowPunct w:val="0"/>
        <w:ind w:left="525"/>
        <w:rPr>
          <w:rFonts w:ascii="Calibri" w:hAnsi="Calibri"/>
          <w:sz w:val="22"/>
        </w:rPr>
      </w:pPr>
      <w:r w:rsidRPr="007A6F82">
        <w:rPr>
          <w:rFonts w:ascii="Calibri" w:hAnsi="Calibri"/>
          <w:sz w:val="22"/>
        </w:rPr>
        <w:t>In</w:t>
      </w:r>
      <w:r w:rsidRPr="007A6F82">
        <w:rPr>
          <w:rFonts w:ascii="Calibri" w:hAnsi="Calibri"/>
          <w:spacing w:val="-1"/>
          <w:sz w:val="22"/>
        </w:rPr>
        <w:t>thepresenceof:</w:t>
      </w:r>
    </w:p>
    <w:p w:rsidR="00C445A9" w:rsidRPr="007A6F82" w:rsidRDefault="00C445A9" w:rsidP="00C445A9">
      <w:pPr>
        <w:pStyle w:val="BodyText"/>
        <w:tabs>
          <w:tab w:val="left" w:pos="4816"/>
        </w:tabs>
        <w:kinsoku w:val="0"/>
        <w:overflowPunct w:val="0"/>
        <w:ind w:left="525"/>
        <w:rPr>
          <w:rFonts w:ascii="Calibri" w:hAnsi="Calibri"/>
          <w:sz w:val="22"/>
        </w:rPr>
      </w:pPr>
      <w:r w:rsidRPr="007A6F82">
        <w:rPr>
          <w:rFonts w:ascii="Calibri" w:hAnsi="Calibri"/>
          <w:sz w:val="22"/>
        </w:rPr>
        <w:t>1.</w:t>
      </w:r>
      <w:r w:rsidRPr="007A6F82">
        <w:rPr>
          <w:rFonts w:ascii="Calibri" w:hAnsi="Calibri"/>
          <w:sz w:val="22"/>
        </w:rPr>
        <w:tab/>
      </w:r>
      <w:r w:rsidRPr="007A6F82">
        <w:rPr>
          <w:rFonts w:ascii="Calibri" w:hAnsi="Calibri"/>
          <w:spacing w:val="-1"/>
          <w:sz w:val="22"/>
        </w:rPr>
        <w:t>2.</w:t>
      </w:r>
    </w:p>
    <w:p w:rsidR="00C445A9" w:rsidRPr="007A6F82" w:rsidRDefault="00C445A9" w:rsidP="00C445A9">
      <w:pPr>
        <w:pStyle w:val="BodyText"/>
        <w:kinsoku w:val="0"/>
        <w:overflowPunct w:val="0"/>
        <w:rPr>
          <w:rFonts w:ascii="Calibri" w:hAnsi="Calibri"/>
          <w:sz w:val="18"/>
          <w:szCs w:val="20"/>
        </w:rPr>
      </w:pPr>
    </w:p>
    <w:p w:rsidR="00C445A9" w:rsidRPr="007A6F82" w:rsidRDefault="00C445A9" w:rsidP="00C445A9">
      <w:pPr>
        <w:pStyle w:val="BodyText"/>
        <w:kinsoku w:val="0"/>
        <w:overflowPunct w:val="0"/>
        <w:rPr>
          <w:rFonts w:ascii="Calibri" w:hAnsi="Calibri"/>
          <w:sz w:val="18"/>
          <w:szCs w:val="20"/>
        </w:rPr>
      </w:pPr>
    </w:p>
    <w:p w:rsidR="00C445A9" w:rsidRPr="007A6F82" w:rsidRDefault="00C445A9" w:rsidP="00C445A9">
      <w:pPr>
        <w:pStyle w:val="BodyText"/>
        <w:kinsoku w:val="0"/>
        <w:overflowPunct w:val="0"/>
        <w:rPr>
          <w:rFonts w:ascii="Calibri" w:hAnsi="Calibri"/>
          <w:sz w:val="18"/>
          <w:szCs w:val="20"/>
        </w:rPr>
      </w:pPr>
    </w:p>
    <w:p w:rsidR="00C445A9" w:rsidRPr="007A6F82" w:rsidRDefault="00C445A9" w:rsidP="00C445A9">
      <w:pPr>
        <w:pStyle w:val="BodyText"/>
        <w:kinsoku w:val="0"/>
        <w:overflowPunct w:val="0"/>
        <w:spacing w:before="7"/>
        <w:rPr>
          <w:rFonts w:ascii="Calibri" w:hAnsi="Calibri"/>
          <w:sz w:val="22"/>
          <w:szCs w:val="23"/>
        </w:rPr>
      </w:pPr>
    </w:p>
    <w:p w:rsidR="00C445A9" w:rsidRPr="00C445A9" w:rsidRDefault="00C445A9" w:rsidP="00C445A9">
      <w:pPr>
        <w:pStyle w:val="BodyText"/>
        <w:kinsoku w:val="0"/>
        <w:overflowPunct w:val="0"/>
        <w:spacing w:line="20" w:lineRule="atLeast"/>
        <w:ind w:left="481"/>
        <w:rPr>
          <w:rFonts w:ascii="Calibri" w:hAnsi="Calibri"/>
          <w:sz w:val="2"/>
          <w:szCs w:val="2"/>
        </w:rPr>
      </w:pPr>
    </w:p>
    <w:p w:rsidR="00C445A9" w:rsidRPr="007A6F82" w:rsidRDefault="00C445A9" w:rsidP="00C445A9">
      <w:pPr>
        <w:pStyle w:val="BodyText"/>
        <w:kinsoku w:val="0"/>
        <w:overflowPunct w:val="0"/>
        <w:rPr>
          <w:rFonts w:ascii="Calibri" w:hAnsi="Calibri"/>
          <w:sz w:val="18"/>
          <w:szCs w:val="20"/>
        </w:rPr>
      </w:pPr>
    </w:p>
    <w:p w:rsidR="00C445A9" w:rsidRPr="007A6F82" w:rsidRDefault="00C445A9" w:rsidP="00C445A9">
      <w:pPr>
        <w:pStyle w:val="BodyText"/>
        <w:kinsoku w:val="0"/>
        <w:overflowPunct w:val="0"/>
        <w:spacing w:before="2"/>
        <w:rPr>
          <w:rFonts w:ascii="Calibri" w:hAnsi="Calibri"/>
          <w:sz w:val="22"/>
        </w:rPr>
      </w:pPr>
    </w:p>
    <w:p w:rsidR="00C445A9" w:rsidRPr="007A6F82" w:rsidRDefault="00C445A9" w:rsidP="00C445A9">
      <w:pPr>
        <w:spacing w:after="160" w:line="259" w:lineRule="auto"/>
        <w:rPr>
          <w:spacing w:val="-1"/>
          <w:sz w:val="24"/>
          <w:szCs w:val="26"/>
        </w:rPr>
      </w:pPr>
      <w:r w:rsidRPr="007A6F82">
        <w:rPr>
          <w:spacing w:val="-1"/>
          <w:sz w:val="24"/>
          <w:szCs w:val="26"/>
        </w:rPr>
        <w:br w:type="page"/>
      </w:r>
    </w:p>
    <w:p w:rsidR="00C445A9" w:rsidRPr="007A6F82" w:rsidRDefault="00C445A9" w:rsidP="00C445A9">
      <w:pPr>
        <w:pStyle w:val="BodyText"/>
        <w:kinsoku w:val="0"/>
        <w:overflowPunct w:val="0"/>
        <w:spacing w:before="69"/>
        <w:ind w:left="3294" w:firstLine="644"/>
        <w:rPr>
          <w:rFonts w:ascii="Calibri" w:hAnsi="Calibri"/>
          <w:szCs w:val="26"/>
        </w:rPr>
      </w:pPr>
      <w:r w:rsidRPr="007A6F82">
        <w:rPr>
          <w:rFonts w:ascii="Calibri" w:hAnsi="Calibri"/>
          <w:spacing w:val="-1"/>
          <w:szCs w:val="26"/>
        </w:rPr>
        <w:t>Annex-1</w:t>
      </w:r>
    </w:p>
    <w:p w:rsidR="00C445A9" w:rsidRPr="007A6F82" w:rsidRDefault="00C445A9" w:rsidP="00C445A9">
      <w:pPr>
        <w:pStyle w:val="BodyText"/>
        <w:kinsoku w:val="0"/>
        <w:overflowPunct w:val="0"/>
        <w:rPr>
          <w:rFonts w:ascii="Calibri" w:hAnsi="Calibri"/>
          <w:szCs w:val="27"/>
        </w:rPr>
      </w:pPr>
    </w:p>
    <w:p w:rsidR="00C445A9" w:rsidRPr="007A6F82" w:rsidRDefault="00C445A9" w:rsidP="00C445A9">
      <w:pPr>
        <w:pStyle w:val="BodyText"/>
        <w:kinsoku w:val="0"/>
        <w:overflowPunct w:val="0"/>
        <w:spacing w:line="297" w:lineRule="exact"/>
        <w:ind w:left="794" w:right="795"/>
        <w:jc w:val="center"/>
        <w:rPr>
          <w:rFonts w:ascii="Calibri" w:hAnsi="Calibri"/>
          <w:szCs w:val="26"/>
        </w:rPr>
      </w:pPr>
      <w:r w:rsidRPr="007A6F82">
        <w:rPr>
          <w:rFonts w:ascii="Calibri" w:hAnsi="Calibri"/>
          <w:b/>
          <w:bCs/>
          <w:spacing w:val="-1"/>
          <w:szCs w:val="26"/>
        </w:rPr>
        <w:t>TermsofReference</w:t>
      </w:r>
    </w:p>
    <w:p w:rsidR="00C445A9" w:rsidRPr="007A6F82" w:rsidRDefault="00C445A9" w:rsidP="00C445A9">
      <w:pPr>
        <w:pStyle w:val="BodyText"/>
        <w:kinsoku w:val="0"/>
        <w:overflowPunct w:val="0"/>
        <w:spacing w:line="216" w:lineRule="exact"/>
        <w:ind w:left="1288" w:right="1288"/>
        <w:jc w:val="center"/>
        <w:rPr>
          <w:rFonts w:ascii="Calibri" w:hAnsi="Calibri"/>
          <w:sz w:val="18"/>
          <w:szCs w:val="19"/>
        </w:rPr>
      </w:pPr>
      <w:r w:rsidRPr="007A6F82">
        <w:rPr>
          <w:rFonts w:ascii="Calibri" w:hAnsi="Calibri"/>
          <w:i/>
          <w:iCs/>
          <w:sz w:val="18"/>
          <w:szCs w:val="19"/>
        </w:rPr>
        <w:t>(Refer</w:t>
      </w:r>
      <w:r w:rsidRPr="007A6F82">
        <w:rPr>
          <w:rFonts w:ascii="Calibri" w:hAnsi="Calibri"/>
          <w:i/>
          <w:iCs/>
          <w:spacing w:val="-1"/>
          <w:sz w:val="18"/>
          <w:szCs w:val="19"/>
        </w:rPr>
        <w:t>Clause3.1.2)</w:t>
      </w:r>
    </w:p>
    <w:p w:rsidR="00C445A9" w:rsidRPr="007A6F82" w:rsidRDefault="00C445A9" w:rsidP="00C445A9">
      <w:pPr>
        <w:pStyle w:val="BodyText"/>
        <w:kinsoku w:val="0"/>
        <w:overflowPunct w:val="0"/>
        <w:spacing w:before="1"/>
        <w:rPr>
          <w:rFonts w:ascii="Calibri" w:hAnsi="Calibri"/>
          <w:i/>
          <w:iCs/>
          <w:sz w:val="22"/>
          <w:szCs w:val="23"/>
        </w:rPr>
      </w:pPr>
    </w:p>
    <w:p w:rsidR="00C445A9" w:rsidRPr="007A6F82" w:rsidRDefault="00C445A9" w:rsidP="00C445A9">
      <w:pPr>
        <w:spacing w:after="160" w:line="259" w:lineRule="auto"/>
        <w:rPr>
          <w:spacing w:val="-1"/>
          <w:sz w:val="24"/>
          <w:szCs w:val="26"/>
        </w:rPr>
      </w:pPr>
      <w:r w:rsidRPr="007A6F82">
        <w:rPr>
          <w:spacing w:val="-1"/>
          <w:sz w:val="24"/>
          <w:szCs w:val="26"/>
        </w:rPr>
        <w:br w:type="page"/>
      </w:r>
    </w:p>
    <w:p w:rsidR="00C445A9" w:rsidRPr="007A6F82" w:rsidRDefault="00C445A9" w:rsidP="00C445A9">
      <w:pPr>
        <w:pStyle w:val="BodyText"/>
        <w:kinsoku w:val="0"/>
        <w:overflowPunct w:val="0"/>
        <w:spacing w:before="44"/>
        <w:ind w:left="2986" w:firstLine="952"/>
        <w:rPr>
          <w:rFonts w:ascii="Calibri" w:hAnsi="Calibri"/>
          <w:szCs w:val="26"/>
        </w:rPr>
      </w:pPr>
      <w:r w:rsidRPr="007A6F82">
        <w:rPr>
          <w:rFonts w:ascii="Calibri" w:hAnsi="Calibri"/>
          <w:spacing w:val="-1"/>
          <w:szCs w:val="26"/>
        </w:rPr>
        <w:t>Annex-2</w:t>
      </w:r>
    </w:p>
    <w:p w:rsidR="00C445A9" w:rsidRPr="007A6F82" w:rsidRDefault="00C445A9" w:rsidP="00C445A9">
      <w:pPr>
        <w:pStyle w:val="BodyText"/>
        <w:kinsoku w:val="0"/>
        <w:overflowPunct w:val="0"/>
        <w:rPr>
          <w:rFonts w:ascii="Calibri" w:hAnsi="Calibri"/>
          <w:szCs w:val="27"/>
        </w:rPr>
      </w:pPr>
    </w:p>
    <w:p w:rsidR="00C445A9" w:rsidRPr="007A6F82" w:rsidRDefault="00C445A9" w:rsidP="007D6A5C">
      <w:pPr>
        <w:pStyle w:val="BodyText"/>
        <w:kinsoku w:val="0"/>
        <w:overflowPunct w:val="0"/>
        <w:spacing w:line="297" w:lineRule="exact"/>
        <w:ind w:left="794" w:right="794"/>
        <w:jc w:val="center"/>
        <w:rPr>
          <w:rFonts w:ascii="Calibri" w:hAnsi="Calibri"/>
          <w:szCs w:val="26"/>
        </w:rPr>
      </w:pPr>
      <w:r w:rsidRPr="007A6F82">
        <w:rPr>
          <w:rFonts w:ascii="Calibri" w:hAnsi="Calibri"/>
          <w:b/>
          <w:bCs/>
          <w:spacing w:val="-1"/>
          <w:szCs w:val="26"/>
        </w:rPr>
        <w:t>Deployment</w:t>
      </w:r>
      <w:r w:rsidRPr="007A6F82">
        <w:rPr>
          <w:rFonts w:ascii="Calibri" w:hAnsi="Calibri"/>
          <w:b/>
          <w:bCs/>
          <w:szCs w:val="26"/>
        </w:rPr>
        <w:t>of</w:t>
      </w:r>
      <w:r w:rsidRPr="007A6F82">
        <w:rPr>
          <w:rFonts w:ascii="Calibri" w:hAnsi="Calibri"/>
          <w:b/>
          <w:bCs/>
          <w:spacing w:val="-1"/>
          <w:szCs w:val="26"/>
        </w:rPr>
        <w:t>Personnel</w:t>
      </w:r>
    </w:p>
    <w:p w:rsidR="00C445A9" w:rsidRPr="007A6F82" w:rsidRDefault="00C445A9" w:rsidP="007D6A5C">
      <w:pPr>
        <w:pStyle w:val="BodyText"/>
        <w:kinsoku w:val="0"/>
        <w:overflowPunct w:val="0"/>
        <w:spacing w:line="216" w:lineRule="exact"/>
        <w:ind w:left="1288" w:right="1288"/>
        <w:jc w:val="center"/>
        <w:rPr>
          <w:rFonts w:ascii="Calibri" w:hAnsi="Calibri"/>
          <w:sz w:val="18"/>
          <w:szCs w:val="19"/>
        </w:rPr>
      </w:pPr>
      <w:r w:rsidRPr="007A6F82">
        <w:rPr>
          <w:rFonts w:ascii="Calibri" w:hAnsi="Calibri"/>
          <w:i/>
          <w:iCs/>
          <w:spacing w:val="-1"/>
          <w:sz w:val="18"/>
          <w:szCs w:val="19"/>
        </w:rPr>
        <w:t>(ReferClause4.2)</w:t>
      </w:r>
    </w:p>
    <w:p w:rsidR="00C445A9" w:rsidRPr="007A6F82" w:rsidRDefault="00C445A9" w:rsidP="00C445A9">
      <w:pPr>
        <w:pStyle w:val="BodyText"/>
        <w:kinsoku w:val="0"/>
        <w:overflowPunct w:val="0"/>
        <w:spacing w:before="1"/>
        <w:rPr>
          <w:rFonts w:ascii="Calibri" w:hAnsi="Calibri"/>
          <w:i/>
          <w:iCs/>
          <w:sz w:val="22"/>
          <w:szCs w:val="23"/>
        </w:rPr>
      </w:pPr>
    </w:p>
    <w:p w:rsidR="00C445A9" w:rsidRPr="007A6F82" w:rsidRDefault="00C445A9" w:rsidP="00C445A9">
      <w:pPr>
        <w:pStyle w:val="BodyText"/>
        <w:kinsoku w:val="0"/>
        <w:overflowPunct w:val="0"/>
        <w:spacing w:before="6"/>
        <w:rPr>
          <w:rFonts w:ascii="Calibri" w:hAnsi="Calibri"/>
          <w:sz w:val="18"/>
          <w:szCs w:val="19"/>
        </w:rPr>
      </w:pPr>
    </w:p>
    <w:p w:rsidR="00C445A9" w:rsidRPr="007A6F82" w:rsidRDefault="00C445A9" w:rsidP="00C445A9">
      <w:pPr>
        <w:spacing w:after="160" w:line="259" w:lineRule="auto"/>
        <w:rPr>
          <w:spacing w:val="-1"/>
          <w:sz w:val="24"/>
          <w:szCs w:val="26"/>
        </w:rPr>
      </w:pPr>
      <w:r w:rsidRPr="007A6F82">
        <w:rPr>
          <w:spacing w:val="-1"/>
          <w:sz w:val="24"/>
          <w:szCs w:val="26"/>
        </w:rPr>
        <w:br w:type="page"/>
      </w:r>
    </w:p>
    <w:p w:rsidR="00C445A9" w:rsidRPr="007A6F82" w:rsidRDefault="00C445A9" w:rsidP="00C445A9">
      <w:pPr>
        <w:pStyle w:val="BodyText"/>
        <w:kinsoku w:val="0"/>
        <w:overflowPunct w:val="0"/>
        <w:spacing w:before="69"/>
        <w:ind w:left="3507" w:firstLine="432"/>
        <w:rPr>
          <w:rFonts w:ascii="Calibri" w:hAnsi="Calibri"/>
          <w:szCs w:val="26"/>
        </w:rPr>
      </w:pPr>
      <w:r w:rsidRPr="007A6F82">
        <w:rPr>
          <w:rFonts w:ascii="Calibri" w:hAnsi="Calibri"/>
          <w:spacing w:val="-1"/>
          <w:szCs w:val="26"/>
        </w:rPr>
        <w:t>Annex-3</w:t>
      </w:r>
    </w:p>
    <w:p w:rsidR="00C445A9" w:rsidRPr="007A6F82" w:rsidRDefault="00C445A9" w:rsidP="00C445A9">
      <w:pPr>
        <w:pStyle w:val="BodyText"/>
        <w:kinsoku w:val="0"/>
        <w:overflowPunct w:val="0"/>
        <w:rPr>
          <w:rFonts w:ascii="Calibri" w:hAnsi="Calibri"/>
          <w:szCs w:val="27"/>
        </w:rPr>
      </w:pPr>
    </w:p>
    <w:p w:rsidR="00C445A9" w:rsidRPr="007A6F82" w:rsidRDefault="00C445A9" w:rsidP="007D6A5C">
      <w:pPr>
        <w:pStyle w:val="BodyText"/>
        <w:kinsoku w:val="0"/>
        <w:overflowPunct w:val="0"/>
        <w:spacing w:line="297" w:lineRule="exact"/>
        <w:ind w:left="1288" w:right="1288"/>
        <w:jc w:val="center"/>
        <w:rPr>
          <w:rFonts w:ascii="Calibri" w:hAnsi="Calibri"/>
          <w:szCs w:val="26"/>
        </w:rPr>
      </w:pPr>
      <w:r w:rsidRPr="007A6F82">
        <w:rPr>
          <w:rFonts w:ascii="Calibri" w:hAnsi="Calibri"/>
          <w:b/>
          <w:bCs/>
          <w:szCs w:val="26"/>
        </w:rPr>
        <w:t>CostofServices</w:t>
      </w:r>
    </w:p>
    <w:p w:rsidR="00C445A9" w:rsidRPr="007A6F82" w:rsidRDefault="00C445A9" w:rsidP="007D6A5C">
      <w:pPr>
        <w:pStyle w:val="BodyText"/>
        <w:kinsoku w:val="0"/>
        <w:overflowPunct w:val="0"/>
        <w:spacing w:line="216" w:lineRule="exact"/>
        <w:ind w:left="1288" w:right="1288"/>
        <w:jc w:val="center"/>
        <w:rPr>
          <w:rFonts w:ascii="Calibri" w:hAnsi="Calibri"/>
          <w:sz w:val="18"/>
          <w:szCs w:val="19"/>
        </w:rPr>
      </w:pPr>
      <w:r w:rsidRPr="007A6F82">
        <w:rPr>
          <w:rFonts w:ascii="Calibri" w:hAnsi="Calibri"/>
          <w:i/>
          <w:iCs/>
          <w:spacing w:val="-1"/>
          <w:sz w:val="18"/>
          <w:szCs w:val="19"/>
        </w:rPr>
        <w:t>(ReferClause6.1)</w:t>
      </w:r>
    </w:p>
    <w:p w:rsidR="00C445A9" w:rsidRPr="007A6F82" w:rsidRDefault="00C445A9" w:rsidP="007D6A5C">
      <w:pPr>
        <w:pStyle w:val="BodyText"/>
        <w:kinsoku w:val="0"/>
        <w:overflowPunct w:val="0"/>
        <w:spacing w:before="10"/>
        <w:jc w:val="center"/>
        <w:rPr>
          <w:rFonts w:ascii="Calibri" w:hAnsi="Calibri"/>
          <w:i/>
          <w:iCs/>
          <w:szCs w:val="26"/>
        </w:rPr>
      </w:pPr>
    </w:p>
    <w:p w:rsidR="00C445A9" w:rsidRPr="007A6F82" w:rsidRDefault="00C445A9" w:rsidP="00C445A9">
      <w:pPr>
        <w:pStyle w:val="BodyText"/>
        <w:kinsoku w:val="0"/>
        <w:overflowPunct w:val="0"/>
        <w:ind w:left="1288" w:right="1288"/>
        <w:rPr>
          <w:rFonts w:ascii="Calibri" w:hAnsi="Calibri"/>
          <w:sz w:val="22"/>
        </w:rPr>
      </w:pPr>
    </w:p>
    <w:p w:rsidR="00C445A9" w:rsidRPr="007A6F82" w:rsidRDefault="00C445A9" w:rsidP="00C445A9">
      <w:pPr>
        <w:pStyle w:val="BodyText"/>
        <w:kinsoku w:val="0"/>
        <w:overflowPunct w:val="0"/>
        <w:ind w:left="1288" w:right="1288"/>
        <w:rPr>
          <w:rFonts w:ascii="Calibri" w:hAnsi="Calibri"/>
          <w:sz w:val="22"/>
        </w:rPr>
        <w:sectPr w:rsidR="00C445A9" w:rsidRPr="007A6F82" w:rsidSect="007A6F82">
          <w:pgSz w:w="11907" w:h="16839" w:code="9"/>
          <w:pgMar w:top="1440" w:right="1440" w:bottom="1440" w:left="1440" w:header="864" w:footer="864" w:gutter="0"/>
          <w:pgNumType w:start="1"/>
          <w:cols w:space="720"/>
          <w:noEndnote/>
          <w:docGrid w:linePitch="326"/>
        </w:sectPr>
      </w:pPr>
    </w:p>
    <w:p w:rsidR="00C445A9" w:rsidRPr="007A6F82" w:rsidRDefault="00C445A9" w:rsidP="00C445A9">
      <w:pPr>
        <w:pStyle w:val="BodyText"/>
        <w:kinsoku w:val="0"/>
        <w:overflowPunct w:val="0"/>
        <w:spacing w:before="44"/>
        <w:ind w:left="3279" w:firstLine="660"/>
        <w:rPr>
          <w:rFonts w:ascii="Calibri" w:hAnsi="Calibri"/>
          <w:szCs w:val="26"/>
        </w:rPr>
      </w:pPr>
      <w:r w:rsidRPr="007A6F82">
        <w:rPr>
          <w:rFonts w:ascii="Calibri" w:hAnsi="Calibri"/>
          <w:spacing w:val="-1"/>
          <w:szCs w:val="26"/>
        </w:rPr>
        <w:t>Annex-4</w:t>
      </w:r>
    </w:p>
    <w:p w:rsidR="00C445A9" w:rsidRPr="007A6F82" w:rsidRDefault="00C445A9" w:rsidP="007D6A5C">
      <w:pPr>
        <w:pStyle w:val="BodyText"/>
        <w:kinsoku w:val="0"/>
        <w:overflowPunct w:val="0"/>
        <w:spacing w:before="2"/>
        <w:jc w:val="center"/>
        <w:rPr>
          <w:rFonts w:ascii="Calibri" w:hAnsi="Calibri"/>
          <w:szCs w:val="26"/>
        </w:rPr>
      </w:pPr>
    </w:p>
    <w:p w:rsidR="00C445A9" w:rsidRPr="007A6F82" w:rsidRDefault="00C445A9" w:rsidP="007D6A5C">
      <w:pPr>
        <w:pStyle w:val="BodyText"/>
        <w:kinsoku w:val="0"/>
        <w:overflowPunct w:val="0"/>
        <w:spacing w:line="305" w:lineRule="exact"/>
        <w:ind w:left="1287" w:right="1288"/>
        <w:jc w:val="center"/>
        <w:rPr>
          <w:rFonts w:ascii="Calibri" w:hAnsi="Calibri"/>
          <w:sz w:val="16"/>
          <w:szCs w:val="17"/>
        </w:rPr>
      </w:pPr>
      <w:r w:rsidRPr="007A6F82">
        <w:rPr>
          <w:rFonts w:ascii="Calibri" w:hAnsi="Calibri"/>
          <w:b/>
          <w:bCs/>
          <w:szCs w:val="26"/>
        </w:rPr>
        <w:t>Payment</w:t>
      </w:r>
      <w:r w:rsidRPr="007A6F82">
        <w:rPr>
          <w:rFonts w:ascii="Calibri" w:hAnsi="Calibri"/>
          <w:b/>
          <w:bCs/>
          <w:spacing w:val="-1"/>
          <w:szCs w:val="26"/>
        </w:rPr>
        <w:t>Schedule</w:t>
      </w:r>
    </w:p>
    <w:p w:rsidR="00C445A9" w:rsidRPr="007A6F82" w:rsidRDefault="00C445A9" w:rsidP="007D6A5C">
      <w:pPr>
        <w:pStyle w:val="BodyText"/>
        <w:kinsoku w:val="0"/>
        <w:overflowPunct w:val="0"/>
        <w:spacing w:line="218" w:lineRule="exact"/>
        <w:ind w:left="1288" w:right="1288"/>
        <w:jc w:val="center"/>
        <w:rPr>
          <w:rFonts w:ascii="Calibri" w:hAnsi="Calibri"/>
          <w:sz w:val="18"/>
          <w:szCs w:val="19"/>
        </w:rPr>
      </w:pPr>
      <w:r w:rsidRPr="007A6F82">
        <w:rPr>
          <w:rFonts w:ascii="Calibri" w:hAnsi="Calibri"/>
          <w:i/>
          <w:iCs/>
          <w:spacing w:val="-1"/>
          <w:sz w:val="18"/>
          <w:szCs w:val="19"/>
        </w:rPr>
        <w:t>(ReferClause6.3)</w:t>
      </w:r>
    </w:p>
    <w:p w:rsidR="00C445A9" w:rsidRPr="007A6F82" w:rsidRDefault="00C445A9" w:rsidP="00C445A9">
      <w:pPr>
        <w:pStyle w:val="BodyText"/>
        <w:kinsoku w:val="0"/>
        <w:overflowPunct w:val="0"/>
        <w:rPr>
          <w:rFonts w:ascii="Calibri" w:hAnsi="Calibri"/>
          <w:i/>
          <w:iCs/>
          <w:sz w:val="18"/>
          <w:szCs w:val="20"/>
        </w:rPr>
      </w:pPr>
    </w:p>
    <w:p w:rsidR="00C445A9" w:rsidRPr="007A6F82" w:rsidRDefault="00C445A9" w:rsidP="00C445A9">
      <w:pPr>
        <w:pStyle w:val="BodyText"/>
        <w:kinsoku w:val="0"/>
        <w:overflowPunct w:val="0"/>
        <w:spacing w:before="4"/>
        <w:rPr>
          <w:rFonts w:ascii="Calibri" w:hAnsi="Calibri"/>
          <w:i/>
          <w:iCs/>
          <w:szCs w:val="25"/>
        </w:rPr>
      </w:pPr>
    </w:p>
    <w:tbl>
      <w:tblPr>
        <w:tblW w:w="5000" w:type="pct"/>
        <w:tblCellMar>
          <w:left w:w="0" w:type="dxa"/>
          <w:right w:w="0" w:type="dxa"/>
        </w:tblCellMar>
        <w:tblLook w:val="0000"/>
      </w:tblPr>
      <w:tblGrid>
        <w:gridCol w:w="1057"/>
        <w:gridCol w:w="4929"/>
        <w:gridCol w:w="1542"/>
        <w:gridCol w:w="1509"/>
      </w:tblGrid>
      <w:tr w:rsidR="00C445A9" w:rsidRPr="007A6F82" w:rsidTr="006474E4">
        <w:trPr>
          <w:trHeight w:hRule="exact" w:val="711"/>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5" w:line="249" w:lineRule="auto"/>
              <w:ind w:left="59" w:right="61" w:firstLine="208"/>
              <w:jc w:val="both"/>
              <w:rPr>
                <w:rFonts w:ascii="Calibri" w:hAnsi="Calibri"/>
                <w:sz w:val="22"/>
              </w:rPr>
            </w:pPr>
            <w:r w:rsidRPr="007A6F82">
              <w:rPr>
                <w:rFonts w:ascii="Calibri" w:hAnsi="Calibri"/>
                <w:b/>
                <w:bCs/>
                <w:spacing w:val="-1"/>
                <w:w w:val="105"/>
                <w:sz w:val="18"/>
                <w:szCs w:val="20"/>
              </w:rPr>
              <w:t>KeyDateNo.</w:t>
            </w: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ind w:left="49"/>
              <w:jc w:val="both"/>
              <w:rPr>
                <w:rFonts w:ascii="Calibri" w:hAnsi="Calibri"/>
                <w:sz w:val="22"/>
              </w:rPr>
            </w:pPr>
            <w:r w:rsidRPr="007A6F82">
              <w:rPr>
                <w:rFonts w:ascii="Calibri" w:hAnsi="Calibri"/>
                <w:b/>
                <w:bCs/>
                <w:spacing w:val="-1"/>
                <w:w w:val="105"/>
                <w:sz w:val="18"/>
                <w:szCs w:val="20"/>
              </w:rPr>
              <w:t>DescriptionofDeliverables</w:t>
            </w: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ind w:left="228"/>
              <w:jc w:val="both"/>
              <w:rPr>
                <w:rFonts w:ascii="Calibri" w:hAnsi="Calibri"/>
                <w:sz w:val="22"/>
              </w:rPr>
            </w:pPr>
            <w:r w:rsidRPr="007A6F82">
              <w:rPr>
                <w:rFonts w:ascii="Calibri" w:hAnsi="Calibri"/>
                <w:b/>
                <w:bCs/>
                <w:spacing w:val="-1"/>
                <w:w w:val="105"/>
                <w:sz w:val="18"/>
                <w:szCs w:val="20"/>
              </w:rPr>
              <w:t>WeekNo.</w:t>
            </w: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ind w:left="254"/>
              <w:jc w:val="both"/>
              <w:rPr>
                <w:rFonts w:ascii="Calibri" w:hAnsi="Calibri"/>
                <w:sz w:val="22"/>
              </w:rPr>
            </w:pPr>
            <w:r w:rsidRPr="007A6F82">
              <w:rPr>
                <w:rFonts w:ascii="Calibri" w:hAnsi="Calibri"/>
                <w:b/>
                <w:bCs/>
                <w:spacing w:val="-1"/>
                <w:w w:val="105"/>
                <w:sz w:val="18"/>
                <w:szCs w:val="20"/>
              </w:rPr>
              <w:t>Payment</w:t>
            </w:r>
          </w:p>
        </w:tc>
      </w:tr>
      <w:tr w:rsidR="00C445A9" w:rsidRPr="007A6F82" w:rsidTr="006474E4">
        <w:trPr>
          <w:trHeight w:hRule="exact" w:val="473"/>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ind w:left="48"/>
              <w:jc w:val="both"/>
              <w:rPr>
                <w:rFonts w:ascii="Calibri" w:hAnsi="Calibri"/>
                <w:sz w:val="22"/>
              </w:rPr>
            </w:pP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ind w:left="50"/>
              <w:jc w:val="both"/>
              <w:rPr>
                <w:rFonts w:ascii="Calibri" w:hAnsi="Calibri"/>
                <w:sz w:val="22"/>
              </w:rPr>
            </w:pP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ind w:right="1"/>
              <w:jc w:val="both"/>
              <w:rPr>
                <w:rFonts w:ascii="Calibri" w:hAnsi="Calibri"/>
                <w:sz w:val="22"/>
              </w:rPr>
            </w:pP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jc w:val="both"/>
              <w:rPr>
                <w:rFonts w:ascii="Calibri" w:hAnsi="Calibri"/>
                <w:sz w:val="22"/>
              </w:rPr>
            </w:pPr>
          </w:p>
        </w:tc>
      </w:tr>
      <w:tr w:rsidR="00C445A9" w:rsidRPr="007A6F82" w:rsidTr="006474E4">
        <w:trPr>
          <w:trHeight w:hRule="exact" w:val="711"/>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ind w:left="48"/>
              <w:jc w:val="both"/>
              <w:rPr>
                <w:rFonts w:ascii="Calibri" w:hAnsi="Calibri"/>
                <w:sz w:val="22"/>
              </w:rPr>
            </w:pP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line="249" w:lineRule="auto"/>
              <w:ind w:left="49" w:right="57"/>
              <w:jc w:val="both"/>
              <w:rPr>
                <w:rFonts w:ascii="Calibri" w:hAnsi="Calibri"/>
                <w:sz w:val="22"/>
              </w:rPr>
            </w:pP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jc w:val="both"/>
              <w:rPr>
                <w:rFonts w:ascii="Calibri" w:hAnsi="Calibri"/>
                <w:sz w:val="22"/>
              </w:rPr>
            </w:pP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jc w:val="both"/>
              <w:rPr>
                <w:rFonts w:ascii="Calibri" w:hAnsi="Calibri"/>
                <w:sz w:val="22"/>
              </w:rPr>
            </w:pPr>
          </w:p>
        </w:tc>
      </w:tr>
      <w:tr w:rsidR="00C445A9" w:rsidRPr="007A6F82" w:rsidTr="006474E4">
        <w:trPr>
          <w:trHeight w:hRule="exact" w:val="712"/>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ind w:left="48"/>
              <w:jc w:val="both"/>
              <w:rPr>
                <w:rFonts w:ascii="Calibri" w:hAnsi="Calibri"/>
                <w:sz w:val="22"/>
              </w:rPr>
            </w:pP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line="247" w:lineRule="auto"/>
              <w:ind w:left="49" w:right="639"/>
              <w:jc w:val="both"/>
              <w:rPr>
                <w:rFonts w:ascii="Calibri" w:hAnsi="Calibri"/>
                <w:sz w:val="22"/>
              </w:rPr>
            </w:pP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ind w:right="2"/>
              <w:jc w:val="both"/>
              <w:rPr>
                <w:rFonts w:ascii="Calibri" w:hAnsi="Calibri"/>
                <w:sz w:val="22"/>
              </w:rPr>
            </w:pP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jc w:val="both"/>
              <w:rPr>
                <w:rFonts w:ascii="Calibri" w:hAnsi="Calibri"/>
                <w:sz w:val="22"/>
              </w:rPr>
            </w:pPr>
          </w:p>
        </w:tc>
      </w:tr>
      <w:tr w:rsidR="00C445A9" w:rsidRPr="007A6F82" w:rsidTr="006474E4">
        <w:trPr>
          <w:trHeight w:hRule="exact" w:val="711"/>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2"/>
              <w:ind w:left="48"/>
              <w:jc w:val="both"/>
              <w:rPr>
                <w:rFonts w:ascii="Calibri" w:hAnsi="Calibri"/>
                <w:sz w:val="22"/>
              </w:rPr>
            </w:pP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line="247" w:lineRule="auto"/>
              <w:ind w:left="49" w:right="127"/>
              <w:jc w:val="both"/>
              <w:rPr>
                <w:rFonts w:ascii="Calibri" w:hAnsi="Calibri"/>
                <w:sz w:val="22"/>
              </w:rPr>
            </w:pP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2"/>
              <w:ind w:right="2"/>
              <w:jc w:val="both"/>
              <w:rPr>
                <w:rFonts w:ascii="Calibri" w:hAnsi="Calibri"/>
                <w:sz w:val="22"/>
              </w:rPr>
            </w:pP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2"/>
              <w:jc w:val="both"/>
              <w:rPr>
                <w:rFonts w:ascii="Calibri" w:hAnsi="Calibri"/>
                <w:sz w:val="22"/>
              </w:rPr>
            </w:pPr>
          </w:p>
        </w:tc>
      </w:tr>
      <w:tr w:rsidR="00C445A9" w:rsidRPr="007A6F82" w:rsidTr="006474E4">
        <w:trPr>
          <w:trHeight w:hRule="exact" w:val="712"/>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3"/>
              <w:ind w:left="48"/>
              <w:jc w:val="both"/>
              <w:rPr>
                <w:rFonts w:ascii="Calibri" w:hAnsi="Calibri"/>
                <w:sz w:val="22"/>
              </w:rPr>
            </w:pP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line="249" w:lineRule="auto"/>
              <w:ind w:left="49" w:right="689"/>
              <w:jc w:val="both"/>
              <w:rPr>
                <w:rFonts w:ascii="Calibri" w:hAnsi="Calibri"/>
                <w:sz w:val="22"/>
              </w:rPr>
            </w:pP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3"/>
              <w:ind w:right="2"/>
              <w:jc w:val="both"/>
              <w:rPr>
                <w:rFonts w:ascii="Calibri" w:hAnsi="Calibri"/>
                <w:sz w:val="22"/>
              </w:rPr>
            </w:pP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3"/>
              <w:jc w:val="both"/>
              <w:rPr>
                <w:rFonts w:ascii="Calibri" w:hAnsi="Calibri"/>
                <w:sz w:val="22"/>
              </w:rPr>
            </w:pPr>
          </w:p>
        </w:tc>
      </w:tr>
      <w:tr w:rsidR="00C445A9" w:rsidRPr="007A6F82" w:rsidTr="006474E4">
        <w:trPr>
          <w:trHeight w:hRule="exact" w:val="711"/>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3"/>
              <w:ind w:left="48"/>
              <w:jc w:val="both"/>
              <w:rPr>
                <w:rFonts w:ascii="Calibri" w:hAnsi="Calibri"/>
                <w:sz w:val="22"/>
              </w:rPr>
            </w:pP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line="249" w:lineRule="auto"/>
              <w:ind w:left="49" w:right="275"/>
              <w:jc w:val="both"/>
              <w:rPr>
                <w:rFonts w:ascii="Calibri" w:hAnsi="Calibri"/>
                <w:sz w:val="22"/>
              </w:rPr>
            </w:pP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3"/>
              <w:ind w:right="2"/>
              <w:jc w:val="both"/>
              <w:rPr>
                <w:rFonts w:ascii="Calibri" w:hAnsi="Calibri"/>
                <w:sz w:val="22"/>
              </w:rPr>
            </w:pP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3"/>
              <w:jc w:val="both"/>
              <w:rPr>
                <w:rFonts w:ascii="Calibri" w:hAnsi="Calibri"/>
                <w:sz w:val="22"/>
              </w:rPr>
            </w:pPr>
          </w:p>
        </w:tc>
      </w:tr>
      <w:tr w:rsidR="00C445A9" w:rsidRPr="007A6F82" w:rsidTr="006474E4">
        <w:trPr>
          <w:trHeight w:hRule="exact" w:val="473"/>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ind w:left="48"/>
              <w:jc w:val="both"/>
              <w:rPr>
                <w:rFonts w:ascii="Calibri" w:hAnsi="Calibri"/>
                <w:sz w:val="22"/>
              </w:rPr>
            </w:pP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ind w:left="49"/>
              <w:jc w:val="both"/>
              <w:rPr>
                <w:rFonts w:ascii="Calibri" w:hAnsi="Calibri"/>
                <w:sz w:val="22"/>
              </w:rPr>
            </w:pP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line="234" w:lineRule="exact"/>
              <w:ind w:right="1"/>
              <w:jc w:val="both"/>
              <w:rPr>
                <w:rFonts w:ascii="Calibri" w:hAnsi="Calibri"/>
                <w:sz w:val="22"/>
              </w:rPr>
            </w:pP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ind w:right="1"/>
              <w:jc w:val="both"/>
              <w:rPr>
                <w:rFonts w:ascii="Calibri" w:hAnsi="Calibri"/>
                <w:sz w:val="22"/>
              </w:rPr>
            </w:pPr>
          </w:p>
        </w:tc>
      </w:tr>
      <w:tr w:rsidR="00C445A9" w:rsidRPr="007A6F82" w:rsidTr="006474E4">
        <w:trPr>
          <w:trHeight w:hRule="exact" w:val="711"/>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ind w:left="48"/>
              <w:jc w:val="both"/>
              <w:rPr>
                <w:rFonts w:ascii="Calibri" w:hAnsi="Calibri"/>
                <w:sz w:val="22"/>
              </w:rPr>
            </w:pP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line="249" w:lineRule="auto"/>
              <w:ind w:left="49" w:right="523"/>
              <w:jc w:val="both"/>
              <w:rPr>
                <w:rFonts w:ascii="Calibri" w:hAnsi="Calibri"/>
                <w:sz w:val="22"/>
              </w:rPr>
            </w:pP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ind w:right="2"/>
              <w:jc w:val="both"/>
              <w:rPr>
                <w:rFonts w:ascii="Calibri" w:hAnsi="Calibri"/>
                <w:sz w:val="22"/>
              </w:rPr>
            </w:pP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124"/>
              <w:jc w:val="both"/>
              <w:rPr>
                <w:rFonts w:ascii="Calibri" w:hAnsi="Calibri"/>
                <w:sz w:val="22"/>
              </w:rPr>
            </w:pPr>
          </w:p>
        </w:tc>
      </w:tr>
      <w:tr w:rsidR="00C445A9" w:rsidRPr="007A6F82" w:rsidTr="006474E4">
        <w:trPr>
          <w:trHeight w:hRule="exact" w:val="473"/>
        </w:trPr>
        <w:tc>
          <w:tcPr>
            <w:tcW w:w="580"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rPr>
                <w:sz w:val="20"/>
              </w:rPr>
            </w:pPr>
          </w:p>
        </w:tc>
        <w:tc>
          <w:tcPr>
            <w:tcW w:w="2729"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ind w:left="49"/>
              <w:jc w:val="both"/>
              <w:rPr>
                <w:rFonts w:ascii="Calibri" w:hAnsi="Calibri"/>
                <w:sz w:val="22"/>
              </w:rPr>
            </w:pPr>
          </w:p>
        </w:tc>
        <w:tc>
          <w:tcPr>
            <w:tcW w:w="855"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rPr>
                <w:sz w:val="20"/>
              </w:rPr>
            </w:pPr>
          </w:p>
        </w:tc>
        <w:tc>
          <w:tcPr>
            <w:tcW w:w="836" w:type="pct"/>
            <w:tcBorders>
              <w:top w:val="single" w:sz="4" w:space="0" w:color="000000"/>
              <w:left w:val="single" w:sz="4" w:space="0" w:color="000000"/>
              <w:bottom w:val="single" w:sz="4" w:space="0" w:color="000000"/>
              <w:right w:val="single" w:sz="4" w:space="0" w:color="000000"/>
            </w:tcBorders>
          </w:tcPr>
          <w:p w:rsidR="00C445A9" w:rsidRPr="007A6F82" w:rsidRDefault="00C445A9" w:rsidP="00C445A9">
            <w:pPr>
              <w:pStyle w:val="TableParagraph"/>
              <w:kinsoku w:val="0"/>
              <w:overflowPunct w:val="0"/>
              <w:spacing w:before="4"/>
              <w:ind w:left="404"/>
              <w:jc w:val="both"/>
              <w:rPr>
                <w:rFonts w:ascii="Calibri" w:hAnsi="Calibri"/>
                <w:sz w:val="22"/>
              </w:rPr>
            </w:pPr>
          </w:p>
        </w:tc>
      </w:tr>
    </w:tbl>
    <w:p w:rsidR="00C445A9" w:rsidRPr="007A6F82" w:rsidRDefault="00C445A9" w:rsidP="00C445A9">
      <w:pPr>
        <w:pStyle w:val="BodyText"/>
        <w:kinsoku w:val="0"/>
        <w:overflowPunct w:val="0"/>
        <w:spacing w:before="44"/>
        <w:ind w:left="1287" w:right="1288"/>
        <w:rPr>
          <w:rFonts w:ascii="Calibri" w:hAnsi="Calibri"/>
          <w:szCs w:val="26"/>
        </w:rPr>
      </w:pPr>
    </w:p>
    <w:p w:rsidR="00C445A9" w:rsidRPr="007A6F82" w:rsidRDefault="00C445A9" w:rsidP="006474E4">
      <w:pPr>
        <w:spacing w:after="160" w:line="259" w:lineRule="auto"/>
        <w:jc w:val="center"/>
        <w:rPr>
          <w:sz w:val="24"/>
          <w:szCs w:val="26"/>
        </w:rPr>
      </w:pPr>
      <w:r w:rsidRPr="007A6F82">
        <w:rPr>
          <w:sz w:val="24"/>
          <w:szCs w:val="26"/>
        </w:rPr>
        <w:br w:type="page"/>
        <w:t>Annex-5</w:t>
      </w:r>
    </w:p>
    <w:p w:rsidR="00C445A9" w:rsidRPr="007A6F82" w:rsidRDefault="00C445A9" w:rsidP="006474E4">
      <w:pPr>
        <w:pStyle w:val="BodyText"/>
        <w:kinsoku w:val="0"/>
        <w:overflowPunct w:val="0"/>
        <w:spacing w:before="3"/>
        <w:jc w:val="center"/>
        <w:rPr>
          <w:rFonts w:ascii="Calibri" w:hAnsi="Calibri"/>
          <w:sz w:val="22"/>
          <w:szCs w:val="23"/>
        </w:rPr>
      </w:pPr>
    </w:p>
    <w:p w:rsidR="00C445A9" w:rsidRPr="007A6F82" w:rsidRDefault="00C445A9" w:rsidP="006474E4">
      <w:pPr>
        <w:pStyle w:val="BodyText"/>
        <w:kinsoku w:val="0"/>
        <w:overflowPunct w:val="0"/>
        <w:spacing w:line="297" w:lineRule="exact"/>
        <w:ind w:left="794"/>
        <w:jc w:val="center"/>
        <w:rPr>
          <w:rFonts w:ascii="Calibri" w:hAnsi="Calibri"/>
          <w:szCs w:val="26"/>
        </w:rPr>
      </w:pPr>
      <w:r w:rsidRPr="007A6F82">
        <w:rPr>
          <w:rFonts w:ascii="Calibri" w:hAnsi="Calibri"/>
          <w:b/>
          <w:bCs/>
          <w:spacing w:val="-1"/>
          <w:szCs w:val="26"/>
        </w:rPr>
        <w:t>BankGuaranteeforPerformanceSecurity</w:t>
      </w:r>
    </w:p>
    <w:p w:rsidR="00C445A9" w:rsidRPr="007A6F82" w:rsidRDefault="00C445A9" w:rsidP="006474E4">
      <w:pPr>
        <w:pStyle w:val="BodyText"/>
        <w:kinsoku w:val="0"/>
        <w:overflowPunct w:val="0"/>
        <w:spacing w:line="217" w:lineRule="exact"/>
        <w:ind w:left="794"/>
        <w:jc w:val="center"/>
        <w:rPr>
          <w:rFonts w:ascii="Calibri" w:hAnsi="Calibri"/>
          <w:sz w:val="18"/>
          <w:szCs w:val="19"/>
        </w:rPr>
      </w:pPr>
      <w:r w:rsidRPr="007A6F82">
        <w:rPr>
          <w:rFonts w:ascii="Calibri" w:hAnsi="Calibri"/>
          <w:i/>
          <w:iCs/>
          <w:spacing w:val="-1"/>
          <w:sz w:val="18"/>
          <w:szCs w:val="19"/>
        </w:rPr>
        <w:t>(ReferClause</w:t>
      </w:r>
      <w:r w:rsidR="001D68F8" w:rsidRPr="007A6F82">
        <w:rPr>
          <w:rFonts w:ascii="Calibri" w:hAnsi="Calibri"/>
          <w:i/>
          <w:iCs/>
          <w:sz w:val="18"/>
          <w:szCs w:val="19"/>
        </w:rPr>
        <w:t>7</w:t>
      </w:r>
      <w:r w:rsidRPr="007A6F82">
        <w:rPr>
          <w:rFonts w:ascii="Calibri" w:hAnsi="Calibri"/>
          <w:i/>
          <w:iCs/>
          <w:sz w:val="18"/>
          <w:szCs w:val="19"/>
        </w:rPr>
        <w:t>.2)</w:t>
      </w:r>
    </w:p>
    <w:p w:rsidR="00C445A9" w:rsidRPr="007A6F82" w:rsidRDefault="00C445A9" w:rsidP="006474E4">
      <w:pPr>
        <w:pStyle w:val="BodyText"/>
        <w:kinsoku w:val="0"/>
        <w:overflowPunct w:val="0"/>
        <w:spacing w:before="4"/>
        <w:jc w:val="center"/>
        <w:rPr>
          <w:rFonts w:ascii="Calibri" w:hAnsi="Calibri"/>
          <w:i/>
          <w:iCs/>
          <w:sz w:val="14"/>
          <w:szCs w:val="16"/>
        </w:rPr>
      </w:pPr>
    </w:p>
    <w:p w:rsidR="00C445A9" w:rsidRPr="007A6F82" w:rsidRDefault="00C445A9" w:rsidP="006474E4">
      <w:pPr>
        <w:pStyle w:val="BodyText"/>
        <w:kinsoku w:val="0"/>
        <w:overflowPunct w:val="0"/>
        <w:spacing w:before="76"/>
        <w:ind w:left="488"/>
        <w:rPr>
          <w:rFonts w:ascii="Calibri" w:hAnsi="Calibri"/>
          <w:sz w:val="22"/>
        </w:rPr>
      </w:pPr>
      <w:r w:rsidRPr="007A6F82">
        <w:rPr>
          <w:rFonts w:ascii="Calibri" w:hAnsi="Calibri"/>
          <w:spacing w:val="-1"/>
          <w:sz w:val="22"/>
        </w:rPr>
        <w:t>To</w:t>
      </w:r>
    </w:p>
    <w:p w:rsidR="00C445A9" w:rsidRPr="007A6F82" w:rsidRDefault="00C445A9" w:rsidP="006474E4">
      <w:pPr>
        <w:pStyle w:val="BodyText"/>
        <w:kinsoku w:val="0"/>
        <w:overflowPunct w:val="0"/>
        <w:spacing w:before="2"/>
        <w:rPr>
          <w:rFonts w:ascii="Calibri" w:hAnsi="Calibri"/>
          <w:sz w:val="22"/>
          <w:szCs w:val="23"/>
        </w:rPr>
      </w:pPr>
    </w:p>
    <w:p w:rsidR="00C445A9" w:rsidRPr="007A6F82" w:rsidRDefault="00C445A9" w:rsidP="006474E4">
      <w:pPr>
        <w:pStyle w:val="BodyText"/>
        <w:kinsoku w:val="0"/>
        <w:overflowPunct w:val="0"/>
        <w:spacing w:line="245" w:lineRule="auto"/>
        <w:ind w:left="488"/>
        <w:rPr>
          <w:rFonts w:ascii="Calibri" w:hAnsi="Calibri"/>
          <w:sz w:val="22"/>
        </w:rPr>
      </w:pPr>
      <w:r w:rsidRPr="007A6F82">
        <w:rPr>
          <w:rFonts w:ascii="Calibri" w:hAnsi="Calibri"/>
          <w:spacing w:val="-1"/>
          <w:sz w:val="22"/>
        </w:rPr>
        <w:t>[ThePresidentofIndia/Governorof..................]actingthrough</w:t>
      </w:r>
    </w:p>
    <w:p w:rsidR="00C445A9" w:rsidRPr="007A6F82" w:rsidRDefault="00C445A9" w:rsidP="006474E4">
      <w:pPr>
        <w:pStyle w:val="BodyText"/>
        <w:kinsoku w:val="0"/>
        <w:overflowPunct w:val="0"/>
        <w:ind w:left="488"/>
        <w:rPr>
          <w:rFonts w:ascii="Calibri" w:hAnsi="Calibri"/>
          <w:sz w:val="22"/>
        </w:rPr>
      </w:pPr>
      <w:r w:rsidRPr="007A6F82">
        <w:rPr>
          <w:rFonts w:ascii="Calibri" w:hAnsi="Calibri"/>
          <w:spacing w:val="-1"/>
          <w:sz w:val="22"/>
        </w:rPr>
        <w:t>....................</w:t>
      </w:r>
    </w:p>
    <w:p w:rsidR="00C445A9" w:rsidRPr="007A6F82" w:rsidRDefault="00C445A9" w:rsidP="006474E4">
      <w:pPr>
        <w:pStyle w:val="BodyText"/>
        <w:kinsoku w:val="0"/>
        <w:overflowPunct w:val="0"/>
        <w:spacing w:before="7"/>
        <w:ind w:left="488"/>
        <w:rPr>
          <w:rFonts w:ascii="Calibri" w:hAnsi="Calibri"/>
          <w:sz w:val="22"/>
        </w:rPr>
      </w:pPr>
      <w:r w:rsidRPr="007A6F82">
        <w:rPr>
          <w:rFonts w:ascii="Calibri" w:hAnsi="Calibri"/>
          <w:spacing w:val="-1"/>
          <w:sz w:val="22"/>
        </w:rPr>
        <w:t>....................</w:t>
      </w:r>
    </w:p>
    <w:p w:rsidR="00C445A9" w:rsidRPr="007A6F82" w:rsidRDefault="00C445A9" w:rsidP="006474E4">
      <w:pPr>
        <w:pStyle w:val="BodyText"/>
        <w:kinsoku w:val="0"/>
        <w:overflowPunct w:val="0"/>
        <w:spacing w:before="6"/>
        <w:ind w:left="488"/>
        <w:rPr>
          <w:rFonts w:ascii="Calibri" w:hAnsi="Calibri"/>
          <w:sz w:val="22"/>
        </w:rPr>
      </w:pPr>
      <w:r w:rsidRPr="007A6F82">
        <w:rPr>
          <w:rFonts w:ascii="Calibri" w:hAnsi="Calibri"/>
          <w:spacing w:val="-1"/>
          <w:sz w:val="22"/>
        </w:rPr>
        <w:t>....................</w:t>
      </w:r>
    </w:p>
    <w:p w:rsidR="00C445A9" w:rsidRPr="007A6F82" w:rsidRDefault="00C445A9" w:rsidP="006474E4">
      <w:pPr>
        <w:pStyle w:val="BodyText"/>
        <w:kinsoku w:val="0"/>
        <w:overflowPunct w:val="0"/>
        <w:spacing w:before="3"/>
        <w:rPr>
          <w:rFonts w:ascii="Calibri" w:hAnsi="Calibri"/>
          <w:sz w:val="18"/>
          <w:szCs w:val="20"/>
        </w:rPr>
      </w:pPr>
    </w:p>
    <w:p w:rsidR="00C445A9" w:rsidRPr="007A6F82" w:rsidRDefault="00C445A9" w:rsidP="006474E4">
      <w:pPr>
        <w:pStyle w:val="BodyText"/>
        <w:kinsoku w:val="0"/>
        <w:overflowPunct w:val="0"/>
        <w:ind w:left="1165"/>
        <w:rPr>
          <w:rFonts w:ascii="Calibri" w:hAnsi="Calibri"/>
          <w:sz w:val="22"/>
        </w:rPr>
      </w:pPr>
      <w:r w:rsidRPr="007A6F82">
        <w:rPr>
          <w:rFonts w:ascii="Calibri" w:hAnsi="Calibri"/>
          <w:spacing w:val="-1"/>
          <w:sz w:val="22"/>
        </w:rPr>
        <w:t>Inconsiderationof.............................actingonbehalfofthe[Presidentof</w:t>
      </w:r>
    </w:p>
    <w:p w:rsidR="00C445A9" w:rsidRPr="007A6F82" w:rsidRDefault="00C445A9" w:rsidP="006474E4">
      <w:pPr>
        <w:pStyle w:val="BodyText"/>
        <w:kinsoku w:val="0"/>
        <w:overflowPunct w:val="0"/>
        <w:spacing w:before="6" w:line="246" w:lineRule="auto"/>
        <w:ind w:left="487"/>
        <w:rPr>
          <w:rFonts w:ascii="Calibri" w:hAnsi="Calibri"/>
          <w:sz w:val="22"/>
        </w:rPr>
      </w:pPr>
      <w:r w:rsidRPr="007A6F82">
        <w:rPr>
          <w:rFonts w:ascii="Calibri" w:hAnsi="Calibri"/>
          <w:spacing w:val="-1"/>
          <w:sz w:val="22"/>
        </w:rPr>
        <w:t>India/Governor</w:t>
      </w:r>
      <w:r w:rsidRPr="007A6F82">
        <w:rPr>
          <w:rFonts w:ascii="Calibri" w:hAnsi="Calibri"/>
          <w:sz w:val="22"/>
        </w:rPr>
        <w:t>of</w:t>
      </w:r>
      <w:r w:rsidRPr="007A6F82">
        <w:rPr>
          <w:rFonts w:ascii="Calibri" w:hAnsi="Calibri"/>
          <w:spacing w:val="-1"/>
          <w:sz w:val="22"/>
        </w:rPr>
        <w:t>................................](hereinafterreferred</w:t>
      </w:r>
      <w:r w:rsidRPr="007A6F82">
        <w:rPr>
          <w:rFonts w:ascii="Calibri" w:hAnsi="Calibri"/>
          <w:sz w:val="22"/>
        </w:rPr>
        <w:t>asthe</w:t>
      </w:r>
      <w:r w:rsidRPr="007A6F82">
        <w:rPr>
          <w:rFonts w:ascii="Calibri" w:hAnsi="Calibri"/>
          <w:spacing w:val="-1"/>
          <w:sz w:val="22"/>
        </w:rPr>
        <w:t>“</w:t>
      </w:r>
      <w:r w:rsidRPr="007A6F82">
        <w:rPr>
          <w:rFonts w:ascii="Calibri" w:hAnsi="Calibri"/>
          <w:b/>
          <w:bCs/>
          <w:spacing w:val="-1"/>
          <w:sz w:val="22"/>
        </w:rPr>
        <w:t>Authority</w:t>
      </w:r>
      <w:r w:rsidRPr="007A6F82">
        <w:rPr>
          <w:rFonts w:ascii="Calibri" w:hAnsi="Calibri"/>
          <w:spacing w:val="-1"/>
          <w:sz w:val="22"/>
        </w:rPr>
        <w:t>”,whichexpressionshall,unlessrepugnantto</w:t>
      </w:r>
      <w:r w:rsidRPr="007A6F82">
        <w:rPr>
          <w:rFonts w:ascii="Calibri" w:hAnsi="Calibri"/>
          <w:sz w:val="22"/>
        </w:rPr>
        <w:t>the</w:t>
      </w:r>
      <w:r w:rsidRPr="007A6F82">
        <w:rPr>
          <w:rFonts w:ascii="Calibri" w:hAnsi="Calibri"/>
          <w:spacing w:val="-1"/>
          <w:sz w:val="22"/>
        </w:rPr>
        <w:t>contextormeaningthereof,includeitssuccessors,administratorsandassigns)awardingto………………..,havingitsofficeat………………..(hereinafterreferredasthe“</w:t>
      </w:r>
      <w:r w:rsidRPr="007A6F82">
        <w:rPr>
          <w:rFonts w:ascii="Calibri" w:hAnsi="Calibri"/>
          <w:b/>
          <w:bCs/>
          <w:spacing w:val="-1"/>
          <w:sz w:val="22"/>
        </w:rPr>
        <w:t>Consultant</w:t>
      </w:r>
      <w:r w:rsidRPr="007A6F82">
        <w:rPr>
          <w:rFonts w:ascii="Calibri" w:hAnsi="Calibri"/>
          <w:spacing w:val="-1"/>
          <w:sz w:val="22"/>
        </w:rPr>
        <w:t>”whichexpressionshall,unlessrepugnanttothecontextormeaningthereof,includeitssuccessors,administrators,executorsandassigns),videtheAuthority’sAgreementno.</w:t>
      </w:r>
    </w:p>
    <w:p w:rsidR="00C445A9" w:rsidRPr="007A6F82" w:rsidRDefault="00C445A9" w:rsidP="006474E4">
      <w:pPr>
        <w:pStyle w:val="BodyText"/>
        <w:kinsoku w:val="0"/>
        <w:overflowPunct w:val="0"/>
        <w:ind w:left="487"/>
        <w:rPr>
          <w:rFonts w:ascii="Calibri" w:hAnsi="Calibri"/>
          <w:sz w:val="22"/>
        </w:rPr>
      </w:pPr>
      <w:r w:rsidRPr="007A6F82">
        <w:rPr>
          <w:rFonts w:ascii="Calibri" w:hAnsi="Calibri"/>
          <w:spacing w:val="-1"/>
          <w:sz w:val="22"/>
        </w:rPr>
        <w:t>……………….dated………………..valuedatRs.………………..(Rupees</w:t>
      </w:r>
    </w:p>
    <w:p w:rsidR="00C445A9" w:rsidRPr="007A6F82" w:rsidRDefault="00C445A9" w:rsidP="006474E4">
      <w:pPr>
        <w:pStyle w:val="BodyText"/>
        <w:kinsoku w:val="0"/>
        <w:overflowPunct w:val="0"/>
        <w:spacing w:before="7" w:line="246" w:lineRule="auto"/>
        <w:ind w:left="487"/>
        <w:rPr>
          <w:rFonts w:ascii="Calibri" w:hAnsi="Calibri"/>
          <w:sz w:val="22"/>
        </w:rPr>
      </w:pPr>
      <w:r w:rsidRPr="007A6F82">
        <w:rPr>
          <w:rFonts w:ascii="Calibri" w:hAnsi="Calibri"/>
          <w:spacing w:val="-1"/>
          <w:sz w:val="22"/>
        </w:rPr>
        <w:t>………………..),(hereinafterreferredtoas</w:t>
      </w:r>
      <w:r w:rsidRPr="007A6F82">
        <w:rPr>
          <w:rFonts w:ascii="Calibri" w:hAnsi="Calibri"/>
          <w:sz w:val="22"/>
        </w:rPr>
        <w:t>the</w:t>
      </w:r>
      <w:r w:rsidRPr="007A6F82">
        <w:rPr>
          <w:rFonts w:ascii="Calibri" w:hAnsi="Calibri"/>
          <w:spacing w:val="-1"/>
          <w:sz w:val="22"/>
        </w:rPr>
        <w:t>“</w:t>
      </w:r>
      <w:r w:rsidRPr="007A6F82">
        <w:rPr>
          <w:rFonts w:ascii="Calibri" w:hAnsi="Calibri"/>
          <w:b/>
          <w:bCs/>
          <w:spacing w:val="-1"/>
          <w:sz w:val="22"/>
        </w:rPr>
        <w:t>Agreement</w:t>
      </w:r>
      <w:r w:rsidRPr="007A6F82">
        <w:rPr>
          <w:rFonts w:ascii="Calibri" w:hAnsi="Calibri"/>
          <w:spacing w:val="-1"/>
          <w:sz w:val="22"/>
        </w:rPr>
        <w:t>”)theassignmentforconsultancyservicesinrespectofthe………………….Project,andtheConsultanthavingagreedtofurnish</w:t>
      </w:r>
      <w:r w:rsidRPr="007A6F82">
        <w:rPr>
          <w:rFonts w:ascii="Calibri" w:hAnsi="Calibri"/>
          <w:sz w:val="22"/>
        </w:rPr>
        <w:t>a</w:t>
      </w:r>
      <w:r w:rsidRPr="007A6F82">
        <w:rPr>
          <w:rFonts w:ascii="Calibri" w:hAnsi="Calibri"/>
          <w:spacing w:val="-1"/>
          <w:sz w:val="22"/>
        </w:rPr>
        <w:t>BankGuaranteeamountingtoRs.………………..(Rupees</w:t>
      </w:r>
    </w:p>
    <w:p w:rsidR="00C445A9" w:rsidRPr="007A6F82" w:rsidRDefault="00C445A9" w:rsidP="006474E4">
      <w:pPr>
        <w:pStyle w:val="BodyText"/>
        <w:kinsoku w:val="0"/>
        <w:overflowPunct w:val="0"/>
        <w:spacing w:line="253" w:lineRule="exact"/>
        <w:ind w:left="487"/>
        <w:rPr>
          <w:rFonts w:ascii="Calibri" w:hAnsi="Calibri"/>
          <w:sz w:val="22"/>
        </w:rPr>
      </w:pPr>
      <w:r w:rsidRPr="007A6F82">
        <w:rPr>
          <w:rFonts w:ascii="Calibri" w:hAnsi="Calibri"/>
          <w:spacing w:val="-1"/>
          <w:sz w:val="22"/>
        </w:rPr>
        <w:t>………………..)totheAuthorityforperformanceofthe</w:t>
      </w:r>
      <w:r w:rsidRPr="007A6F82">
        <w:rPr>
          <w:rFonts w:ascii="Calibri" w:hAnsi="Calibri"/>
          <w:sz w:val="22"/>
        </w:rPr>
        <w:t>said</w:t>
      </w:r>
      <w:r w:rsidRPr="007A6F82">
        <w:rPr>
          <w:rFonts w:ascii="Calibri" w:hAnsi="Calibri"/>
          <w:spacing w:val="-1"/>
          <w:sz w:val="22"/>
        </w:rPr>
        <w:t>Agreement.</w:t>
      </w:r>
    </w:p>
    <w:p w:rsidR="00C445A9" w:rsidRPr="007A6F82" w:rsidRDefault="00C445A9" w:rsidP="006474E4">
      <w:pPr>
        <w:pStyle w:val="BodyText"/>
        <w:kinsoku w:val="0"/>
        <w:overflowPunct w:val="0"/>
        <w:spacing w:before="3"/>
        <w:rPr>
          <w:rFonts w:ascii="Calibri" w:hAnsi="Calibri"/>
          <w:sz w:val="18"/>
          <w:szCs w:val="20"/>
        </w:rPr>
      </w:pPr>
    </w:p>
    <w:p w:rsidR="00C445A9" w:rsidRPr="007A6F82" w:rsidRDefault="00C445A9" w:rsidP="006474E4">
      <w:pPr>
        <w:pStyle w:val="BodyText"/>
        <w:kinsoku w:val="0"/>
        <w:overflowPunct w:val="0"/>
        <w:spacing w:line="246" w:lineRule="auto"/>
        <w:ind w:left="487" w:firstLine="678"/>
        <w:rPr>
          <w:rFonts w:ascii="Calibri" w:hAnsi="Calibri"/>
          <w:sz w:val="22"/>
        </w:rPr>
      </w:pPr>
      <w:r w:rsidRPr="007A6F82">
        <w:rPr>
          <w:rFonts w:ascii="Calibri" w:hAnsi="Calibri"/>
          <w:sz w:val="22"/>
        </w:rPr>
        <w:t>We,………………..</w:t>
      </w:r>
      <w:r w:rsidRPr="007A6F82">
        <w:rPr>
          <w:rFonts w:ascii="Calibri" w:hAnsi="Calibri"/>
          <w:spacing w:val="-1"/>
          <w:sz w:val="22"/>
        </w:rPr>
        <w:t>(hereinafterreferred</w:t>
      </w:r>
      <w:r w:rsidRPr="007A6F82">
        <w:rPr>
          <w:rFonts w:ascii="Calibri" w:hAnsi="Calibri"/>
          <w:sz w:val="22"/>
        </w:rPr>
        <w:t>toasthe</w:t>
      </w:r>
      <w:r w:rsidRPr="007A6F82">
        <w:rPr>
          <w:rFonts w:ascii="Calibri" w:hAnsi="Calibri"/>
          <w:spacing w:val="-1"/>
          <w:sz w:val="22"/>
        </w:rPr>
        <w:t>“</w:t>
      </w:r>
      <w:r w:rsidRPr="007A6F82">
        <w:rPr>
          <w:rFonts w:ascii="Calibri" w:hAnsi="Calibri"/>
          <w:b/>
          <w:bCs/>
          <w:spacing w:val="-1"/>
          <w:sz w:val="22"/>
        </w:rPr>
        <w:t>Bank</w:t>
      </w:r>
      <w:r w:rsidRPr="007A6F82">
        <w:rPr>
          <w:rFonts w:ascii="Calibri" w:hAnsi="Calibri"/>
          <w:spacing w:val="-1"/>
          <w:sz w:val="22"/>
        </w:rPr>
        <w:t>”)at</w:t>
      </w:r>
      <w:r w:rsidRPr="007A6F82">
        <w:rPr>
          <w:rFonts w:ascii="Calibri" w:hAnsi="Calibri"/>
          <w:sz w:val="22"/>
        </w:rPr>
        <w:t>the</w:t>
      </w:r>
      <w:r w:rsidRPr="007A6F82">
        <w:rPr>
          <w:rFonts w:ascii="Calibri" w:hAnsi="Calibri"/>
          <w:spacing w:val="-1"/>
          <w:sz w:val="22"/>
        </w:rPr>
        <w:t>requestoftheConsultantdoherebyundertaketo</w:t>
      </w:r>
      <w:r w:rsidRPr="007A6F82">
        <w:rPr>
          <w:rFonts w:ascii="Calibri" w:hAnsi="Calibri"/>
          <w:sz w:val="22"/>
        </w:rPr>
        <w:t>pay</w:t>
      </w:r>
      <w:r w:rsidRPr="007A6F82">
        <w:rPr>
          <w:rFonts w:ascii="Calibri" w:hAnsi="Calibri"/>
          <w:spacing w:val="-1"/>
          <w:sz w:val="22"/>
        </w:rPr>
        <w:t>totheAuthorityanamount</w:t>
      </w:r>
      <w:r w:rsidRPr="007A6F82">
        <w:rPr>
          <w:rFonts w:ascii="Calibri" w:hAnsi="Calibri"/>
          <w:sz w:val="22"/>
        </w:rPr>
        <w:t>not</w:t>
      </w:r>
      <w:r w:rsidRPr="007A6F82">
        <w:rPr>
          <w:rFonts w:ascii="Calibri" w:hAnsi="Calibri"/>
          <w:spacing w:val="-1"/>
          <w:sz w:val="22"/>
        </w:rPr>
        <w:t>exceedingRs.…………………(Rupees………………….</w:t>
      </w:r>
      <w:r w:rsidRPr="007A6F82">
        <w:rPr>
          <w:rFonts w:ascii="Calibri" w:hAnsi="Calibri"/>
          <w:sz w:val="22"/>
        </w:rPr>
        <w:t>)</w:t>
      </w:r>
      <w:r w:rsidRPr="007A6F82">
        <w:rPr>
          <w:rFonts w:ascii="Calibri" w:hAnsi="Calibri"/>
          <w:spacing w:val="-1"/>
          <w:sz w:val="22"/>
        </w:rPr>
        <w:t>againstanylossordamagecaused</w:t>
      </w:r>
      <w:r w:rsidRPr="007A6F82">
        <w:rPr>
          <w:rFonts w:ascii="Calibri" w:hAnsi="Calibri"/>
          <w:sz w:val="22"/>
        </w:rPr>
        <w:t>toorsufferedorwouldbecausedtoorsuffered</w:t>
      </w:r>
      <w:r w:rsidRPr="007A6F82">
        <w:rPr>
          <w:rFonts w:ascii="Calibri" w:hAnsi="Calibri"/>
          <w:spacing w:val="-1"/>
          <w:sz w:val="22"/>
        </w:rPr>
        <w:t>by</w:t>
      </w:r>
      <w:r w:rsidRPr="007A6F82">
        <w:rPr>
          <w:rFonts w:ascii="Calibri" w:hAnsi="Calibri"/>
          <w:sz w:val="22"/>
        </w:rPr>
        <w:t>theAuthority</w:t>
      </w:r>
      <w:r w:rsidRPr="007A6F82">
        <w:rPr>
          <w:rFonts w:ascii="Calibri" w:hAnsi="Calibri"/>
          <w:spacing w:val="-1"/>
          <w:sz w:val="22"/>
        </w:rPr>
        <w:t>by</w:t>
      </w:r>
      <w:r w:rsidRPr="007A6F82">
        <w:rPr>
          <w:rFonts w:ascii="Calibri" w:hAnsi="Calibri"/>
          <w:sz w:val="22"/>
        </w:rPr>
        <w:t>reasonof</w:t>
      </w:r>
      <w:r w:rsidRPr="007A6F82">
        <w:rPr>
          <w:rFonts w:ascii="Calibri" w:hAnsi="Calibri"/>
          <w:spacing w:val="-1"/>
          <w:sz w:val="22"/>
        </w:rPr>
        <w:t>anybreachbythesaidConsultant</w:t>
      </w:r>
      <w:r w:rsidRPr="007A6F82">
        <w:rPr>
          <w:rFonts w:ascii="Calibri" w:hAnsi="Calibri"/>
          <w:sz w:val="22"/>
        </w:rPr>
        <w:t>ofany</w:t>
      </w:r>
      <w:r w:rsidRPr="007A6F82">
        <w:rPr>
          <w:rFonts w:ascii="Calibri" w:hAnsi="Calibri"/>
          <w:spacing w:val="-1"/>
          <w:sz w:val="22"/>
        </w:rPr>
        <w:t>ofthe</w:t>
      </w:r>
      <w:r w:rsidRPr="007A6F82">
        <w:rPr>
          <w:rFonts w:ascii="Calibri" w:hAnsi="Calibri"/>
          <w:spacing w:val="-2"/>
          <w:sz w:val="22"/>
        </w:rPr>
        <w:t>terms</w:t>
      </w:r>
      <w:r w:rsidRPr="007A6F82">
        <w:rPr>
          <w:rFonts w:ascii="Calibri" w:hAnsi="Calibri"/>
          <w:spacing w:val="-1"/>
          <w:sz w:val="22"/>
        </w:rPr>
        <w:t>orconditionscontainedin</w:t>
      </w:r>
      <w:r w:rsidRPr="007A6F82">
        <w:rPr>
          <w:rFonts w:ascii="Calibri" w:hAnsi="Calibri"/>
          <w:sz w:val="22"/>
        </w:rPr>
        <w:t>the</w:t>
      </w:r>
      <w:r w:rsidRPr="007A6F82">
        <w:rPr>
          <w:rFonts w:ascii="Calibri" w:hAnsi="Calibri"/>
          <w:spacing w:val="-1"/>
          <w:sz w:val="22"/>
        </w:rPr>
        <w:t>saidAgreement.</w:t>
      </w:r>
    </w:p>
    <w:p w:rsidR="00C445A9" w:rsidRPr="007A6F82" w:rsidRDefault="00C445A9" w:rsidP="006474E4">
      <w:pPr>
        <w:pStyle w:val="BodyText"/>
        <w:kinsoku w:val="0"/>
        <w:overflowPunct w:val="0"/>
        <w:spacing w:before="8"/>
        <w:rPr>
          <w:rFonts w:ascii="Calibri" w:hAnsi="Calibri"/>
          <w:sz w:val="18"/>
          <w:szCs w:val="19"/>
        </w:rPr>
      </w:pPr>
    </w:p>
    <w:p w:rsidR="00C445A9" w:rsidRPr="007A6F82" w:rsidRDefault="00C445A9" w:rsidP="006474E4">
      <w:pPr>
        <w:pStyle w:val="BodyText"/>
        <w:widowControl w:val="0"/>
        <w:numPr>
          <w:ilvl w:val="1"/>
          <w:numId w:val="35"/>
        </w:numPr>
        <w:tabs>
          <w:tab w:val="left" w:pos="1166"/>
        </w:tabs>
        <w:kinsoku w:val="0"/>
        <w:overflowPunct w:val="0"/>
        <w:autoSpaceDE w:val="0"/>
        <w:autoSpaceDN w:val="0"/>
        <w:adjustRightInd w:val="0"/>
        <w:spacing w:before="1" w:line="246" w:lineRule="auto"/>
        <w:ind w:firstLine="0"/>
        <w:rPr>
          <w:rFonts w:ascii="Calibri" w:hAnsi="Calibri"/>
          <w:sz w:val="22"/>
        </w:rPr>
      </w:pPr>
      <w:r w:rsidRPr="007A6F82">
        <w:rPr>
          <w:rFonts w:ascii="Calibri" w:hAnsi="Calibri"/>
          <w:spacing w:val="-1"/>
          <w:sz w:val="22"/>
        </w:rPr>
        <w:t>We,………………..(indicate</w:t>
      </w:r>
      <w:r w:rsidRPr="007A6F82">
        <w:rPr>
          <w:rFonts w:ascii="Calibri" w:hAnsi="Calibri"/>
          <w:sz w:val="22"/>
        </w:rPr>
        <w:t>the</w:t>
      </w:r>
      <w:r w:rsidRPr="007A6F82">
        <w:rPr>
          <w:rFonts w:ascii="Calibri" w:hAnsi="Calibri"/>
          <w:spacing w:val="-1"/>
          <w:sz w:val="22"/>
        </w:rPr>
        <w:t>name</w:t>
      </w:r>
      <w:r w:rsidRPr="007A6F82">
        <w:rPr>
          <w:rFonts w:ascii="Calibri" w:hAnsi="Calibri"/>
          <w:sz w:val="22"/>
        </w:rPr>
        <w:t>of</w:t>
      </w:r>
      <w:r w:rsidRPr="007A6F82">
        <w:rPr>
          <w:rFonts w:ascii="Calibri" w:hAnsi="Calibri"/>
          <w:spacing w:val="-1"/>
          <w:sz w:val="22"/>
        </w:rPr>
        <w:t>theBank)doherebyundertaketopaytheamountsdue</w:t>
      </w:r>
      <w:r w:rsidRPr="007A6F82">
        <w:rPr>
          <w:rFonts w:ascii="Calibri" w:hAnsi="Calibri"/>
          <w:sz w:val="22"/>
        </w:rPr>
        <w:t>and</w:t>
      </w:r>
      <w:r w:rsidRPr="007A6F82">
        <w:rPr>
          <w:rFonts w:ascii="Calibri" w:hAnsi="Calibri"/>
          <w:spacing w:val="-1"/>
          <w:sz w:val="22"/>
        </w:rPr>
        <w:t>payableunderthisGuaranteewithoutanydemur,merelyon</w:t>
      </w:r>
      <w:r w:rsidRPr="007A6F82">
        <w:rPr>
          <w:rFonts w:ascii="Calibri" w:hAnsi="Calibri"/>
          <w:sz w:val="22"/>
        </w:rPr>
        <w:t>a</w:t>
      </w:r>
      <w:r w:rsidRPr="007A6F82">
        <w:rPr>
          <w:rFonts w:ascii="Calibri" w:hAnsi="Calibri"/>
          <w:spacing w:val="-1"/>
          <w:sz w:val="22"/>
        </w:rPr>
        <w:t>demand</w:t>
      </w:r>
      <w:r w:rsidRPr="007A6F82">
        <w:rPr>
          <w:rFonts w:ascii="Calibri" w:hAnsi="Calibri"/>
          <w:sz w:val="22"/>
        </w:rPr>
        <w:t>fromthe</w:t>
      </w:r>
      <w:r w:rsidRPr="007A6F82">
        <w:rPr>
          <w:rFonts w:ascii="Calibri" w:hAnsi="Calibri"/>
          <w:spacing w:val="-1"/>
          <w:sz w:val="22"/>
        </w:rPr>
        <w:t>Authoritystatingthat</w:t>
      </w:r>
      <w:r w:rsidRPr="007A6F82">
        <w:rPr>
          <w:rFonts w:ascii="Calibri" w:hAnsi="Calibri"/>
          <w:sz w:val="22"/>
        </w:rPr>
        <w:t>the</w:t>
      </w:r>
      <w:r w:rsidRPr="007A6F82">
        <w:rPr>
          <w:rFonts w:ascii="Calibri" w:hAnsi="Calibri"/>
          <w:spacing w:val="-1"/>
          <w:sz w:val="22"/>
        </w:rPr>
        <w:t>amount/claimedis</w:t>
      </w:r>
      <w:r w:rsidRPr="007A6F82">
        <w:rPr>
          <w:rFonts w:ascii="Calibri" w:hAnsi="Calibri"/>
          <w:sz w:val="22"/>
        </w:rPr>
        <w:t>due</w:t>
      </w:r>
      <w:r w:rsidRPr="007A6F82">
        <w:rPr>
          <w:rFonts w:ascii="Calibri" w:hAnsi="Calibri"/>
          <w:spacing w:val="-1"/>
          <w:sz w:val="22"/>
        </w:rPr>
        <w:t>bywayoflossordamagecausedtoorwouldbecausedtoorsufferedbytheAuthoritybyreasonofbreachbythesaidConsultant</w:t>
      </w:r>
      <w:r w:rsidRPr="007A6F82">
        <w:rPr>
          <w:rFonts w:ascii="Calibri" w:hAnsi="Calibri"/>
          <w:sz w:val="22"/>
        </w:rPr>
        <w:t>ofany</w:t>
      </w:r>
      <w:r w:rsidRPr="007A6F82">
        <w:rPr>
          <w:rFonts w:ascii="Calibri" w:hAnsi="Calibri"/>
          <w:spacing w:val="-1"/>
          <w:sz w:val="22"/>
        </w:rPr>
        <w:t>ofthe</w:t>
      </w:r>
      <w:r w:rsidRPr="007A6F82">
        <w:rPr>
          <w:rFonts w:ascii="Calibri" w:hAnsi="Calibri"/>
          <w:spacing w:val="-2"/>
          <w:sz w:val="22"/>
        </w:rPr>
        <w:t>terms</w:t>
      </w:r>
      <w:r w:rsidRPr="007A6F82">
        <w:rPr>
          <w:rFonts w:ascii="Calibri" w:hAnsi="Calibri"/>
          <w:spacing w:val="-1"/>
          <w:sz w:val="22"/>
        </w:rPr>
        <w:t>orconditionscontainedin</w:t>
      </w:r>
      <w:r w:rsidRPr="007A6F82">
        <w:rPr>
          <w:rFonts w:ascii="Calibri" w:hAnsi="Calibri"/>
          <w:sz w:val="22"/>
        </w:rPr>
        <w:t>the</w:t>
      </w:r>
      <w:r w:rsidRPr="007A6F82">
        <w:rPr>
          <w:rFonts w:ascii="Calibri" w:hAnsi="Calibri"/>
          <w:spacing w:val="-1"/>
          <w:sz w:val="22"/>
        </w:rPr>
        <w:t>saidAgreement</w:t>
      </w:r>
      <w:r w:rsidRPr="007A6F82">
        <w:rPr>
          <w:rFonts w:ascii="Calibri" w:hAnsi="Calibri"/>
          <w:sz w:val="22"/>
        </w:rPr>
        <w:t>or</w:t>
      </w:r>
      <w:r w:rsidRPr="007A6F82">
        <w:rPr>
          <w:rFonts w:ascii="Calibri" w:hAnsi="Calibri"/>
          <w:spacing w:val="-1"/>
          <w:sz w:val="22"/>
        </w:rPr>
        <w:t>byreason</w:t>
      </w:r>
      <w:r w:rsidRPr="007A6F82">
        <w:rPr>
          <w:rFonts w:ascii="Calibri" w:hAnsi="Calibri"/>
          <w:sz w:val="22"/>
        </w:rPr>
        <w:t>oftheConsultant’s</w:t>
      </w:r>
      <w:r w:rsidRPr="007A6F82">
        <w:rPr>
          <w:rFonts w:ascii="Calibri" w:hAnsi="Calibri"/>
          <w:spacing w:val="-1"/>
          <w:sz w:val="22"/>
        </w:rPr>
        <w:t>failureto</w:t>
      </w:r>
      <w:r w:rsidRPr="007A6F82">
        <w:rPr>
          <w:rFonts w:ascii="Calibri" w:hAnsi="Calibri"/>
          <w:sz w:val="22"/>
        </w:rPr>
        <w:t>performthesaid</w:t>
      </w:r>
      <w:r w:rsidRPr="007A6F82">
        <w:rPr>
          <w:rFonts w:ascii="Calibri" w:hAnsi="Calibri"/>
          <w:spacing w:val="-1"/>
          <w:sz w:val="22"/>
        </w:rPr>
        <w:t>Agreement.Anysuchdemandmadeon</w:t>
      </w:r>
      <w:r w:rsidRPr="007A6F82">
        <w:rPr>
          <w:rFonts w:ascii="Calibri" w:hAnsi="Calibri"/>
          <w:sz w:val="22"/>
        </w:rPr>
        <w:t>thebank</w:t>
      </w:r>
      <w:r w:rsidRPr="007A6F82">
        <w:rPr>
          <w:rFonts w:ascii="Calibri" w:hAnsi="Calibri"/>
          <w:spacing w:val="-1"/>
          <w:sz w:val="22"/>
        </w:rPr>
        <w:t>shall</w:t>
      </w:r>
      <w:r w:rsidRPr="007A6F82">
        <w:rPr>
          <w:rFonts w:ascii="Calibri" w:hAnsi="Calibri"/>
          <w:sz w:val="22"/>
        </w:rPr>
        <w:t>be</w:t>
      </w:r>
      <w:r w:rsidRPr="007A6F82">
        <w:rPr>
          <w:rFonts w:ascii="Calibri" w:hAnsi="Calibri"/>
          <w:spacing w:val="-1"/>
          <w:sz w:val="22"/>
        </w:rPr>
        <w:t>conclusiveasregards</w:t>
      </w:r>
      <w:r w:rsidRPr="007A6F82">
        <w:rPr>
          <w:rFonts w:ascii="Calibri" w:hAnsi="Calibri"/>
          <w:sz w:val="22"/>
        </w:rPr>
        <w:t>the</w:t>
      </w:r>
      <w:r w:rsidRPr="007A6F82">
        <w:rPr>
          <w:rFonts w:ascii="Calibri" w:hAnsi="Calibri"/>
          <w:spacing w:val="-1"/>
          <w:sz w:val="22"/>
        </w:rPr>
        <w:t>amount</w:t>
      </w:r>
      <w:r w:rsidRPr="007A6F82">
        <w:rPr>
          <w:rFonts w:ascii="Calibri" w:hAnsi="Calibri"/>
          <w:sz w:val="22"/>
        </w:rPr>
        <w:t>due</w:t>
      </w:r>
      <w:r w:rsidRPr="007A6F82">
        <w:rPr>
          <w:rFonts w:ascii="Calibri" w:hAnsi="Calibri"/>
          <w:spacing w:val="-1"/>
          <w:sz w:val="22"/>
        </w:rPr>
        <w:t>andpayablebytheBankunderthisGuarantee.However,ourliabilityunder</w:t>
      </w:r>
      <w:r w:rsidRPr="007A6F82">
        <w:rPr>
          <w:rFonts w:ascii="Calibri" w:hAnsi="Calibri"/>
          <w:spacing w:val="-2"/>
          <w:sz w:val="22"/>
        </w:rPr>
        <w:t>this</w:t>
      </w:r>
      <w:r w:rsidRPr="007A6F82">
        <w:rPr>
          <w:rFonts w:ascii="Calibri" w:hAnsi="Calibri"/>
          <w:spacing w:val="-1"/>
          <w:sz w:val="22"/>
        </w:rPr>
        <w:t>GuaranteeshallberestrictedtoanamountnotexceedingRs.………………..(Rupees…………………..).</w:t>
      </w:r>
    </w:p>
    <w:p w:rsidR="00C445A9" w:rsidRPr="007A6F82" w:rsidRDefault="00C445A9" w:rsidP="006474E4">
      <w:pPr>
        <w:pStyle w:val="BodyText"/>
        <w:kinsoku w:val="0"/>
        <w:overflowPunct w:val="0"/>
        <w:spacing w:before="2"/>
        <w:rPr>
          <w:rFonts w:ascii="Calibri" w:hAnsi="Calibri"/>
          <w:sz w:val="18"/>
          <w:szCs w:val="20"/>
        </w:rPr>
      </w:pPr>
    </w:p>
    <w:p w:rsidR="00C445A9" w:rsidRPr="007A6F82" w:rsidRDefault="00C445A9" w:rsidP="006474E4">
      <w:pPr>
        <w:pStyle w:val="BodyText"/>
        <w:widowControl w:val="0"/>
        <w:numPr>
          <w:ilvl w:val="1"/>
          <w:numId w:val="35"/>
        </w:numPr>
        <w:tabs>
          <w:tab w:val="left" w:pos="1166"/>
        </w:tabs>
        <w:kinsoku w:val="0"/>
        <w:overflowPunct w:val="0"/>
        <w:autoSpaceDE w:val="0"/>
        <w:autoSpaceDN w:val="0"/>
        <w:adjustRightInd w:val="0"/>
        <w:spacing w:line="246" w:lineRule="auto"/>
        <w:ind w:firstLine="0"/>
        <w:rPr>
          <w:rFonts w:ascii="Calibri" w:hAnsi="Calibri"/>
          <w:sz w:val="22"/>
        </w:rPr>
      </w:pPr>
      <w:r w:rsidRPr="007A6F82">
        <w:rPr>
          <w:rFonts w:ascii="Calibri" w:hAnsi="Calibri"/>
          <w:spacing w:val="-1"/>
          <w:sz w:val="22"/>
        </w:rPr>
        <w:t>We,………………..(indicate</w:t>
      </w:r>
      <w:r w:rsidRPr="007A6F82">
        <w:rPr>
          <w:rFonts w:ascii="Calibri" w:hAnsi="Calibri"/>
          <w:sz w:val="22"/>
        </w:rPr>
        <w:t>the</w:t>
      </w:r>
      <w:r w:rsidRPr="007A6F82">
        <w:rPr>
          <w:rFonts w:ascii="Calibri" w:hAnsi="Calibri"/>
          <w:spacing w:val="-1"/>
          <w:sz w:val="22"/>
        </w:rPr>
        <w:t>name</w:t>
      </w:r>
      <w:r w:rsidRPr="007A6F82">
        <w:rPr>
          <w:rFonts w:ascii="Calibri" w:hAnsi="Calibri"/>
          <w:sz w:val="22"/>
        </w:rPr>
        <w:t>of</w:t>
      </w:r>
      <w:r w:rsidRPr="007A6F82">
        <w:rPr>
          <w:rFonts w:ascii="Calibri" w:hAnsi="Calibri"/>
          <w:spacing w:val="-1"/>
          <w:sz w:val="22"/>
        </w:rPr>
        <w:t>theBank)doherebyundertaketopaytotheAuthorityanymoneysodemandednotwithstandinganydispute</w:t>
      </w:r>
      <w:r w:rsidRPr="007A6F82">
        <w:rPr>
          <w:rFonts w:ascii="Calibri" w:hAnsi="Calibri"/>
          <w:sz w:val="22"/>
        </w:rPr>
        <w:t>or</w:t>
      </w:r>
      <w:r w:rsidRPr="007A6F82">
        <w:rPr>
          <w:rFonts w:ascii="Calibri" w:hAnsi="Calibri"/>
          <w:spacing w:val="-1"/>
          <w:sz w:val="22"/>
        </w:rPr>
        <w:t>disputesraisedbytheConsultantinanysuitorproceedingpendingbeforeanycourtortribunalrelatingthereto,ourliabilityunderthispresentbeingabsoluteandunequivocal.</w:t>
      </w:r>
      <w:r w:rsidRPr="007A6F82">
        <w:rPr>
          <w:rFonts w:ascii="Calibri" w:hAnsi="Calibri"/>
          <w:sz w:val="22"/>
        </w:rPr>
        <w:t>The</w:t>
      </w:r>
      <w:r w:rsidRPr="007A6F82">
        <w:rPr>
          <w:rFonts w:ascii="Calibri" w:hAnsi="Calibri"/>
          <w:spacing w:val="-1"/>
          <w:sz w:val="22"/>
        </w:rPr>
        <w:t>paymentsomadebyusunderthis</w:t>
      </w:r>
      <w:r w:rsidRPr="007A6F82">
        <w:rPr>
          <w:rFonts w:ascii="Calibri" w:hAnsi="Calibri"/>
          <w:sz w:val="22"/>
        </w:rPr>
        <w:t>bond</w:t>
      </w:r>
      <w:r w:rsidRPr="007A6F82">
        <w:rPr>
          <w:rFonts w:ascii="Calibri" w:hAnsi="Calibri"/>
          <w:spacing w:val="-1"/>
          <w:sz w:val="22"/>
        </w:rPr>
        <w:t>shall</w:t>
      </w:r>
      <w:r w:rsidRPr="007A6F82">
        <w:rPr>
          <w:rFonts w:ascii="Calibri" w:hAnsi="Calibri"/>
          <w:sz w:val="22"/>
        </w:rPr>
        <w:t>bea</w:t>
      </w:r>
      <w:r w:rsidRPr="007A6F82">
        <w:rPr>
          <w:rFonts w:ascii="Calibri" w:hAnsi="Calibri"/>
          <w:spacing w:val="-1"/>
          <w:sz w:val="22"/>
        </w:rPr>
        <w:t>validdischargeofourliabilityforpaymentthereunderandtheConsultantshall</w:t>
      </w:r>
      <w:r w:rsidRPr="007A6F82">
        <w:rPr>
          <w:rFonts w:ascii="Calibri" w:hAnsi="Calibri"/>
          <w:sz w:val="22"/>
        </w:rPr>
        <w:t>have</w:t>
      </w:r>
      <w:r w:rsidRPr="007A6F82">
        <w:rPr>
          <w:rFonts w:ascii="Calibri" w:hAnsi="Calibri"/>
          <w:spacing w:val="-1"/>
          <w:sz w:val="22"/>
        </w:rPr>
        <w:t>noclaimagainst</w:t>
      </w:r>
      <w:r w:rsidRPr="007A6F82">
        <w:rPr>
          <w:rFonts w:ascii="Calibri" w:hAnsi="Calibri"/>
          <w:sz w:val="22"/>
        </w:rPr>
        <w:t>us</w:t>
      </w:r>
      <w:r w:rsidRPr="007A6F82">
        <w:rPr>
          <w:rFonts w:ascii="Calibri" w:hAnsi="Calibri"/>
          <w:spacing w:val="-1"/>
          <w:sz w:val="22"/>
        </w:rPr>
        <w:t xml:space="preserve">formakingsuchpayment. </w:t>
      </w:r>
    </w:p>
    <w:p w:rsidR="00C445A9" w:rsidRPr="007A6F82" w:rsidRDefault="00C445A9" w:rsidP="006474E4">
      <w:pPr>
        <w:pStyle w:val="BodyText"/>
        <w:widowControl w:val="0"/>
        <w:numPr>
          <w:ilvl w:val="1"/>
          <w:numId w:val="35"/>
        </w:numPr>
        <w:tabs>
          <w:tab w:val="left" w:pos="1167"/>
        </w:tabs>
        <w:kinsoku w:val="0"/>
        <w:overflowPunct w:val="0"/>
        <w:autoSpaceDE w:val="0"/>
        <w:autoSpaceDN w:val="0"/>
        <w:adjustRightInd w:val="0"/>
        <w:spacing w:before="76" w:line="246" w:lineRule="auto"/>
        <w:ind w:left="488" w:firstLine="0"/>
        <w:rPr>
          <w:rFonts w:ascii="Calibri" w:hAnsi="Calibri"/>
          <w:sz w:val="22"/>
        </w:rPr>
      </w:pPr>
      <w:r w:rsidRPr="007A6F82">
        <w:rPr>
          <w:rFonts w:ascii="Calibri" w:hAnsi="Calibri"/>
          <w:spacing w:val="-1"/>
          <w:sz w:val="22"/>
        </w:rPr>
        <w:t>We,………………..(indicate</w:t>
      </w:r>
      <w:r w:rsidRPr="007A6F82">
        <w:rPr>
          <w:rFonts w:ascii="Calibri" w:hAnsi="Calibri"/>
          <w:sz w:val="22"/>
        </w:rPr>
        <w:t>the</w:t>
      </w:r>
      <w:r w:rsidRPr="007A6F82">
        <w:rPr>
          <w:rFonts w:ascii="Calibri" w:hAnsi="Calibri"/>
          <w:spacing w:val="-1"/>
          <w:sz w:val="22"/>
        </w:rPr>
        <w:t>nameofBank)furtheragreethat</w:t>
      </w:r>
      <w:r w:rsidRPr="007A6F82">
        <w:rPr>
          <w:rFonts w:ascii="Calibri" w:hAnsi="Calibri"/>
          <w:sz w:val="22"/>
        </w:rPr>
        <w:t>the</w:t>
      </w:r>
      <w:r w:rsidRPr="007A6F82">
        <w:rPr>
          <w:rFonts w:ascii="Calibri" w:hAnsi="Calibri"/>
          <w:spacing w:val="-1"/>
          <w:sz w:val="22"/>
        </w:rPr>
        <w:t>Guaranteehereincontainedshallremaininfullforceandeffectduringtheperiod</w:t>
      </w:r>
      <w:r w:rsidRPr="007A6F82">
        <w:rPr>
          <w:rFonts w:ascii="Calibri" w:hAnsi="Calibri"/>
          <w:sz w:val="22"/>
        </w:rPr>
        <w:t>that</w:t>
      </w:r>
      <w:r w:rsidRPr="007A6F82">
        <w:rPr>
          <w:rFonts w:ascii="Calibri" w:hAnsi="Calibri"/>
          <w:spacing w:val="-1"/>
          <w:sz w:val="22"/>
        </w:rPr>
        <w:t>would</w:t>
      </w:r>
      <w:r w:rsidRPr="007A6F82">
        <w:rPr>
          <w:rFonts w:ascii="Calibri" w:hAnsi="Calibri"/>
          <w:sz w:val="22"/>
        </w:rPr>
        <w:t>be</w:t>
      </w:r>
      <w:r w:rsidRPr="007A6F82">
        <w:rPr>
          <w:rFonts w:ascii="Calibri" w:hAnsi="Calibri"/>
          <w:spacing w:val="-1"/>
          <w:sz w:val="22"/>
        </w:rPr>
        <w:t>requiredfortheperformanceofthesaidAgreement</w:t>
      </w:r>
      <w:r w:rsidRPr="007A6F82">
        <w:rPr>
          <w:rFonts w:ascii="Calibri" w:hAnsi="Calibri"/>
          <w:sz w:val="22"/>
        </w:rPr>
        <w:t>and</w:t>
      </w:r>
      <w:r w:rsidRPr="007A6F82">
        <w:rPr>
          <w:rFonts w:ascii="Calibri" w:hAnsi="Calibri"/>
          <w:spacing w:val="-1"/>
          <w:sz w:val="22"/>
        </w:rPr>
        <w:t>thatitshallcontinuetobeenforceabletillall</w:t>
      </w:r>
      <w:r w:rsidRPr="007A6F82">
        <w:rPr>
          <w:rFonts w:ascii="Calibri" w:hAnsi="Calibri"/>
          <w:sz w:val="22"/>
        </w:rPr>
        <w:t>the</w:t>
      </w:r>
      <w:r w:rsidRPr="007A6F82">
        <w:rPr>
          <w:rFonts w:ascii="Calibri" w:hAnsi="Calibri"/>
          <w:spacing w:val="-1"/>
          <w:sz w:val="22"/>
        </w:rPr>
        <w:t>duesoftheAuthorityunderorbyvirtueof</w:t>
      </w:r>
      <w:r w:rsidRPr="007A6F82">
        <w:rPr>
          <w:rFonts w:ascii="Calibri" w:hAnsi="Calibri"/>
          <w:sz w:val="22"/>
        </w:rPr>
        <w:t>the</w:t>
      </w:r>
      <w:r w:rsidRPr="007A6F82">
        <w:rPr>
          <w:rFonts w:ascii="Calibri" w:hAnsi="Calibri"/>
          <w:spacing w:val="-1"/>
          <w:sz w:val="22"/>
        </w:rPr>
        <w:t>saidAgreementhave</w:t>
      </w:r>
      <w:r w:rsidRPr="007A6F82">
        <w:rPr>
          <w:rFonts w:ascii="Calibri" w:hAnsi="Calibri"/>
          <w:sz w:val="22"/>
        </w:rPr>
        <w:t>been</w:t>
      </w:r>
      <w:r w:rsidRPr="007A6F82">
        <w:rPr>
          <w:rFonts w:ascii="Calibri" w:hAnsi="Calibri"/>
          <w:spacing w:val="-1"/>
          <w:sz w:val="22"/>
        </w:rPr>
        <w:t>fullypaidanditsclaimssatisfiedordischargedortilltheAuthoritycertifiesthatthetermsandconditionsofthesaidAgreement</w:t>
      </w:r>
      <w:r w:rsidRPr="007A6F82">
        <w:rPr>
          <w:rFonts w:ascii="Calibri" w:hAnsi="Calibri"/>
          <w:sz w:val="22"/>
        </w:rPr>
        <w:t>have</w:t>
      </w:r>
      <w:r w:rsidRPr="007A6F82">
        <w:rPr>
          <w:rFonts w:ascii="Calibri" w:hAnsi="Calibri"/>
          <w:spacing w:val="-1"/>
          <w:sz w:val="22"/>
        </w:rPr>
        <w:t>beenfullyandproperlycarriedoutbythesaidConsultantandaccordinglydischargesthisGuarantee.Unless</w:t>
      </w:r>
      <w:r w:rsidRPr="007A6F82">
        <w:rPr>
          <w:rFonts w:ascii="Calibri" w:hAnsi="Calibri"/>
          <w:sz w:val="22"/>
        </w:rPr>
        <w:t>a</w:t>
      </w:r>
      <w:r w:rsidRPr="007A6F82">
        <w:rPr>
          <w:rFonts w:ascii="Calibri" w:hAnsi="Calibri"/>
          <w:spacing w:val="-1"/>
          <w:sz w:val="22"/>
        </w:rPr>
        <w:t>demandor</w:t>
      </w:r>
      <w:r w:rsidRPr="007A6F82">
        <w:rPr>
          <w:rFonts w:ascii="Calibri" w:hAnsi="Calibri"/>
          <w:sz w:val="22"/>
        </w:rPr>
        <w:t>claim</w:t>
      </w:r>
      <w:r w:rsidRPr="007A6F82">
        <w:rPr>
          <w:rFonts w:ascii="Calibri" w:hAnsi="Calibri"/>
          <w:spacing w:val="-1"/>
          <w:sz w:val="22"/>
        </w:rPr>
        <w:t>underthisGuaranteeis</w:t>
      </w:r>
      <w:r w:rsidRPr="007A6F82">
        <w:rPr>
          <w:rFonts w:ascii="Calibri" w:hAnsi="Calibri"/>
          <w:spacing w:val="-2"/>
          <w:sz w:val="22"/>
        </w:rPr>
        <w:t>made</w:t>
      </w:r>
      <w:r w:rsidRPr="007A6F82">
        <w:rPr>
          <w:rFonts w:ascii="Calibri" w:hAnsi="Calibri"/>
          <w:spacing w:val="-1"/>
          <w:sz w:val="22"/>
        </w:rPr>
        <w:t>onusinwritingonorbefore</w:t>
      </w:r>
      <w:r w:rsidRPr="007A6F82">
        <w:rPr>
          <w:rFonts w:ascii="Calibri" w:hAnsi="Calibri"/>
          <w:sz w:val="22"/>
        </w:rPr>
        <w:t>a</w:t>
      </w:r>
      <w:r w:rsidRPr="007A6F82">
        <w:rPr>
          <w:rFonts w:ascii="Calibri" w:hAnsi="Calibri"/>
          <w:spacing w:val="-1"/>
          <w:sz w:val="22"/>
        </w:rPr>
        <w:t>periodofoneyearfrom</w:t>
      </w:r>
      <w:r w:rsidRPr="007A6F82">
        <w:rPr>
          <w:rFonts w:ascii="Calibri" w:hAnsi="Calibri"/>
          <w:sz w:val="22"/>
        </w:rPr>
        <w:t>the</w:t>
      </w:r>
      <w:r w:rsidRPr="007A6F82">
        <w:rPr>
          <w:rFonts w:ascii="Calibri" w:hAnsi="Calibri"/>
          <w:spacing w:val="-1"/>
          <w:sz w:val="22"/>
        </w:rPr>
        <w:t>dateofthisGuarantee,</w:t>
      </w:r>
      <w:r w:rsidRPr="007A6F82">
        <w:rPr>
          <w:rFonts w:ascii="Calibri" w:hAnsi="Calibri"/>
          <w:sz w:val="22"/>
        </w:rPr>
        <w:t>we</w:t>
      </w:r>
      <w:r w:rsidRPr="007A6F82">
        <w:rPr>
          <w:rFonts w:ascii="Calibri" w:hAnsi="Calibri"/>
          <w:spacing w:val="-1"/>
          <w:sz w:val="22"/>
        </w:rPr>
        <w:t>shall</w:t>
      </w:r>
      <w:r w:rsidRPr="007A6F82">
        <w:rPr>
          <w:rFonts w:ascii="Calibri" w:hAnsi="Calibri"/>
          <w:sz w:val="22"/>
        </w:rPr>
        <w:t>be</w:t>
      </w:r>
      <w:r w:rsidRPr="007A6F82">
        <w:rPr>
          <w:rFonts w:ascii="Calibri" w:hAnsi="Calibri"/>
          <w:spacing w:val="-1"/>
          <w:sz w:val="22"/>
        </w:rPr>
        <w:t>discharged</w:t>
      </w:r>
      <w:r w:rsidRPr="007A6F82">
        <w:rPr>
          <w:rFonts w:ascii="Calibri" w:hAnsi="Calibri"/>
          <w:sz w:val="22"/>
        </w:rPr>
        <w:t>from</w:t>
      </w:r>
      <w:r w:rsidRPr="007A6F82">
        <w:rPr>
          <w:rFonts w:ascii="Calibri" w:hAnsi="Calibri"/>
          <w:spacing w:val="-1"/>
          <w:sz w:val="22"/>
        </w:rPr>
        <w:t>allliabilityunderthisGuaranteethereafter.</w:t>
      </w:r>
    </w:p>
    <w:p w:rsidR="00C445A9" w:rsidRPr="007A6F82" w:rsidRDefault="00C445A9" w:rsidP="006474E4">
      <w:pPr>
        <w:pStyle w:val="BodyText"/>
        <w:kinsoku w:val="0"/>
        <w:overflowPunct w:val="0"/>
        <w:spacing w:before="7"/>
        <w:rPr>
          <w:rFonts w:ascii="Calibri" w:hAnsi="Calibri"/>
          <w:sz w:val="18"/>
          <w:szCs w:val="19"/>
        </w:rPr>
      </w:pPr>
    </w:p>
    <w:p w:rsidR="00C445A9" w:rsidRPr="007A6F82" w:rsidRDefault="00C445A9" w:rsidP="006474E4">
      <w:pPr>
        <w:pStyle w:val="BodyText"/>
        <w:widowControl w:val="0"/>
        <w:numPr>
          <w:ilvl w:val="1"/>
          <w:numId w:val="35"/>
        </w:numPr>
        <w:tabs>
          <w:tab w:val="left" w:pos="1167"/>
        </w:tabs>
        <w:kinsoku w:val="0"/>
        <w:overflowPunct w:val="0"/>
        <w:autoSpaceDE w:val="0"/>
        <w:autoSpaceDN w:val="0"/>
        <w:adjustRightInd w:val="0"/>
        <w:spacing w:line="246" w:lineRule="auto"/>
        <w:ind w:left="488" w:firstLine="0"/>
        <w:rPr>
          <w:rFonts w:ascii="Calibri" w:hAnsi="Calibri"/>
          <w:sz w:val="22"/>
        </w:rPr>
      </w:pPr>
      <w:r w:rsidRPr="007A6F82">
        <w:rPr>
          <w:rFonts w:ascii="Calibri" w:hAnsi="Calibri"/>
          <w:spacing w:val="-1"/>
          <w:sz w:val="22"/>
        </w:rPr>
        <w:t>We,…………………(indicatethenameofBank)furtheragreewith</w:t>
      </w:r>
      <w:r w:rsidRPr="007A6F82">
        <w:rPr>
          <w:rFonts w:ascii="Calibri" w:hAnsi="Calibri"/>
          <w:sz w:val="22"/>
        </w:rPr>
        <w:t>the</w:t>
      </w:r>
      <w:r w:rsidRPr="007A6F82">
        <w:rPr>
          <w:rFonts w:ascii="Calibri" w:hAnsi="Calibri"/>
          <w:spacing w:val="-1"/>
          <w:sz w:val="22"/>
        </w:rPr>
        <w:t>AuthoritythattheAuthorityshall</w:t>
      </w:r>
      <w:r w:rsidRPr="007A6F82">
        <w:rPr>
          <w:rFonts w:ascii="Calibri" w:hAnsi="Calibri"/>
          <w:sz w:val="22"/>
        </w:rPr>
        <w:t>havethe</w:t>
      </w:r>
      <w:r w:rsidRPr="007A6F82">
        <w:rPr>
          <w:rFonts w:ascii="Calibri" w:hAnsi="Calibri"/>
          <w:spacing w:val="-1"/>
          <w:sz w:val="22"/>
        </w:rPr>
        <w:t>fullestlibertywithoutourconsentandwithoutaffectingin</w:t>
      </w:r>
      <w:r w:rsidRPr="007A6F82">
        <w:rPr>
          <w:rFonts w:ascii="Calibri" w:hAnsi="Calibri"/>
          <w:sz w:val="22"/>
        </w:rPr>
        <w:t>any</w:t>
      </w:r>
      <w:r w:rsidRPr="007A6F82">
        <w:rPr>
          <w:rFonts w:ascii="Calibri" w:hAnsi="Calibri"/>
          <w:spacing w:val="-1"/>
          <w:sz w:val="22"/>
        </w:rPr>
        <w:t>manner</w:t>
      </w:r>
      <w:r w:rsidRPr="007A6F82">
        <w:rPr>
          <w:rFonts w:ascii="Calibri" w:hAnsi="Calibri"/>
          <w:sz w:val="22"/>
        </w:rPr>
        <w:t>our</w:t>
      </w:r>
      <w:r w:rsidRPr="007A6F82">
        <w:rPr>
          <w:rFonts w:ascii="Calibri" w:hAnsi="Calibri"/>
          <w:spacing w:val="-1"/>
          <w:sz w:val="22"/>
        </w:rPr>
        <w:t>obligationshereunder</w:t>
      </w:r>
      <w:r w:rsidRPr="007A6F82">
        <w:rPr>
          <w:rFonts w:ascii="Calibri" w:hAnsi="Calibri"/>
          <w:sz w:val="22"/>
        </w:rPr>
        <w:t>to</w:t>
      </w:r>
      <w:r w:rsidRPr="007A6F82">
        <w:rPr>
          <w:rFonts w:ascii="Calibri" w:hAnsi="Calibri"/>
          <w:spacing w:val="-1"/>
          <w:sz w:val="22"/>
        </w:rPr>
        <w:t>varyany</w:t>
      </w:r>
      <w:r w:rsidRPr="007A6F82">
        <w:rPr>
          <w:rFonts w:ascii="Calibri" w:hAnsi="Calibri"/>
          <w:sz w:val="22"/>
        </w:rPr>
        <w:t>of</w:t>
      </w:r>
      <w:r w:rsidRPr="007A6F82">
        <w:rPr>
          <w:rFonts w:ascii="Calibri" w:hAnsi="Calibri"/>
          <w:spacing w:val="-1"/>
          <w:sz w:val="22"/>
        </w:rPr>
        <w:t>thetermsandconditionsofthesaidAgreementortoextendtimeofperformancebythesaidConsultant</w:t>
      </w:r>
      <w:r w:rsidRPr="007A6F82">
        <w:rPr>
          <w:rFonts w:ascii="Calibri" w:hAnsi="Calibri"/>
          <w:sz w:val="22"/>
        </w:rPr>
        <w:t>from</w:t>
      </w:r>
      <w:r w:rsidRPr="007A6F82">
        <w:rPr>
          <w:rFonts w:ascii="Calibri" w:hAnsi="Calibri"/>
          <w:spacing w:val="-1"/>
          <w:sz w:val="22"/>
        </w:rPr>
        <w:t>timetotime</w:t>
      </w:r>
      <w:r w:rsidRPr="007A6F82">
        <w:rPr>
          <w:rFonts w:ascii="Calibri" w:hAnsi="Calibri"/>
          <w:sz w:val="22"/>
        </w:rPr>
        <w:t>orto</w:t>
      </w:r>
      <w:r w:rsidRPr="007A6F82">
        <w:rPr>
          <w:rFonts w:ascii="Calibri" w:hAnsi="Calibri"/>
          <w:spacing w:val="-1"/>
          <w:sz w:val="22"/>
        </w:rPr>
        <w:t>postpone</w:t>
      </w:r>
      <w:r w:rsidRPr="007A6F82">
        <w:rPr>
          <w:rFonts w:ascii="Calibri" w:hAnsi="Calibri"/>
          <w:sz w:val="22"/>
        </w:rPr>
        <w:t>for</w:t>
      </w:r>
      <w:r w:rsidRPr="007A6F82">
        <w:rPr>
          <w:rFonts w:ascii="Calibri" w:hAnsi="Calibri"/>
          <w:spacing w:val="-1"/>
          <w:sz w:val="22"/>
        </w:rPr>
        <w:t>anytime</w:t>
      </w:r>
      <w:r w:rsidRPr="007A6F82">
        <w:rPr>
          <w:rFonts w:ascii="Calibri" w:hAnsi="Calibri"/>
          <w:sz w:val="22"/>
        </w:rPr>
        <w:t>orfrom</w:t>
      </w:r>
      <w:r w:rsidRPr="007A6F82">
        <w:rPr>
          <w:rFonts w:ascii="Calibri" w:hAnsi="Calibri"/>
          <w:spacing w:val="-1"/>
          <w:sz w:val="22"/>
        </w:rPr>
        <w:t>time</w:t>
      </w:r>
      <w:r w:rsidRPr="007A6F82">
        <w:rPr>
          <w:rFonts w:ascii="Calibri" w:hAnsi="Calibri"/>
          <w:sz w:val="22"/>
        </w:rPr>
        <w:t>totimeany</w:t>
      </w:r>
      <w:r w:rsidRPr="007A6F82">
        <w:rPr>
          <w:rFonts w:ascii="Calibri" w:hAnsi="Calibri"/>
          <w:spacing w:val="-1"/>
          <w:sz w:val="22"/>
        </w:rPr>
        <w:t>ofthepowersexercisablebytheAuthorityagainst</w:t>
      </w:r>
      <w:r w:rsidRPr="007A6F82">
        <w:rPr>
          <w:rFonts w:ascii="Calibri" w:hAnsi="Calibri"/>
          <w:sz w:val="22"/>
        </w:rPr>
        <w:t>the</w:t>
      </w:r>
      <w:r w:rsidRPr="007A6F82">
        <w:rPr>
          <w:rFonts w:ascii="Calibri" w:hAnsi="Calibri"/>
          <w:spacing w:val="-1"/>
          <w:sz w:val="22"/>
        </w:rPr>
        <w:t>saidConsultantandtoforbear</w:t>
      </w:r>
      <w:r w:rsidRPr="007A6F82">
        <w:rPr>
          <w:rFonts w:ascii="Calibri" w:hAnsi="Calibri"/>
          <w:sz w:val="22"/>
        </w:rPr>
        <w:t>or</w:t>
      </w:r>
      <w:r w:rsidRPr="007A6F82">
        <w:rPr>
          <w:rFonts w:ascii="Calibri" w:hAnsi="Calibri"/>
          <w:spacing w:val="-1"/>
          <w:sz w:val="22"/>
        </w:rPr>
        <w:t>enforceanyofthetermsandconditionsrelatingtothesaidAgreementandweshall</w:t>
      </w:r>
      <w:r w:rsidRPr="007A6F82">
        <w:rPr>
          <w:rFonts w:ascii="Calibri" w:hAnsi="Calibri"/>
          <w:sz w:val="22"/>
        </w:rPr>
        <w:t>not</w:t>
      </w:r>
      <w:r w:rsidRPr="007A6F82">
        <w:rPr>
          <w:rFonts w:ascii="Calibri" w:hAnsi="Calibri"/>
          <w:spacing w:val="-1"/>
          <w:sz w:val="22"/>
        </w:rPr>
        <w:t>berelievedfrom</w:t>
      </w:r>
      <w:r w:rsidRPr="007A6F82">
        <w:rPr>
          <w:rFonts w:ascii="Calibri" w:hAnsi="Calibri"/>
          <w:sz w:val="22"/>
        </w:rPr>
        <w:t>our</w:t>
      </w:r>
      <w:r w:rsidRPr="007A6F82">
        <w:rPr>
          <w:rFonts w:ascii="Calibri" w:hAnsi="Calibri"/>
          <w:spacing w:val="-1"/>
          <w:sz w:val="22"/>
        </w:rPr>
        <w:t>liabilitybyreasonofanysuchvariation,</w:t>
      </w:r>
      <w:r w:rsidRPr="007A6F82">
        <w:rPr>
          <w:rFonts w:ascii="Calibri" w:hAnsi="Calibri"/>
          <w:sz w:val="22"/>
        </w:rPr>
        <w:t>or</w:t>
      </w:r>
      <w:r w:rsidRPr="007A6F82">
        <w:rPr>
          <w:rFonts w:ascii="Calibri" w:hAnsi="Calibri"/>
          <w:spacing w:val="-1"/>
          <w:sz w:val="22"/>
        </w:rPr>
        <w:t>extensionbeinggrantedto</w:t>
      </w:r>
      <w:r w:rsidRPr="007A6F82">
        <w:rPr>
          <w:rFonts w:ascii="Calibri" w:hAnsi="Calibri"/>
          <w:sz w:val="22"/>
        </w:rPr>
        <w:t>the</w:t>
      </w:r>
      <w:r w:rsidRPr="007A6F82">
        <w:rPr>
          <w:rFonts w:ascii="Calibri" w:hAnsi="Calibri"/>
          <w:spacing w:val="-1"/>
          <w:sz w:val="22"/>
        </w:rPr>
        <w:t>saidConsultantorforanyforbearance,actoromission</w:t>
      </w:r>
      <w:r w:rsidRPr="007A6F82">
        <w:rPr>
          <w:rFonts w:ascii="Calibri" w:hAnsi="Calibri"/>
          <w:sz w:val="22"/>
        </w:rPr>
        <w:t>on</w:t>
      </w:r>
      <w:r w:rsidRPr="007A6F82">
        <w:rPr>
          <w:rFonts w:ascii="Calibri" w:hAnsi="Calibri"/>
          <w:spacing w:val="-1"/>
          <w:sz w:val="22"/>
        </w:rPr>
        <w:t>thepartoftheAuthorityoranyindulgencebytheAuthoritytothesaidConsultantoranysuchmatterorthingwhatsoeverwhichunder</w:t>
      </w:r>
      <w:r w:rsidRPr="007A6F82">
        <w:rPr>
          <w:rFonts w:ascii="Calibri" w:hAnsi="Calibri"/>
          <w:sz w:val="22"/>
        </w:rPr>
        <w:t>the</w:t>
      </w:r>
      <w:r w:rsidRPr="007A6F82">
        <w:rPr>
          <w:rFonts w:ascii="Calibri" w:hAnsi="Calibri"/>
          <w:spacing w:val="-1"/>
          <w:sz w:val="22"/>
        </w:rPr>
        <w:t>lawrelatingtosuretieswould,butforthisprovision,</w:t>
      </w:r>
      <w:r w:rsidRPr="007A6F82">
        <w:rPr>
          <w:rFonts w:ascii="Calibri" w:hAnsi="Calibri"/>
          <w:sz w:val="22"/>
        </w:rPr>
        <w:t>havethe</w:t>
      </w:r>
      <w:r w:rsidRPr="007A6F82">
        <w:rPr>
          <w:rFonts w:ascii="Calibri" w:hAnsi="Calibri"/>
          <w:spacing w:val="-1"/>
          <w:sz w:val="22"/>
        </w:rPr>
        <w:t>effectofsorelievingus.</w:t>
      </w:r>
    </w:p>
    <w:p w:rsidR="00C445A9" w:rsidRPr="007A6F82" w:rsidRDefault="00C445A9" w:rsidP="006474E4">
      <w:pPr>
        <w:pStyle w:val="BodyText"/>
        <w:kinsoku w:val="0"/>
        <w:overflowPunct w:val="0"/>
        <w:spacing w:before="8"/>
        <w:rPr>
          <w:rFonts w:ascii="Calibri" w:hAnsi="Calibri"/>
          <w:sz w:val="18"/>
          <w:szCs w:val="19"/>
        </w:rPr>
      </w:pPr>
    </w:p>
    <w:p w:rsidR="00C445A9" w:rsidRPr="007A6F82" w:rsidRDefault="00C445A9" w:rsidP="006474E4">
      <w:pPr>
        <w:pStyle w:val="BodyText"/>
        <w:widowControl w:val="0"/>
        <w:numPr>
          <w:ilvl w:val="1"/>
          <w:numId w:val="35"/>
        </w:numPr>
        <w:tabs>
          <w:tab w:val="left" w:pos="1166"/>
        </w:tabs>
        <w:kinsoku w:val="0"/>
        <w:overflowPunct w:val="0"/>
        <w:autoSpaceDE w:val="0"/>
        <w:autoSpaceDN w:val="0"/>
        <w:adjustRightInd w:val="0"/>
        <w:spacing w:line="245" w:lineRule="auto"/>
        <w:ind w:left="488" w:firstLine="0"/>
        <w:rPr>
          <w:rFonts w:ascii="Calibri" w:hAnsi="Calibri"/>
          <w:sz w:val="22"/>
        </w:rPr>
      </w:pPr>
      <w:r w:rsidRPr="007A6F82">
        <w:rPr>
          <w:rFonts w:ascii="Calibri" w:hAnsi="Calibri"/>
          <w:spacing w:val="-1"/>
          <w:sz w:val="22"/>
        </w:rPr>
        <w:t>ThisGuaranteewill</w:t>
      </w:r>
      <w:r w:rsidRPr="007A6F82">
        <w:rPr>
          <w:rFonts w:ascii="Calibri" w:hAnsi="Calibri"/>
          <w:sz w:val="22"/>
        </w:rPr>
        <w:t>not</w:t>
      </w:r>
      <w:r w:rsidRPr="007A6F82">
        <w:rPr>
          <w:rFonts w:ascii="Calibri" w:hAnsi="Calibri"/>
          <w:spacing w:val="-1"/>
          <w:sz w:val="22"/>
        </w:rPr>
        <w:t>bedischarged</w:t>
      </w:r>
      <w:r w:rsidRPr="007A6F82">
        <w:rPr>
          <w:rFonts w:ascii="Calibri" w:hAnsi="Calibri"/>
          <w:sz w:val="22"/>
        </w:rPr>
        <w:t>due</w:t>
      </w:r>
      <w:r w:rsidRPr="007A6F82">
        <w:rPr>
          <w:rFonts w:ascii="Calibri" w:hAnsi="Calibri"/>
          <w:spacing w:val="-1"/>
          <w:sz w:val="22"/>
        </w:rPr>
        <w:t>to</w:t>
      </w:r>
      <w:r w:rsidRPr="007A6F82">
        <w:rPr>
          <w:rFonts w:ascii="Calibri" w:hAnsi="Calibri"/>
          <w:sz w:val="22"/>
        </w:rPr>
        <w:t>the</w:t>
      </w:r>
      <w:r w:rsidRPr="007A6F82">
        <w:rPr>
          <w:rFonts w:ascii="Calibri" w:hAnsi="Calibri"/>
          <w:spacing w:val="-1"/>
          <w:sz w:val="22"/>
        </w:rPr>
        <w:t>changeintheconstitutionoftheBankortheConsultant(s).</w:t>
      </w:r>
    </w:p>
    <w:p w:rsidR="00C445A9" w:rsidRPr="007A6F82" w:rsidRDefault="00C445A9" w:rsidP="006474E4">
      <w:pPr>
        <w:pStyle w:val="BodyText"/>
        <w:kinsoku w:val="0"/>
        <w:overflowPunct w:val="0"/>
        <w:spacing w:before="8"/>
        <w:rPr>
          <w:rFonts w:ascii="Calibri" w:hAnsi="Calibri"/>
          <w:sz w:val="18"/>
          <w:szCs w:val="19"/>
        </w:rPr>
      </w:pPr>
    </w:p>
    <w:p w:rsidR="00C445A9" w:rsidRPr="007A6F82" w:rsidRDefault="00C445A9" w:rsidP="006474E4">
      <w:pPr>
        <w:pStyle w:val="BodyText"/>
        <w:widowControl w:val="0"/>
        <w:numPr>
          <w:ilvl w:val="1"/>
          <w:numId w:val="35"/>
        </w:numPr>
        <w:tabs>
          <w:tab w:val="left" w:pos="1166"/>
        </w:tabs>
        <w:kinsoku w:val="0"/>
        <w:overflowPunct w:val="0"/>
        <w:autoSpaceDE w:val="0"/>
        <w:autoSpaceDN w:val="0"/>
        <w:adjustRightInd w:val="0"/>
        <w:spacing w:line="246" w:lineRule="auto"/>
        <w:ind w:left="488" w:firstLine="0"/>
        <w:rPr>
          <w:rFonts w:ascii="Calibri" w:hAnsi="Calibri"/>
          <w:sz w:val="22"/>
        </w:rPr>
      </w:pPr>
      <w:r w:rsidRPr="007A6F82">
        <w:rPr>
          <w:rFonts w:ascii="Calibri" w:hAnsi="Calibri"/>
          <w:spacing w:val="-1"/>
          <w:sz w:val="22"/>
        </w:rPr>
        <w:t>We,………………..(indicate</w:t>
      </w:r>
      <w:r w:rsidRPr="007A6F82">
        <w:rPr>
          <w:rFonts w:ascii="Calibri" w:hAnsi="Calibri"/>
          <w:sz w:val="22"/>
        </w:rPr>
        <w:t>the</w:t>
      </w:r>
      <w:r w:rsidRPr="007A6F82">
        <w:rPr>
          <w:rFonts w:ascii="Calibri" w:hAnsi="Calibri"/>
          <w:spacing w:val="-1"/>
          <w:sz w:val="22"/>
        </w:rPr>
        <w:t>name</w:t>
      </w:r>
      <w:r w:rsidRPr="007A6F82">
        <w:rPr>
          <w:rFonts w:ascii="Calibri" w:hAnsi="Calibri"/>
          <w:sz w:val="22"/>
        </w:rPr>
        <w:t>of</w:t>
      </w:r>
      <w:r w:rsidRPr="007A6F82">
        <w:rPr>
          <w:rFonts w:ascii="Calibri" w:hAnsi="Calibri"/>
          <w:spacing w:val="-1"/>
          <w:sz w:val="22"/>
        </w:rPr>
        <w:t>Bank)</w:t>
      </w:r>
      <w:r w:rsidRPr="007A6F82">
        <w:rPr>
          <w:rFonts w:ascii="Calibri" w:hAnsi="Calibri"/>
          <w:sz w:val="22"/>
        </w:rPr>
        <w:t>lastly</w:t>
      </w:r>
      <w:r w:rsidRPr="007A6F82">
        <w:rPr>
          <w:rFonts w:ascii="Calibri" w:hAnsi="Calibri"/>
          <w:spacing w:val="-1"/>
          <w:sz w:val="22"/>
        </w:rPr>
        <w:t>undertake</w:t>
      </w:r>
      <w:r w:rsidRPr="007A6F82">
        <w:rPr>
          <w:rFonts w:ascii="Calibri" w:hAnsi="Calibri"/>
          <w:sz w:val="22"/>
        </w:rPr>
        <w:t xml:space="preserve">not </w:t>
      </w:r>
      <w:r w:rsidRPr="007A6F82">
        <w:rPr>
          <w:rFonts w:ascii="Calibri" w:hAnsi="Calibri"/>
          <w:spacing w:val="-1"/>
          <w:sz w:val="22"/>
        </w:rPr>
        <w:t>torevokethisGuaranteeduringitscurrencyexceptwiththepreviousconsentof</w:t>
      </w:r>
      <w:r w:rsidRPr="007A6F82">
        <w:rPr>
          <w:rFonts w:ascii="Calibri" w:hAnsi="Calibri"/>
          <w:sz w:val="22"/>
        </w:rPr>
        <w:t>the</w:t>
      </w:r>
      <w:r w:rsidRPr="007A6F82">
        <w:rPr>
          <w:rFonts w:ascii="Calibri" w:hAnsi="Calibri"/>
          <w:spacing w:val="-1"/>
          <w:sz w:val="22"/>
        </w:rPr>
        <w:t>Authorityinwriting.</w:t>
      </w:r>
    </w:p>
    <w:p w:rsidR="00C445A9" w:rsidRPr="007A6F82" w:rsidRDefault="00C445A9" w:rsidP="006474E4">
      <w:pPr>
        <w:pStyle w:val="BodyText"/>
        <w:kinsoku w:val="0"/>
        <w:overflowPunct w:val="0"/>
        <w:spacing w:before="7"/>
        <w:rPr>
          <w:rFonts w:ascii="Calibri" w:hAnsi="Calibri"/>
          <w:sz w:val="18"/>
          <w:szCs w:val="19"/>
        </w:rPr>
      </w:pPr>
    </w:p>
    <w:p w:rsidR="00C445A9" w:rsidRPr="007A6F82" w:rsidRDefault="00C445A9" w:rsidP="006474E4">
      <w:pPr>
        <w:pStyle w:val="BodyText"/>
        <w:widowControl w:val="0"/>
        <w:numPr>
          <w:ilvl w:val="1"/>
          <w:numId w:val="35"/>
        </w:numPr>
        <w:tabs>
          <w:tab w:val="left" w:pos="1167"/>
        </w:tabs>
        <w:kinsoku w:val="0"/>
        <w:overflowPunct w:val="0"/>
        <w:autoSpaceDE w:val="0"/>
        <w:autoSpaceDN w:val="0"/>
        <w:adjustRightInd w:val="0"/>
        <w:spacing w:line="246" w:lineRule="auto"/>
        <w:ind w:left="488" w:firstLine="0"/>
        <w:rPr>
          <w:rFonts w:ascii="Calibri" w:hAnsi="Calibri"/>
          <w:sz w:val="22"/>
        </w:rPr>
      </w:pPr>
      <w:r w:rsidRPr="007A6F82">
        <w:rPr>
          <w:rFonts w:ascii="Calibri" w:hAnsi="Calibri"/>
          <w:sz w:val="22"/>
        </w:rPr>
        <w:t>For</w:t>
      </w:r>
      <w:r w:rsidRPr="007A6F82">
        <w:rPr>
          <w:rFonts w:ascii="Calibri" w:hAnsi="Calibri"/>
          <w:spacing w:val="-1"/>
          <w:sz w:val="22"/>
        </w:rPr>
        <w:t>theavoidance</w:t>
      </w:r>
      <w:r w:rsidRPr="007A6F82">
        <w:rPr>
          <w:rFonts w:ascii="Calibri" w:hAnsi="Calibri"/>
          <w:sz w:val="22"/>
        </w:rPr>
        <w:t>of</w:t>
      </w:r>
      <w:r w:rsidRPr="007A6F82">
        <w:rPr>
          <w:rFonts w:ascii="Calibri" w:hAnsi="Calibri"/>
          <w:spacing w:val="-1"/>
          <w:sz w:val="22"/>
        </w:rPr>
        <w:t>doubt,theBank’sliability</w:t>
      </w:r>
      <w:r w:rsidRPr="007A6F82">
        <w:rPr>
          <w:rFonts w:ascii="Calibri" w:hAnsi="Calibri"/>
          <w:sz w:val="22"/>
        </w:rPr>
        <w:t>under</w:t>
      </w:r>
      <w:r w:rsidRPr="007A6F82">
        <w:rPr>
          <w:rFonts w:ascii="Calibri" w:hAnsi="Calibri"/>
          <w:spacing w:val="-1"/>
          <w:sz w:val="22"/>
        </w:rPr>
        <w:t>thisGuarantee</w:t>
      </w:r>
      <w:r w:rsidRPr="007A6F82">
        <w:rPr>
          <w:rFonts w:ascii="Calibri" w:hAnsi="Calibri"/>
          <w:sz w:val="22"/>
        </w:rPr>
        <w:t>shallbe</w:t>
      </w:r>
      <w:r w:rsidRPr="007A6F82">
        <w:rPr>
          <w:rFonts w:ascii="Calibri" w:hAnsi="Calibri"/>
          <w:spacing w:val="-2"/>
          <w:sz w:val="22"/>
        </w:rPr>
        <w:t>restricted</w:t>
      </w:r>
      <w:r w:rsidRPr="007A6F82">
        <w:rPr>
          <w:rFonts w:ascii="Calibri" w:hAnsi="Calibri"/>
          <w:spacing w:val="-1"/>
          <w:sz w:val="22"/>
        </w:rPr>
        <w:t>toRs...........crore(Rupees...........................................crore)only.TheBankshallbeliabletopaythesaidamountoranypartthereofonlyiftheAuthorityserves</w:t>
      </w:r>
      <w:r w:rsidRPr="007A6F82">
        <w:rPr>
          <w:rFonts w:ascii="Calibri" w:hAnsi="Calibri"/>
          <w:sz w:val="22"/>
        </w:rPr>
        <w:t>a</w:t>
      </w:r>
      <w:r w:rsidRPr="007A6F82">
        <w:rPr>
          <w:rFonts w:ascii="Calibri" w:hAnsi="Calibri"/>
          <w:spacing w:val="-1"/>
          <w:sz w:val="22"/>
        </w:rPr>
        <w:t>writtenclaimontheBankinaccordancewithParagraph</w:t>
      </w:r>
      <w:r w:rsidRPr="007A6F82">
        <w:rPr>
          <w:rFonts w:ascii="Calibri" w:hAnsi="Calibri"/>
          <w:sz w:val="22"/>
        </w:rPr>
        <w:t>2</w:t>
      </w:r>
      <w:r w:rsidRPr="007A6F82">
        <w:rPr>
          <w:rFonts w:ascii="Calibri" w:hAnsi="Calibri"/>
          <w:spacing w:val="-1"/>
          <w:sz w:val="22"/>
        </w:rPr>
        <w:t>hereof,onor</w:t>
      </w:r>
      <w:r w:rsidRPr="007A6F82">
        <w:rPr>
          <w:rFonts w:ascii="Calibri" w:hAnsi="Calibri"/>
          <w:sz w:val="22"/>
        </w:rPr>
        <w:t>before[..........</w:t>
      </w:r>
      <w:r w:rsidRPr="007A6F82">
        <w:rPr>
          <w:rFonts w:ascii="Calibri" w:hAnsi="Calibri"/>
          <w:spacing w:val="-1"/>
          <w:sz w:val="22"/>
        </w:rPr>
        <w:t>(indicate</w:t>
      </w:r>
      <w:r w:rsidRPr="007A6F82">
        <w:rPr>
          <w:rFonts w:ascii="Calibri" w:hAnsi="Calibri"/>
          <w:sz w:val="22"/>
        </w:rPr>
        <w:t>thedatefalling365days</w:t>
      </w:r>
      <w:r w:rsidRPr="007A6F82">
        <w:rPr>
          <w:rFonts w:ascii="Calibri" w:hAnsi="Calibri"/>
          <w:spacing w:val="-1"/>
          <w:sz w:val="22"/>
        </w:rPr>
        <w:t>after</w:t>
      </w:r>
      <w:r w:rsidRPr="007A6F82">
        <w:rPr>
          <w:rFonts w:ascii="Calibri" w:hAnsi="Calibri"/>
          <w:sz w:val="22"/>
        </w:rPr>
        <w:t>the</w:t>
      </w:r>
      <w:r w:rsidRPr="007A6F82">
        <w:rPr>
          <w:rFonts w:ascii="Calibri" w:hAnsi="Calibri"/>
          <w:spacing w:val="-1"/>
          <w:sz w:val="22"/>
        </w:rPr>
        <w:t>date</w:t>
      </w:r>
      <w:r w:rsidRPr="007A6F82">
        <w:rPr>
          <w:rFonts w:ascii="Calibri" w:hAnsi="Calibri"/>
          <w:sz w:val="22"/>
        </w:rPr>
        <w:t>of</w:t>
      </w:r>
      <w:r w:rsidRPr="007A6F82">
        <w:rPr>
          <w:rFonts w:ascii="Calibri" w:hAnsi="Calibri"/>
          <w:spacing w:val="-1"/>
          <w:sz w:val="22"/>
        </w:rPr>
        <w:t>thisGuarantee)].</w:t>
      </w:r>
    </w:p>
    <w:p w:rsidR="00C445A9" w:rsidRPr="007A6F82" w:rsidRDefault="00C445A9" w:rsidP="006474E4">
      <w:pPr>
        <w:pStyle w:val="BodyText"/>
        <w:kinsoku w:val="0"/>
        <w:overflowPunct w:val="0"/>
        <w:spacing w:before="7"/>
        <w:rPr>
          <w:rFonts w:ascii="Calibri" w:hAnsi="Calibri"/>
          <w:sz w:val="22"/>
        </w:rPr>
      </w:pPr>
    </w:p>
    <w:p w:rsidR="00C445A9" w:rsidRPr="007A6F82" w:rsidRDefault="00C445A9" w:rsidP="006474E4">
      <w:pPr>
        <w:pStyle w:val="BodyText"/>
        <w:kinsoku w:val="0"/>
        <w:overflowPunct w:val="0"/>
        <w:ind w:left="4440"/>
        <w:rPr>
          <w:rFonts w:ascii="Calibri" w:hAnsi="Calibri"/>
          <w:sz w:val="22"/>
        </w:rPr>
      </w:pPr>
      <w:r w:rsidRPr="007A6F82">
        <w:rPr>
          <w:rFonts w:ascii="Calibri" w:hAnsi="Calibri"/>
          <w:sz w:val="22"/>
        </w:rPr>
        <w:t xml:space="preserve">For </w:t>
      </w:r>
      <w:r w:rsidRPr="007A6F82">
        <w:rPr>
          <w:rFonts w:ascii="Calibri" w:hAnsi="Calibri"/>
          <w:spacing w:val="-1"/>
          <w:sz w:val="22"/>
        </w:rPr>
        <w:t>..............................................................</w:t>
      </w:r>
    </w:p>
    <w:p w:rsidR="00C445A9" w:rsidRPr="007A6F82" w:rsidRDefault="00C445A9" w:rsidP="006474E4">
      <w:pPr>
        <w:pStyle w:val="BodyText"/>
        <w:kinsoku w:val="0"/>
        <w:overflowPunct w:val="0"/>
        <w:spacing w:before="11"/>
        <w:rPr>
          <w:rFonts w:ascii="Calibri" w:hAnsi="Calibri"/>
          <w:sz w:val="22"/>
        </w:rPr>
      </w:pPr>
    </w:p>
    <w:p w:rsidR="00C445A9" w:rsidRPr="007A6F82" w:rsidRDefault="00C445A9" w:rsidP="006474E4">
      <w:pPr>
        <w:pStyle w:val="BodyText"/>
        <w:kinsoku w:val="0"/>
        <w:overflowPunct w:val="0"/>
        <w:spacing w:line="492" w:lineRule="auto"/>
        <w:ind w:left="488"/>
        <w:rPr>
          <w:rFonts w:ascii="Calibri" w:hAnsi="Calibri"/>
          <w:sz w:val="22"/>
        </w:rPr>
      </w:pPr>
      <w:r w:rsidRPr="007A6F82">
        <w:rPr>
          <w:rFonts w:ascii="Calibri" w:hAnsi="Calibri"/>
          <w:spacing w:val="-1"/>
          <w:sz w:val="22"/>
        </w:rPr>
        <w:t>Name</w:t>
      </w:r>
      <w:r w:rsidRPr="007A6F82">
        <w:rPr>
          <w:rFonts w:ascii="Calibri" w:hAnsi="Calibri"/>
          <w:sz w:val="22"/>
        </w:rPr>
        <w:t>ofBank:</w:t>
      </w:r>
      <w:r w:rsidRPr="007A6F82">
        <w:rPr>
          <w:rFonts w:ascii="Calibri" w:hAnsi="Calibri"/>
          <w:spacing w:val="-1"/>
          <w:sz w:val="22"/>
        </w:rPr>
        <w:t>Sealof</w:t>
      </w:r>
      <w:r w:rsidRPr="007A6F82">
        <w:rPr>
          <w:rFonts w:ascii="Calibri" w:hAnsi="Calibri"/>
          <w:sz w:val="22"/>
        </w:rPr>
        <w:t>the</w:t>
      </w:r>
      <w:r w:rsidRPr="007A6F82">
        <w:rPr>
          <w:rFonts w:ascii="Calibri" w:hAnsi="Calibri"/>
          <w:spacing w:val="-1"/>
          <w:sz w:val="22"/>
        </w:rPr>
        <w:t>Bank:</w:t>
      </w:r>
    </w:p>
    <w:p w:rsidR="00C445A9" w:rsidRPr="007A6F82" w:rsidRDefault="00C445A9" w:rsidP="006474E4">
      <w:pPr>
        <w:pStyle w:val="BodyText"/>
        <w:kinsoku w:val="0"/>
        <w:overflowPunct w:val="0"/>
        <w:spacing w:before="10"/>
        <w:ind w:left="488"/>
        <w:rPr>
          <w:rFonts w:ascii="Calibri" w:hAnsi="Calibri"/>
          <w:sz w:val="22"/>
        </w:rPr>
      </w:pPr>
      <w:r w:rsidRPr="007A6F82">
        <w:rPr>
          <w:rFonts w:ascii="Calibri" w:hAnsi="Calibri"/>
          <w:spacing w:val="-1"/>
          <w:sz w:val="22"/>
        </w:rPr>
        <w:t>Dated,</w:t>
      </w:r>
      <w:r w:rsidRPr="007A6F82">
        <w:rPr>
          <w:rFonts w:ascii="Calibri" w:hAnsi="Calibri"/>
          <w:sz w:val="22"/>
        </w:rPr>
        <w:t>the</w:t>
      </w:r>
      <w:r w:rsidRPr="007A6F82">
        <w:rPr>
          <w:rFonts w:ascii="Calibri" w:hAnsi="Calibri"/>
          <w:spacing w:val="-1"/>
          <w:sz w:val="22"/>
        </w:rPr>
        <w:t>...........................dayof.................,20......</w:t>
      </w:r>
    </w:p>
    <w:p w:rsidR="00C445A9" w:rsidRPr="007A6F82" w:rsidRDefault="00C445A9" w:rsidP="006474E4">
      <w:pPr>
        <w:pStyle w:val="BodyText"/>
        <w:kinsoku w:val="0"/>
        <w:overflowPunct w:val="0"/>
        <w:spacing w:before="8"/>
        <w:rPr>
          <w:rFonts w:ascii="Calibri" w:hAnsi="Calibri"/>
          <w:sz w:val="22"/>
          <w:szCs w:val="23"/>
        </w:rPr>
      </w:pPr>
    </w:p>
    <w:p w:rsidR="00C445A9" w:rsidRPr="007A6F82" w:rsidRDefault="00C445A9" w:rsidP="006474E4">
      <w:pPr>
        <w:pStyle w:val="BodyText"/>
        <w:kinsoku w:val="0"/>
        <w:overflowPunct w:val="0"/>
        <w:ind w:left="2741"/>
        <w:rPr>
          <w:rFonts w:ascii="Calibri" w:hAnsi="Calibri"/>
          <w:sz w:val="22"/>
        </w:rPr>
      </w:pPr>
      <w:r w:rsidRPr="007A6F82">
        <w:rPr>
          <w:rFonts w:ascii="Calibri" w:hAnsi="Calibri"/>
          <w:spacing w:val="-1"/>
          <w:sz w:val="22"/>
        </w:rPr>
        <w:t>(Signature,nameanddesignationoftheauthorisedsignatory)</w:t>
      </w:r>
    </w:p>
    <w:p w:rsidR="00C445A9" w:rsidRPr="007A6F82" w:rsidRDefault="00C445A9" w:rsidP="006474E4">
      <w:pPr>
        <w:pStyle w:val="BodyText"/>
        <w:kinsoku w:val="0"/>
        <w:overflowPunct w:val="0"/>
        <w:spacing w:before="2"/>
        <w:rPr>
          <w:rFonts w:ascii="Calibri" w:hAnsi="Calibri"/>
          <w:sz w:val="22"/>
          <w:szCs w:val="23"/>
        </w:rPr>
      </w:pPr>
    </w:p>
    <w:p w:rsidR="00C445A9" w:rsidRPr="007A6F82" w:rsidRDefault="00C445A9" w:rsidP="006474E4">
      <w:pPr>
        <w:pStyle w:val="BodyText"/>
        <w:kinsoku w:val="0"/>
        <w:overflowPunct w:val="0"/>
        <w:ind w:left="487"/>
        <w:rPr>
          <w:rFonts w:ascii="Calibri" w:hAnsi="Calibri"/>
          <w:spacing w:val="-1"/>
          <w:sz w:val="22"/>
        </w:rPr>
      </w:pPr>
      <w:r w:rsidRPr="007A6F82">
        <w:rPr>
          <w:rFonts w:ascii="Calibri" w:hAnsi="Calibri"/>
          <w:spacing w:val="-1"/>
          <w:sz w:val="22"/>
        </w:rPr>
        <w:t xml:space="preserve">NOTES: </w:t>
      </w:r>
    </w:p>
    <w:p w:rsidR="00D36974" w:rsidRPr="007A6F82" w:rsidRDefault="00C445A9" w:rsidP="006474E4">
      <w:pPr>
        <w:pStyle w:val="BodyText"/>
        <w:widowControl w:val="0"/>
        <w:numPr>
          <w:ilvl w:val="2"/>
          <w:numId w:val="35"/>
        </w:numPr>
        <w:tabs>
          <w:tab w:val="left" w:pos="1166"/>
        </w:tabs>
        <w:kinsoku w:val="0"/>
        <w:overflowPunct w:val="0"/>
        <w:autoSpaceDE w:val="0"/>
        <w:autoSpaceDN w:val="0"/>
        <w:adjustRightInd w:val="0"/>
        <w:spacing w:before="48" w:line="245" w:lineRule="auto"/>
        <w:rPr>
          <w:sz w:val="22"/>
        </w:rPr>
      </w:pPr>
      <w:r w:rsidRPr="007A6F82">
        <w:rPr>
          <w:rFonts w:ascii="Calibri" w:hAnsi="Calibri"/>
          <w:spacing w:val="-1"/>
          <w:sz w:val="22"/>
        </w:rPr>
        <w:t>TheBankGuaranteeshouldcontainthename,designation</w:t>
      </w:r>
      <w:r w:rsidRPr="007A6F82">
        <w:rPr>
          <w:rFonts w:ascii="Calibri" w:hAnsi="Calibri"/>
          <w:sz w:val="22"/>
        </w:rPr>
        <w:t>and</w:t>
      </w:r>
      <w:r w:rsidRPr="007A6F82">
        <w:rPr>
          <w:rFonts w:ascii="Calibri" w:hAnsi="Calibri"/>
          <w:spacing w:val="-1"/>
          <w:sz w:val="22"/>
        </w:rPr>
        <w:t>codenumberof</w:t>
      </w:r>
      <w:r w:rsidRPr="007A6F82">
        <w:rPr>
          <w:rFonts w:ascii="Calibri" w:hAnsi="Calibri"/>
          <w:sz w:val="22"/>
        </w:rPr>
        <w:t>theofficer(s)signing</w:t>
      </w:r>
      <w:r w:rsidRPr="007A6F82">
        <w:rPr>
          <w:rFonts w:ascii="Calibri" w:hAnsi="Calibri"/>
          <w:spacing w:val="-1"/>
          <w:sz w:val="22"/>
        </w:rPr>
        <w:t>theGuarantee.</w:t>
      </w:r>
    </w:p>
    <w:p w:rsidR="00D36974" w:rsidRPr="007A6F82" w:rsidRDefault="00C445A9" w:rsidP="006474E4">
      <w:pPr>
        <w:pStyle w:val="BodyText"/>
        <w:widowControl w:val="0"/>
        <w:numPr>
          <w:ilvl w:val="2"/>
          <w:numId w:val="35"/>
        </w:numPr>
        <w:tabs>
          <w:tab w:val="left" w:pos="1166"/>
        </w:tabs>
        <w:kinsoku w:val="0"/>
        <w:overflowPunct w:val="0"/>
        <w:autoSpaceDE w:val="0"/>
        <w:autoSpaceDN w:val="0"/>
        <w:adjustRightInd w:val="0"/>
        <w:spacing w:after="200" w:line="276" w:lineRule="auto"/>
        <w:contextualSpacing/>
        <w:rPr>
          <w:sz w:val="22"/>
        </w:rPr>
      </w:pPr>
      <w:r w:rsidRPr="007A6F82">
        <w:rPr>
          <w:rFonts w:ascii="Calibri" w:hAnsi="Calibri"/>
          <w:spacing w:val="-1"/>
          <w:sz w:val="22"/>
        </w:rPr>
        <w:t>Theaddress,telephone</w:t>
      </w:r>
      <w:r w:rsidRPr="007A6F82">
        <w:rPr>
          <w:rFonts w:ascii="Calibri" w:hAnsi="Calibri"/>
          <w:sz w:val="22"/>
        </w:rPr>
        <w:t>no.</w:t>
      </w:r>
      <w:r w:rsidRPr="007A6F82">
        <w:rPr>
          <w:rFonts w:ascii="Calibri" w:hAnsi="Calibri"/>
          <w:spacing w:val="-1"/>
          <w:sz w:val="22"/>
        </w:rPr>
        <w:t>andotherdetailsof</w:t>
      </w:r>
      <w:r w:rsidRPr="007A6F82">
        <w:rPr>
          <w:rFonts w:ascii="Calibri" w:hAnsi="Calibri"/>
          <w:sz w:val="22"/>
        </w:rPr>
        <w:t>the</w:t>
      </w:r>
      <w:r w:rsidRPr="007A6F82">
        <w:rPr>
          <w:rFonts w:ascii="Calibri" w:hAnsi="Calibri"/>
          <w:spacing w:val="-1"/>
          <w:sz w:val="22"/>
        </w:rPr>
        <w:t>HeadOffice</w:t>
      </w:r>
      <w:r w:rsidRPr="007A6F82">
        <w:rPr>
          <w:rFonts w:ascii="Calibri" w:hAnsi="Calibri"/>
          <w:sz w:val="22"/>
        </w:rPr>
        <w:t>of</w:t>
      </w:r>
      <w:r w:rsidRPr="007A6F82">
        <w:rPr>
          <w:rFonts w:ascii="Calibri" w:hAnsi="Calibri"/>
          <w:spacing w:val="-1"/>
          <w:sz w:val="22"/>
        </w:rPr>
        <w:t>theBankas</w:t>
      </w:r>
      <w:r w:rsidRPr="007A6F82">
        <w:rPr>
          <w:rFonts w:ascii="Calibri" w:hAnsi="Calibri"/>
          <w:sz w:val="22"/>
        </w:rPr>
        <w:t>well</w:t>
      </w:r>
      <w:r w:rsidRPr="007A6F82">
        <w:rPr>
          <w:rFonts w:ascii="Calibri" w:hAnsi="Calibri"/>
          <w:spacing w:val="-1"/>
          <w:sz w:val="22"/>
        </w:rPr>
        <w:t>as</w:t>
      </w:r>
      <w:r w:rsidRPr="007A6F82">
        <w:rPr>
          <w:rFonts w:ascii="Calibri" w:hAnsi="Calibri"/>
          <w:sz w:val="22"/>
        </w:rPr>
        <w:t>ofissuing</w:t>
      </w:r>
      <w:r w:rsidRPr="007A6F82">
        <w:rPr>
          <w:rFonts w:ascii="Calibri" w:hAnsi="Calibri"/>
          <w:spacing w:val="-1"/>
          <w:sz w:val="22"/>
        </w:rPr>
        <w:t>Branch</w:t>
      </w:r>
      <w:r w:rsidRPr="007A6F82">
        <w:rPr>
          <w:rFonts w:ascii="Calibri" w:hAnsi="Calibri"/>
          <w:sz w:val="22"/>
        </w:rPr>
        <w:t>shouldbe</w:t>
      </w:r>
      <w:r w:rsidRPr="007A6F82">
        <w:rPr>
          <w:rFonts w:ascii="Calibri" w:hAnsi="Calibri"/>
          <w:spacing w:val="-1"/>
          <w:sz w:val="22"/>
        </w:rPr>
        <w:t>mentioned</w:t>
      </w:r>
      <w:r w:rsidRPr="007A6F82">
        <w:rPr>
          <w:rFonts w:ascii="Calibri" w:hAnsi="Calibri"/>
          <w:sz w:val="22"/>
        </w:rPr>
        <w:t>onthe</w:t>
      </w:r>
      <w:r w:rsidRPr="007A6F82">
        <w:rPr>
          <w:rFonts w:ascii="Calibri" w:hAnsi="Calibri"/>
          <w:spacing w:val="-1"/>
          <w:sz w:val="22"/>
        </w:rPr>
        <w:t>coveringletterofissuingBranch.</w:t>
      </w:r>
    </w:p>
    <w:sectPr w:rsidR="00D36974" w:rsidRPr="007A6F82" w:rsidSect="006474E4">
      <w:footerReference w:type="default" r:id="rId21"/>
      <w:type w:val="nextColumn"/>
      <w:pgSz w:w="11907" w:h="16839" w:code="9"/>
      <w:pgMar w:top="1440" w:right="1440" w:bottom="1440" w:left="1440" w:header="864" w:footer="5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40D" w:rsidRDefault="008C440D" w:rsidP="00FD1FE2">
      <w:r>
        <w:separator/>
      </w:r>
    </w:p>
  </w:endnote>
  <w:endnote w:type="continuationSeparator" w:id="1">
    <w:p w:rsidR="008C440D" w:rsidRDefault="008C440D" w:rsidP="00FD1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i foradian">
    <w:altName w:val="Trebuchet MS"/>
    <w:charset w:val="00"/>
    <w:family w:val="swiss"/>
    <w:pitch w:val="variable"/>
    <w:sig w:usb0="800000AF" w:usb1="1000204A" w:usb2="00000000" w:usb3="00000000" w:csb0="00000001"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Default="0046533E" w:rsidP="009E2A07">
    <w:pPr>
      <w:pStyle w:val="Footer"/>
    </w:pPr>
    <w:r>
      <w:fldChar w:fldCharType="begin"/>
    </w:r>
    <w:r w:rsidR="000B0405">
      <w:instrText xml:space="preserve"> PAGE   \* MERGEFORMAT </w:instrText>
    </w:r>
    <w:r>
      <w:fldChar w:fldCharType="separate"/>
    </w:r>
    <w:r w:rsidR="000B0405">
      <w:rPr>
        <w:noProof/>
      </w:rPr>
      <w:t>106</w:t>
    </w:r>
    <w:r>
      <w:fldChar w:fldCharType="end"/>
    </w:r>
  </w:p>
  <w:p w:rsidR="000B0405" w:rsidRPr="004909F3" w:rsidRDefault="000B0405" w:rsidP="009E2A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Pr="009E2A07" w:rsidRDefault="000B0405" w:rsidP="009E2A07">
    <w:pPr>
      <w:pStyle w:val="Footer"/>
    </w:pPr>
    <w:r w:rsidRPr="009E2A07">
      <w:t>Request for Proposal</w:t>
    </w:r>
    <w:r w:rsidRPr="009E2A07">
      <w:tab/>
    </w:r>
    <w:r w:rsidRPr="009E2A07">
      <w:tab/>
      <w:t>[</w:t>
    </w:r>
    <w:r w:rsidR="0046533E" w:rsidRPr="009E2A07">
      <w:fldChar w:fldCharType="begin"/>
    </w:r>
    <w:r w:rsidRPr="009E2A07">
      <w:instrText xml:space="preserve"> PAGE   \* MERGEFORMAT </w:instrText>
    </w:r>
    <w:r w:rsidR="0046533E" w:rsidRPr="009E2A07">
      <w:fldChar w:fldCharType="separate"/>
    </w:r>
    <w:r w:rsidR="00B970AF">
      <w:rPr>
        <w:noProof/>
      </w:rPr>
      <w:t>1</w:t>
    </w:r>
    <w:r w:rsidR="0046533E" w:rsidRPr="009E2A07">
      <w:fldChar w:fldCharType="end"/>
    </w:r>
    <w:r w:rsidRPr="009E2A07">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Default="000B0405" w:rsidP="009E2A07">
    <w:pPr>
      <w:pStyle w:val="Footer"/>
    </w:pPr>
  </w:p>
  <w:p w:rsidR="000B0405" w:rsidRDefault="000B040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Pr="009E2A07" w:rsidRDefault="000B0405" w:rsidP="00335764">
    <w:pPr>
      <w:pStyle w:val="Footer"/>
      <w:tabs>
        <w:tab w:val="clear" w:pos="9000"/>
        <w:tab w:val="right" w:pos="13950"/>
      </w:tabs>
    </w:pPr>
    <w:r w:rsidRPr="009E2A07">
      <w:t>Request for Proposal</w:t>
    </w:r>
    <w:r>
      <w:tab/>
    </w:r>
    <w:r w:rsidRPr="009E2A07">
      <w:t>[</w:t>
    </w:r>
    <w:r w:rsidR="0046533E" w:rsidRPr="009E2A07">
      <w:fldChar w:fldCharType="begin"/>
    </w:r>
    <w:r w:rsidRPr="009E2A07">
      <w:instrText xml:space="preserve"> PAGE   \* MERGEFORMAT </w:instrText>
    </w:r>
    <w:r w:rsidR="0046533E" w:rsidRPr="009E2A07">
      <w:fldChar w:fldCharType="separate"/>
    </w:r>
    <w:r w:rsidR="00A912FD">
      <w:rPr>
        <w:noProof/>
      </w:rPr>
      <w:t>44</w:t>
    </w:r>
    <w:r w:rsidR="0046533E" w:rsidRPr="009E2A07">
      <w:fldChar w:fldCharType="end"/>
    </w:r>
    <w:r w:rsidRPr="009E2A07">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Pr="005705A3" w:rsidRDefault="000B0405" w:rsidP="005705A3">
    <w:pPr>
      <w:pStyle w:val="Footer"/>
    </w:pPr>
    <w:r w:rsidRPr="009E2A07">
      <w:t>Request for Proposal</w:t>
    </w:r>
    <w:r>
      <w:tab/>
    </w:r>
    <w:r>
      <w:tab/>
      <w:t>[</w:t>
    </w:r>
    <w:r w:rsidR="0046533E" w:rsidRPr="00D53589">
      <w:fldChar w:fldCharType="begin"/>
    </w:r>
    <w:r w:rsidRPr="00D53589">
      <w:instrText xml:space="preserve"> PAGE   \* MERGEFORMAT </w:instrText>
    </w:r>
    <w:r w:rsidR="0046533E" w:rsidRPr="00D53589">
      <w:fldChar w:fldCharType="separate"/>
    </w:r>
    <w:r w:rsidR="00A912FD">
      <w:rPr>
        <w:noProof/>
      </w:rPr>
      <w:t>16</w:t>
    </w:r>
    <w:r w:rsidR="0046533E" w:rsidRPr="00D53589">
      <w:rPr>
        <w:noProof/>
      </w:rPr>
      <w:fldChar w:fldCharType="end"/>
    </w:r>
    <w:r>
      <w:rPr>
        <w:noProof/>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Pr="009E2A07" w:rsidRDefault="000B0405" w:rsidP="009E2A07">
    <w:pPr>
      <w:pStyle w:val="Footer"/>
    </w:pPr>
    <w:r w:rsidRPr="009E2A07">
      <w:t>Request for Proposal</w:t>
    </w:r>
    <w:r w:rsidRPr="009E2A07">
      <w:tab/>
    </w:r>
    <w:r w:rsidRPr="009E2A07">
      <w:tab/>
      <w:t>[</w:t>
    </w:r>
    <w:r w:rsidR="0046533E" w:rsidRPr="009E2A07">
      <w:fldChar w:fldCharType="begin"/>
    </w:r>
    <w:r w:rsidRPr="009E2A07">
      <w:instrText xml:space="preserve"> PAGE   \* MERGEFORMAT </w:instrText>
    </w:r>
    <w:r w:rsidR="0046533E" w:rsidRPr="009E2A07">
      <w:fldChar w:fldCharType="separate"/>
    </w:r>
    <w:r w:rsidR="00A912FD">
      <w:rPr>
        <w:noProof/>
      </w:rPr>
      <w:t>19</w:t>
    </w:r>
    <w:r w:rsidR="0046533E" w:rsidRPr="009E2A07">
      <w:fldChar w:fldCharType="end"/>
    </w:r>
    <w:r w:rsidRPr="009E2A07">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40D" w:rsidRDefault="008C440D" w:rsidP="00597AF0">
      <w:pPr>
        <w:pStyle w:val="separator"/>
      </w:pPr>
      <w:r>
        <w:separator/>
      </w:r>
    </w:p>
  </w:footnote>
  <w:footnote w:type="continuationSeparator" w:id="1">
    <w:p w:rsidR="008C440D" w:rsidRDefault="008C440D" w:rsidP="00597AF0">
      <w:pPr>
        <w:pStyle w:val="separator"/>
      </w:pPr>
      <w:r>
        <w:continuationSeparator/>
      </w:r>
    </w:p>
  </w:footnote>
  <w:footnote w:type="continuationNotice" w:id="2">
    <w:p w:rsidR="008C440D" w:rsidRDefault="008C440D" w:rsidP="00FD1FE2"/>
  </w:footnote>
  <w:footnote w:id="3">
    <w:p w:rsidR="000B0405" w:rsidRDefault="000B0405">
      <w:pPr>
        <w:pStyle w:val="FootnoteText"/>
      </w:pPr>
      <w:r>
        <w:rPr>
          <w:rStyle w:val="FootnoteReference"/>
        </w:rPr>
        <w:footnoteRef/>
      </w:r>
      <w:r>
        <w:tab/>
      </w:r>
      <w:r w:rsidRPr="00D31DA1">
        <w:t xml:space="preserve">While extending the Proposal Due Date on account of an addendum, the Authority shall have due regard for the time required by </w:t>
      </w:r>
      <w:r>
        <w:t xml:space="preserve">Applicants </w:t>
      </w:r>
      <w:r w:rsidRPr="00D31DA1">
        <w:t xml:space="preserve"> to address the amendments specified therein. In the case of significant amendments, at least 15 (fifteen) days shall be provided between the date of amendment and the Proposal Due Date, and in the case of minor amendments, at least 7 (seven) days shall be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Default="000B0405" w:rsidP="00D81005">
    <w:pPr>
      <w:pStyle w:val="Header"/>
      <w:pBdr>
        <w:bottom w:val="single" w:sz="4" w:space="1" w:color="auto"/>
      </w:pBdr>
    </w:pPr>
  </w:p>
  <w:p w:rsidR="000B0405" w:rsidRDefault="000B0405" w:rsidP="00D81005">
    <w:pPr>
      <w:pStyle w:val="Header"/>
      <w:pBdr>
        <w:bottom w:val="single" w:sz="4" w:space="1" w:color="auto"/>
      </w:pBdr>
    </w:pPr>
  </w:p>
  <w:p w:rsidR="000B0405" w:rsidRDefault="000B0405" w:rsidP="00D81005">
    <w:pPr>
      <w:pStyle w:val="Header"/>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Default="000B0405">
    <w:pPr>
      <w:pStyle w:val="Header"/>
    </w:pPr>
  </w:p>
  <w:p w:rsidR="000B0405" w:rsidRDefault="000B040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Default="000B040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05" w:rsidRDefault="000B0405" w:rsidP="00C445A9">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8E9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7"/>
    <w:multiLevelType w:val="multilevel"/>
    <w:tmpl w:val="01FC8C7C"/>
    <w:lvl w:ilvl="0">
      <w:start w:val="1"/>
      <w:numFmt w:val="upperLetter"/>
      <w:lvlText w:val="(%1)"/>
      <w:lvlJc w:val="left"/>
      <w:pPr>
        <w:ind w:left="1168" w:hanging="678"/>
      </w:pPr>
      <w:rPr>
        <w:rFonts w:ascii="Calibri" w:hAnsi="Calibri" w:cs="Times New Roman" w:hint="default"/>
        <w:b w:val="0"/>
        <w:bCs w:val="0"/>
        <w:w w:val="102"/>
        <w:sz w:val="22"/>
        <w:szCs w:val="22"/>
      </w:rPr>
    </w:lvl>
    <w:lvl w:ilvl="1">
      <w:numFmt w:val="bullet"/>
      <w:lvlText w:val="•"/>
      <w:lvlJc w:val="left"/>
      <w:pPr>
        <w:ind w:left="1931" w:hanging="678"/>
      </w:pPr>
    </w:lvl>
    <w:lvl w:ilvl="2">
      <w:numFmt w:val="bullet"/>
      <w:lvlText w:val="•"/>
      <w:lvlJc w:val="left"/>
      <w:pPr>
        <w:ind w:left="2694" w:hanging="678"/>
      </w:pPr>
    </w:lvl>
    <w:lvl w:ilvl="3">
      <w:numFmt w:val="bullet"/>
      <w:lvlText w:val="•"/>
      <w:lvlJc w:val="left"/>
      <w:pPr>
        <w:ind w:left="3457" w:hanging="678"/>
      </w:pPr>
    </w:lvl>
    <w:lvl w:ilvl="4">
      <w:numFmt w:val="bullet"/>
      <w:lvlText w:val="•"/>
      <w:lvlJc w:val="left"/>
      <w:pPr>
        <w:ind w:left="4221" w:hanging="678"/>
      </w:pPr>
    </w:lvl>
    <w:lvl w:ilvl="5">
      <w:numFmt w:val="bullet"/>
      <w:lvlText w:val="•"/>
      <w:lvlJc w:val="left"/>
      <w:pPr>
        <w:ind w:left="4984" w:hanging="678"/>
      </w:pPr>
    </w:lvl>
    <w:lvl w:ilvl="6">
      <w:numFmt w:val="bullet"/>
      <w:lvlText w:val="•"/>
      <w:lvlJc w:val="left"/>
      <w:pPr>
        <w:ind w:left="5747" w:hanging="678"/>
      </w:pPr>
    </w:lvl>
    <w:lvl w:ilvl="7">
      <w:numFmt w:val="bullet"/>
      <w:lvlText w:val="•"/>
      <w:lvlJc w:val="left"/>
      <w:pPr>
        <w:ind w:left="6510" w:hanging="678"/>
      </w:pPr>
    </w:lvl>
    <w:lvl w:ilvl="8">
      <w:numFmt w:val="bullet"/>
      <w:lvlText w:val="•"/>
      <w:lvlJc w:val="left"/>
      <w:pPr>
        <w:ind w:left="7273" w:hanging="678"/>
      </w:pPr>
    </w:lvl>
  </w:abstractNum>
  <w:abstractNum w:abstractNumId="2">
    <w:nsid w:val="00000426"/>
    <w:multiLevelType w:val="multilevel"/>
    <w:tmpl w:val="000008A9"/>
    <w:lvl w:ilvl="0">
      <w:start w:val="1"/>
      <w:numFmt w:val="upperLetter"/>
      <w:lvlText w:val="(%1)"/>
      <w:lvlJc w:val="left"/>
      <w:pPr>
        <w:ind w:left="1152" w:hanging="665"/>
      </w:pPr>
      <w:rPr>
        <w:rFonts w:ascii="Times New Roman" w:hAnsi="Times New Roman" w:cs="Times New Roman"/>
        <w:b w:val="0"/>
        <w:bCs w:val="0"/>
        <w:spacing w:val="-1"/>
        <w:w w:val="102"/>
        <w:sz w:val="22"/>
        <w:szCs w:val="22"/>
      </w:rPr>
    </w:lvl>
    <w:lvl w:ilvl="1">
      <w:numFmt w:val="bullet"/>
      <w:lvlText w:val="•"/>
      <w:lvlJc w:val="left"/>
      <w:pPr>
        <w:ind w:left="1917" w:hanging="665"/>
      </w:pPr>
    </w:lvl>
    <w:lvl w:ilvl="2">
      <w:numFmt w:val="bullet"/>
      <w:lvlText w:val="•"/>
      <w:lvlJc w:val="left"/>
      <w:pPr>
        <w:ind w:left="2682" w:hanging="665"/>
      </w:pPr>
    </w:lvl>
    <w:lvl w:ilvl="3">
      <w:numFmt w:val="bullet"/>
      <w:lvlText w:val="•"/>
      <w:lvlJc w:val="left"/>
      <w:pPr>
        <w:ind w:left="3446" w:hanging="665"/>
      </w:pPr>
    </w:lvl>
    <w:lvl w:ilvl="4">
      <w:numFmt w:val="bullet"/>
      <w:lvlText w:val="•"/>
      <w:lvlJc w:val="left"/>
      <w:pPr>
        <w:ind w:left="4211" w:hanging="665"/>
      </w:pPr>
    </w:lvl>
    <w:lvl w:ilvl="5">
      <w:numFmt w:val="bullet"/>
      <w:lvlText w:val="•"/>
      <w:lvlJc w:val="left"/>
      <w:pPr>
        <w:ind w:left="4976" w:hanging="665"/>
      </w:pPr>
    </w:lvl>
    <w:lvl w:ilvl="6">
      <w:numFmt w:val="bullet"/>
      <w:lvlText w:val="•"/>
      <w:lvlJc w:val="left"/>
      <w:pPr>
        <w:ind w:left="5741" w:hanging="665"/>
      </w:pPr>
    </w:lvl>
    <w:lvl w:ilvl="7">
      <w:numFmt w:val="bullet"/>
      <w:lvlText w:val="•"/>
      <w:lvlJc w:val="left"/>
      <w:pPr>
        <w:ind w:left="6505" w:hanging="665"/>
      </w:pPr>
    </w:lvl>
    <w:lvl w:ilvl="8">
      <w:numFmt w:val="bullet"/>
      <w:lvlText w:val="•"/>
      <w:lvlJc w:val="left"/>
      <w:pPr>
        <w:ind w:left="7270" w:hanging="665"/>
      </w:pPr>
    </w:lvl>
  </w:abstractNum>
  <w:abstractNum w:abstractNumId="3">
    <w:nsid w:val="00000427"/>
    <w:multiLevelType w:val="multilevel"/>
    <w:tmpl w:val="20B6467C"/>
    <w:lvl w:ilvl="0">
      <w:start w:val="1"/>
      <w:numFmt w:val="decimal"/>
      <w:lvlText w:val="%1."/>
      <w:lvlJc w:val="left"/>
      <w:pPr>
        <w:ind w:left="1166" w:hanging="678"/>
      </w:pPr>
      <w:rPr>
        <w:rFonts w:ascii="Calibri" w:hAnsi="Calibri" w:cs="Times New Roman" w:hint="default"/>
        <w:b/>
        <w:bCs/>
        <w:spacing w:val="-1"/>
        <w:w w:val="102"/>
        <w:sz w:val="22"/>
        <w:szCs w:val="22"/>
      </w:rPr>
    </w:lvl>
    <w:lvl w:ilvl="1">
      <w:start w:val="1"/>
      <w:numFmt w:val="decimal"/>
      <w:lvlText w:val="%1.%2"/>
      <w:lvlJc w:val="left"/>
      <w:pPr>
        <w:ind w:left="1165" w:hanging="678"/>
      </w:pPr>
      <w:rPr>
        <w:rFonts w:ascii="Calibri" w:hAnsi="Calibri" w:cs="Times New Roman" w:hint="default"/>
        <w:b/>
        <w:bCs/>
        <w:spacing w:val="-1"/>
        <w:w w:val="102"/>
        <w:sz w:val="22"/>
        <w:szCs w:val="22"/>
      </w:rPr>
    </w:lvl>
    <w:lvl w:ilvl="2">
      <w:start w:val="1"/>
      <w:numFmt w:val="decimal"/>
      <w:lvlText w:val="%1.%2.%3"/>
      <w:lvlJc w:val="left"/>
      <w:pPr>
        <w:ind w:left="1149" w:hanging="662"/>
      </w:pPr>
      <w:rPr>
        <w:rFonts w:ascii="Calibri" w:hAnsi="Calibri" w:cs="Times New Roman" w:hint="default"/>
        <w:b w:val="0"/>
        <w:bCs w:val="0"/>
        <w:spacing w:val="-1"/>
        <w:w w:val="102"/>
        <w:sz w:val="22"/>
        <w:szCs w:val="22"/>
      </w:rPr>
    </w:lvl>
    <w:lvl w:ilvl="3">
      <w:start w:val="1"/>
      <w:numFmt w:val="lowerLetter"/>
      <w:lvlText w:val="(%4)"/>
      <w:lvlJc w:val="left"/>
      <w:pPr>
        <w:ind w:left="1809" w:hanging="660"/>
      </w:pPr>
      <w:rPr>
        <w:rFonts w:ascii="Calibri" w:hAnsi="Calibri" w:cs="Times New Roman" w:hint="default"/>
        <w:b w:val="0"/>
        <w:bCs w:val="0"/>
        <w:spacing w:val="-1"/>
        <w:w w:val="102"/>
        <w:sz w:val="22"/>
        <w:szCs w:val="22"/>
      </w:rPr>
    </w:lvl>
    <w:lvl w:ilvl="4">
      <w:numFmt w:val="bullet"/>
      <w:lvlText w:val="•"/>
      <w:lvlJc w:val="left"/>
      <w:pPr>
        <w:ind w:left="1149" w:hanging="660"/>
      </w:pPr>
    </w:lvl>
    <w:lvl w:ilvl="5">
      <w:numFmt w:val="bullet"/>
      <w:lvlText w:val="•"/>
      <w:lvlJc w:val="left"/>
      <w:pPr>
        <w:ind w:left="1149" w:hanging="660"/>
      </w:pPr>
    </w:lvl>
    <w:lvl w:ilvl="6">
      <w:numFmt w:val="bullet"/>
      <w:lvlText w:val="•"/>
      <w:lvlJc w:val="left"/>
      <w:pPr>
        <w:ind w:left="1149" w:hanging="660"/>
      </w:pPr>
    </w:lvl>
    <w:lvl w:ilvl="7">
      <w:numFmt w:val="bullet"/>
      <w:lvlText w:val="•"/>
      <w:lvlJc w:val="left"/>
      <w:pPr>
        <w:ind w:left="1165" w:hanging="660"/>
      </w:pPr>
    </w:lvl>
    <w:lvl w:ilvl="8">
      <w:numFmt w:val="bullet"/>
      <w:lvlText w:val="•"/>
      <w:lvlJc w:val="left"/>
      <w:pPr>
        <w:ind w:left="1165" w:hanging="660"/>
      </w:pPr>
    </w:lvl>
  </w:abstractNum>
  <w:abstractNum w:abstractNumId="4">
    <w:nsid w:val="00000429"/>
    <w:multiLevelType w:val="multilevel"/>
    <w:tmpl w:val="08028502"/>
    <w:lvl w:ilvl="0">
      <w:start w:val="1"/>
      <w:numFmt w:val="lowerLetter"/>
      <w:lvlText w:val="(%1)"/>
      <w:lvlJc w:val="left"/>
      <w:pPr>
        <w:ind w:left="1809" w:hanging="660"/>
      </w:pPr>
      <w:rPr>
        <w:rFonts w:ascii="Calibri" w:hAnsi="Calibri" w:cs="Times New Roman" w:hint="default"/>
        <w:b w:val="0"/>
        <w:bCs w:val="0"/>
        <w:spacing w:val="-1"/>
        <w:w w:val="102"/>
        <w:sz w:val="22"/>
        <w:szCs w:val="22"/>
      </w:rPr>
    </w:lvl>
    <w:lvl w:ilvl="1">
      <w:numFmt w:val="bullet"/>
      <w:lvlText w:val="•"/>
      <w:lvlJc w:val="left"/>
      <w:pPr>
        <w:ind w:left="2508" w:hanging="660"/>
      </w:pPr>
    </w:lvl>
    <w:lvl w:ilvl="2">
      <w:numFmt w:val="bullet"/>
      <w:lvlText w:val="•"/>
      <w:lvlJc w:val="left"/>
      <w:pPr>
        <w:ind w:left="3207" w:hanging="660"/>
      </w:pPr>
    </w:lvl>
    <w:lvl w:ilvl="3">
      <w:numFmt w:val="bullet"/>
      <w:lvlText w:val="•"/>
      <w:lvlJc w:val="left"/>
      <w:pPr>
        <w:ind w:left="3906" w:hanging="660"/>
      </w:pPr>
    </w:lvl>
    <w:lvl w:ilvl="4">
      <w:numFmt w:val="bullet"/>
      <w:lvlText w:val="•"/>
      <w:lvlJc w:val="left"/>
      <w:pPr>
        <w:ind w:left="4605" w:hanging="660"/>
      </w:pPr>
    </w:lvl>
    <w:lvl w:ilvl="5">
      <w:numFmt w:val="bullet"/>
      <w:lvlText w:val="•"/>
      <w:lvlJc w:val="left"/>
      <w:pPr>
        <w:ind w:left="5304" w:hanging="660"/>
      </w:pPr>
    </w:lvl>
    <w:lvl w:ilvl="6">
      <w:numFmt w:val="bullet"/>
      <w:lvlText w:val="•"/>
      <w:lvlJc w:val="left"/>
      <w:pPr>
        <w:ind w:left="6003" w:hanging="660"/>
      </w:pPr>
    </w:lvl>
    <w:lvl w:ilvl="7">
      <w:numFmt w:val="bullet"/>
      <w:lvlText w:val="•"/>
      <w:lvlJc w:val="left"/>
      <w:pPr>
        <w:ind w:left="6702" w:hanging="660"/>
      </w:pPr>
    </w:lvl>
    <w:lvl w:ilvl="8">
      <w:numFmt w:val="bullet"/>
      <w:lvlText w:val="•"/>
      <w:lvlJc w:val="left"/>
      <w:pPr>
        <w:ind w:left="7401" w:hanging="660"/>
      </w:pPr>
    </w:lvl>
  </w:abstractNum>
  <w:abstractNum w:abstractNumId="5">
    <w:nsid w:val="0000042A"/>
    <w:multiLevelType w:val="multilevel"/>
    <w:tmpl w:val="000008AD"/>
    <w:lvl w:ilvl="0">
      <w:start w:val="1"/>
      <w:numFmt w:val="lowerLetter"/>
      <w:lvlText w:val="(%1)"/>
      <w:lvlJc w:val="left"/>
      <w:pPr>
        <w:ind w:left="1809" w:hanging="660"/>
      </w:pPr>
      <w:rPr>
        <w:rFonts w:ascii="Times New Roman" w:hAnsi="Times New Roman" w:cs="Times New Roman"/>
        <w:b w:val="0"/>
        <w:bCs w:val="0"/>
        <w:spacing w:val="-1"/>
        <w:w w:val="102"/>
        <w:sz w:val="22"/>
        <w:szCs w:val="22"/>
      </w:rPr>
    </w:lvl>
    <w:lvl w:ilvl="1">
      <w:numFmt w:val="bullet"/>
      <w:lvlText w:val="•"/>
      <w:lvlJc w:val="left"/>
      <w:pPr>
        <w:ind w:left="2508" w:hanging="660"/>
      </w:pPr>
    </w:lvl>
    <w:lvl w:ilvl="2">
      <w:numFmt w:val="bullet"/>
      <w:lvlText w:val="•"/>
      <w:lvlJc w:val="left"/>
      <w:pPr>
        <w:ind w:left="3207" w:hanging="660"/>
      </w:pPr>
    </w:lvl>
    <w:lvl w:ilvl="3">
      <w:numFmt w:val="bullet"/>
      <w:lvlText w:val="•"/>
      <w:lvlJc w:val="left"/>
      <w:pPr>
        <w:ind w:left="3906" w:hanging="660"/>
      </w:pPr>
    </w:lvl>
    <w:lvl w:ilvl="4">
      <w:numFmt w:val="bullet"/>
      <w:lvlText w:val="•"/>
      <w:lvlJc w:val="left"/>
      <w:pPr>
        <w:ind w:left="4605" w:hanging="660"/>
      </w:pPr>
    </w:lvl>
    <w:lvl w:ilvl="5">
      <w:numFmt w:val="bullet"/>
      <w:lvlText w:val="•"/>
      <w:lvlJc w:val="left"/>
      <w:pPr>
        <w:ind w:left="5304" w:hanging="660"/>
      </w:pPr>
    </w:lvl>
    <w:lvl w:ilvl="6">
      <w:numFmt w:val="bullet"/>
      <w:lvlText w:val="•"/>
      <w:lvlJc w:val="left"/>
      <w:pPr>
        <w:ind w:left="6003" w:hanging="660"/>
      </w:pPr>
    </w:lvl>
    <w:lvl w:ilvl="7">
      <w:numFmt w:val="bullet"/>
      <w:lvlText w:val="•"/>
      <w:lvlJc w:val="left"/>
      <w:pPr>
        <w:ind w:left="6702" w:hanging="660"/>
      </w:pPr>
    </w:lvl>
    <w:lvl w:ilvl="8">
      <w:numFmt w:val="bullet"/>
      <w:lvlText w:val="•"/>
      <w:lvlJc w:val="left"/>
      <w:pPr>
        <w:ind w:left="7401" w:hanging="660"/>
      </w:pPr>
    </w:lvl>
  </w:abstractNum>
  <w:abstractNum w:abstractNumId="6">
    <w:nsid w:val="0000042B"/>
    <w:multiLevelType w:val="multilevel"/>
    <w:tmpl w:val="D640FC12"/>
    <w:lvl w:ilvl="0">
      <w:start w:val="1"/>
      <w:numFmt w:val="lowerLetter"/>
      <w:lvlText w:val="(%1)"/>
      <w:lvlJc w:val="left"/>
      <w:pPr>
        <w:ind w:left="1842" w:hanging="676"/>
      </w:pPr>
      <w:rPr>
        <w:rFonts w:ascii="Calibri" w:hAnsi="Calibri" w:cs="Times New Roman" w:hint="default"/>
        <w:b w:val="0"/>
        <w:bCs w:val="0"/>
        <w:spacing w:val="-1"/>
        <w:w w:val="102"/>
        <w:sz w:val="22"/>
        <w:szCs w:val="22"/>
      </w:rPr>
    </w:lvl>
    <w:lvl w:ilvl="1">
      <w:numFmt w:val="bullet"/>
      <w:lvlText w:val="•"/>
      <w:lvlJc w:val="left"/>
      <w:pPr>
        <w:ind w:left="1842" w:hanging="676"/>
      </w:pPr>
    </w:lvl>
    <w:lvl w:ilvl="2">
      <w:numFmt w:val="bullet"/>
      <w:lvlText w:val="•"/>
      <w:lvlJc w:val="left"/>
      <w:pPr>
        <w:ind w:left="2615" w:hanging="676"/>
      </w:pPr>
    </w:lvl>
    <w:lvl w:ilvl="3">
      <w:numFmt w:val="bullet"/>
      <w:lvlText w:val="•"/>
      <w:lvlJc w:val="left"/>
      <w:pPr>
        <w:ind w:left="3388" w:hanging="676"/>
      </w:pPr>
    </w:lvl>
    <w:lvl w:ilvl="4">
      <w:numFmt w:val="bullet"/>
      <w:lvlText w:val="•"/>
      <w:lvlJc w:val="left"/>
      <w:pPr>
        <w:ind w:left="4161" w:hanging="676"/>
      </w:pPr>
    </w:lvl>
    <w:lvl w:ilvl="5">
      <w:numFmt w:val="bullet"/>
      <w:lvlText w:val="•"/>
      <w:lvlJc w:val="left"/>
      <w:pPr>
        <w:ind w:left="4934" w:hanging="676"/>
      </w:pPr>
    </w:lvl>
    <w:lvl w:ilvl="6">
      <w:numFmt w:val="bullet"/>
      <w:lvlText w:val="•"/>
      <w:lvlJc w:val="left"/>
      <w:pPr>
        <w:ind w:left="5707" w:hanging="676"/>
      </w:pPr>
    </w:lvl>
    <w:lvl w:ilvl="7">
      <w:numFmt w:val="bullet"/>
      <w:lvlText w:val="•"/>
      <w:lvlJc w:val="left"/>
      <w:pPr>
        <w:ind w:left="6480" w:hanging="676"/>
      </w:pPr>
    </w:lvl>
    <w:lvl w:ilvl="8">
      <w:numFmt w:val="bullet"/>
      <w:lvlText w:val="•"/>
      <w:lvlJc w:val="left"/>
      <w:pPr>
        <w:ind w:left="7253" w:hanging="676"/>
      </w:pPr>
    </w:lvl>
  </w:abstractNum>
  <w:abstractNum w:abstractNumId="7">
    <w:nsid w:val="0000042C"/>
    <w:multiLevelType w:val="multilevel"/>
    <w:tmpl w:val="000008AF"/>
    <w:lvl w:ilvl="0">
      <w:start w:val="1"/>
      <w:numFmt w:val="lowerRoman"/>
      <w:lvlText w:val="(%1)"/>
      <w:lvlJc w:val="left"/>
      <w:pPr>
        <w:ind w:left="1809" w:hanging="660"/>
      </w:pPr>
      <w:rPr>
        <w:rFonts w:ascii="Times New Roman" w:hAnsi="Times New Roman" w:cs="Times New Roman"/>
        <w:b w:val="0"/>
        <w:bCs w:val="0"/>
        <w:spacing w:val="-1"/>
        <w:w w:val="102"/>
        <w:sz w:val="22"/>
        <w:szCs w:val="22"/>
      </w:rPr>
    </w:lvl>
    <w:lvl w:ilvl="1">
      <w:numFmt w:val="bullet"/>
      <w:lvlText w:val="•"/>
      <w:lvlJc w:val="left"/>
      <w:pPr>
        <w:ind w:left="2508" w:hanging="660"/>
      </w:pPr>
    </w:lvl>
    <w:lvl w:ilvl="2">
      <w:numFmt w:val="bullet"/>
      <w:lvlText w:val="•"/>
      <w:lvlJc w:val="left"/>
      <w:pPr>
        <w:ind w:left="3207" w:hanging="660"/>
      </w:pPr>
    </w:lvl>
    <w:lvl w:ilvl="3">
      <w:numFmt w:val="bullet"/>
      <w:lvlText w:val="•"/>
      <w:lvlJc w:val="left"/>
      <w:pPr>
        <w:ind w:left="3906" w:hanging="660"/>
      </w:pPr>
    </w:lvl>
    <w:lvl w:ilvl="4">
      <w:numFmt w:val="bullet"/>
      <w:lvlText w:val="•"/>
      <w:lvlJc w:val="left"/>
      <w:pPr>
        <w:ind w:left="4605" w:hanging="660"/>
      </w:pPr>
    </w:lvl>
    <w:lvl w:ilvl="5">
      <w:numFmt w:val="bullet"/>
      <w:lvlText w:val="•"/>
      <w:lvlJc w:val="left"/>
      <w:pPr>
        <w:ind w:left="5304" w:hanging="660"/>
      </w:pPr>
    </w:lvl>
    <w:lvl w:ilvl="6">
      <w:numFmt w:val="bullet"/>
      <w:lvlText w:val="•"/>
      <w:lvlJc w:val="left"/>
      <w:pPr>
        <w:ind w:left="6003" w:hanging="660"/>
      </w:pPr>
    </w:lvl>
    <w:lvl w:ilvl="7">
      <w:numFmt w:val="bullet"/>
      <w:lvlText w:val="•"/>
      <w:lvlJc w:val="left"/>
      <w:pPr>
        <w:ind w:left="6702" w:hanging="660"/>
      </w:pPr>
    </w:lvl>
    <w:lvl w:ilvl="8">
      <w:numFmt w:val="bullet"/>
      <w:lvlText w:val="•"/>
      <w:lvlJc w:val="left"/>
      <w:pPr>
        <w:ind w:left="7401" w:hanging="660"/>
      </w:pPr>
    </w:lvl>
  </w:abstractNum>
  <w:abstractNum w:abstractNumId="8">
    <w:nsid w:val="0000042D"/>
    <w:multiLevelType w:val="multilevel"/>
    <w:tmpl w:val="31EEC6A0"/>
    <w:lvl w:ilvl="0">
      <w:start w:val="3"/>
      <w:numFmt w:val="decimal"/>
      <w:lvlText w:val="%1"/>
      <w:lvlJc w:val="left"/>
      <w:pPr>
        <w:ind w:left="940" w:hanging="453"/>
      </w:pPr>
      <w:rPr>
        <w:rFonts w:hint="default"/>
      </w:rPr>
    </w:lvl>
    <w:lvl w:ilvl="1">
      <w:start w:val="1"/>
      <w:numFmt w:val="decimal"/>
      <w:lvlText w:val="%1.%2"/>
      <w:lvlJc w:val="left"/>
      <w:pPr>
        <w:ind w:left="940" w:hanging="453"/>
      </w:pPr>
      <w:rPr>
        <w:rFonts w:ascii="Calibri" w:hAnsi="Calibri" w:cs="Times New Roman" w:hint="default"/>
        <w:b/>
        <w:bCs/>
        <w:w w:val="102"/>
        <w:sz w:val="22"/>
        <w:szCs w:val="22"/>
      </w:rPr>
    </w:lvl>
    <w:lvl w:ilvl="2">
      <w:start w:val="1"/>
      <w:numFmt w:val="lowerRoman"/>
      <w:lvlText w:val="(%3)"/>
      <w:lvlJc w:val="left"/>
      <w:pPr>
        <w:ind w:left="1809" w:hanging="660"/>
      </w:pPr>
      <w:rPr>
        <w:rFonts w:ascii="Calibri" w:hAnsi="Calibri" w:cs="Times New Roman" w:hint="default"/>
        <w:b w:val="0"/>
        <w:bCs w:val="0"/>
        <w:w w:val="102"/>
        <w:sz w:val="22"/>
        <w:szCs w:val="22"/>
      </w:rPr>
    </w:lvl>
    <w:lvl w:ilvl="3">
      <w:numFmt w:val="bullet"/>
      <w:lvlText w:val="•"/>
      <w:lvlJc w:val="left"/>
      <w:pPr>
        <w:ind w:left="3362" w:hanging="660"/>
      </w:pPr>
      <w:rPr>
        <w:rFonts w:hint="default"/>
      </w:rPr>
    </w:lvl>
    <w:lvl w:ilvl="4">
      <w:numFmt w:val="bullet"/>
      <w:lvlText w:val="•"/>
      <w:lvlJc w:val="left"/>
      <w:pPr>
        <w:ind w:left="4139" w:hanging="660"/>
      </w:pPr>
      <w:rPr>
        <w:rFonts w:hint="default"/>
      </w:rPr>
    </w:lvl>
    <w:lvl w:ilvl="5">
      <w:numFmt w:val="bullet"/>
      <w:lvlText w:val="•"/>
      <w:lvlJc w:val="left"/>
      <w:pPr>
        <w:ind w:left="4916" w:hanging="660"/>
      </w:pPr>
      <w:rPr>
        <w:rFonts w:hint="default"/>
      </w:rPr>
    </w:lvl>
    <w:lvl w:ilvl="6">
      <w:numFmt w:val="bullet"/>
      <w:lvlText w:val="•"/>
      <w:lvlJc w:val="left"/>
      <w:pPr>
        <w:ind w:left="5692" w:hanging="660"/>
      </w:pPr>
      <w:rPr>
        <w:rFonts w:hint="default"/>
      </w:rPr>
    </w:lvl>
    <w:lvl w:ilvl="7">
      <w:numFmt w:val="bullet"/>
      <w:lvlText w:val="•"/>
      <w:lvlJc w:val="left"/>
      <w:pPr>
        <w:ind w:left="6469" w:hanging="660"/>
      </w:pPr>
      <w:rPr>
        <w:rFonts w:hint="default"/>
      </w:rPr>
    </w:lvl>
    <w:lvl w:ilvl="8">
      <w:numFmt w:val="bullet"/>
      <w:lvlText w:val="•"/>
      <w:lvlJc w:val="left"/>
      <w:pPr>
        <w:ind w:left="7246" w:hanging="660"/>
      </w:pPr>
      <w:rPr>
        <w:rFonts w:hint="default"/>
      </w:rPr>
    </w:lvl>
  </w:abstractNum>
  <w:abstractNum w:abstractNumId="9">
    <w:nsid w:val="0000042E"/>
    <w:multiLevelType w:val="multilevel"/>
    <w:tmpl w:val="FA3A093A"/>
    <w:lvl w:ilvl="0">
      <w:start w:val="3"/>
      <w:numFmt w:val="decimal"/>
      <w:lvlText w:val="%1"/>
      <w:lvlJc w:val="left"/>
      <w:pPr>
        <w:ind w:left="1166" w:hanging="679"/>
      </w:pPr>
    </w:lvl>
    <w:lvl w:ilvl="1">
      <w:start w:val="4"/>
      <w:numFmt w:val="decimal"/>
      <w:lvlText w:val="%1.%2"/>
      <w:lvlJc w:val="left"/>
      <w:pPr>
        <w:ind w:left="1166" w:hanging="679"/>
      </w:pPr>
    </w:lvl>
    <w:lvl w:ilvl="2">
      <w:start w:val="1"/>
      <w:numFmt w:val="decimal"/>
      <w:lvlText w:val="%1.%2.%3"/>
      <w:lvlJc w:val="left"/>
      <w:pPr>
        <w:ind w:left="1166" w:hanging="679"/>
      </w:pPr>
      <w:rPr>
        <w:rFonts w:ascii="Calibri" w:hAnsi="Calibri" w:cs="Times New Roman" w:hint="default"/>
        <w:b w:val="0"/>
        <w:bCs w:val="0"/>
        <w:spacing w:val="-1"/>
        <w:w w:val="102"/>
        <w:sz w:val="22"/>
        <w:szCs w:val="22"/>
      </w:rPr>
    </w:lvl>
    <w:lvl w:ilvl="3">
      <w:start w:val="1"/>
      <w:numFmt w:val="lowerRoman"/>
      <w:lvlText w:val="(%4)"/>
      <w:lvlJc w:val="left"/>
      <w:pPr>
        <w:ind w:left="1166" w:hanging="326"/>
      </w:pPr>
      <w:rPr>
        <w:rFonts w:ascii="Times New Roman" w:hAnsi="Times New Roman" w:cs="Times New Roman"/>
        <w:b w:val="0"/>
        <w:bCs w:val="0"/>
        <w:spacing w:val="-1"/>
        <w:w w:val="102"/>
        <w:sz w:val="22"/>
        <w:szCs w:val="22"/>
      </w:rPr>
    </w:lvl>
    <w:lvl w:ilvl="4">
      <w:numFmt w:val="bullet"/>
      <w:lvlText w:val="•"/>
      <w:lvlJc w:val="left"/>
      <w:pPr>
        <w:ind w:left="3710" w:hanging="326"/>
      </w:pPr>
    </w:lvl>
    <w:lvl w:ilvl="5">
      <w:numFmt w:val="bullet"/>
      <w:lvlText w:val="•"/>
      <w:lvlJc w:val="left"/>
      <w:pPr>
        <w:ind w:left="4558" w:hanging="326"/>
      </w:pPr>
    </w:lvl>
    <w:lvl w:ilvl="6">
      <w:numFmt w:val="bullet"/>
      <w:lvlText w:val="•"/>
      <w:lvlJc w:val="left"/>
      <w:pPr>
        <w:ind w:left="5407" w:hanging="326"/>
      </w:pPr>
    </w:lvl>
    <w:lvl w:ilvl="7">
      <w:numFmt w:val="bullet"/>
      <w:lvlText w:val="•"/>
      <w:lvlJc w:val="left"/>
      <w:pPr>
        <w:ind w:left="6255" w:hanging="326"/>
      </w:pPr>
    </w:lvl>
    <w:lvl w:ilvl="8">
      <w:numFmt w:val="bullet"/>
      <w:lvlText w:val="•"/>
      <w:lvlJc w:val="left"/>
      <w:pPr>
        <w:ind w:left="7103" w:hanging="326"/>
      </w:pPr>
    </w:lvl>
  </w:abstractNum>
  <w:abstractNum w:abstractNumId="10">
    <w:nsid w:val="0000042F"/>
    <w:multiLevelType w:val="multilevel"/>
    <w:tmpl w:val="76040988"/>
    <w:lvl w:ilvl="0">
      <w:start w:val="3"/>
      <w:numFmt w:val="decimal"/>
      <w:lvlText w:val="%1"/>
      <w:lvlJc w:val="left"/>
      <w:pPr>
        <w:ind w:left="1149" w:hanging="662"/>
      </w:pPr>
    </w:lvl>
    <w:lvl w:ilvl="1">
      <w:start w:val="5"/>
      <w:numFmt w:val="decimal"/>
      <w:lvlText w:val="%1.%2"/>
      <w:lvlJc w:val="left"/>
      <w:pPr>
        <w:ind w:left="1149" w:hanging="662"/>
      </w:pPr>
      <w:rPr>
        <w:rFonts w:ascii="Calibri" w:hAnsi="Calibri" w:cs="Times New Roman" w:hint="default"/>
        <w:b/>
        <w:bCs/>
        <w:spacing w:val="-1"/>
        <w:w w:val="102"/>
        <w:sz w:val="22"/>
        <w:szCs w:val="22"/>
      </w:rPr>
    </w:lvl>
    <w:lvl w:ilvl="2">
      <w:start w:val="1"/>
      <w:numFmt w:val="decimal"/>
      <w:lvlText w:val="%1.%2.%3"/>
      <w:lvlJc w:val="left"/>
      <w:pPr>
        <w:ind w:left="1673" w:hanging="679"/>
      </w:pPr>
      <w:rPr>
        <w:rFonts w:ascii="Calibri" w:hAnsi="Calibri" w:cs="Times New Roman" w:hint="default"/>
        <w:b w:val="0"/>
        <w:bCs w:val="0"/>
        <w:spacing w:val="-1"/>
        <w:w w:val="102"/>
        <w:sz w:val="22"/>
        <w:szCs w:val="22"/>
      </w:rPr>
    </w:lvl>
    <w:lvl w:ilvl="3">
      <w:start w:val="1"/>
      <w:numFmt w:val="lowerLetter"/>
      <w:lvlText w:val="(%4)"/>
      <w:lvlJc w:val="left"/>
      <w:pPr>
        <w:ind w:left="1673" w:hanging="507"/>
      </w:pPr>
      <w:rPr>
        <w:rFonts w:ascii="Times New Roman" w:hAnsi="Times New Roman" w:cs="Times New Roman"/>
        <w:b w:val="0"/>
        <w:bCs w:val="0"/>
        <w:spacing w:val="-1"/>
        <w:w w:val="102"/>
        <w:sz w:val="22"/>
        <w:szCs w:val="22"/>
      </w:rPr>
    </w:lvl>
    <w:lvl w:ilvl="4">
      <w:numFmt w:val="bullet"/>
      <w:lvlText w:val="•"/>
      <w:lvlJc w:val="left"/>
      <w:pPr>
        <w:ind w:left="2691" w:hanging="507"/>
      </w:pPr>
    </w:lvl>
    <w:lvl w:ilvl="5">
      <w:numFmt w:val="bullet"/>
      <w:lvlText w:val="•"/>
      <w:lvlJc w:val="left"/>
      <w:pPr>
        <w:ind w:left="3709" w:hanging="507"/>
      </w:pPr>
    </w:lvl>
    <w:lvl w:ilvl="6">
      <w:numFmt w:val="bullet"/>
      <w:lvlText w:val="•"/>
      <w:lvlJc w:val="left"/>
      <w:pPr>
        <w:ind w:left="4727" w:hanging="507"/>
      </w:pPr>
    </w:lvl>
    <w:lvl w:ilvl="7">
      <w:numFmt w:val="bullet"/>
      <w:lvlText w:val="•"/>
      <w:lvlJc w:val="left"/>
      <w:pPr>
        <w:ind w:left="5745" w:hanging="507"/>
      </w:pPr>
    </w:lvl>
    <w:lvl w:ilvl="8">
      <w:numFmt w:val="bullet"/>
      <w:lvlText w:val="•"/>
      <w:lvlJc w:val="left"/>
      <w:pPr>
        <w:ind w:left="6763" w:hanging="507"/>
      </w:pPr>
    </w:lvl>
  </w:abstractNum>
  <w:abstractNum w:abstractNumId="11">
    <w:nsid w:val="00000431"/>
    <w:multiLevelType w:val="multilevel"/>
    <w:tmpl w:val="000008B4"/>
    <w:lvl w:ilvl="0">
      <w:start w:val="1"/>
      <w:numFmt w:val="lowerLetter"/>
      <w:lvlText w:val="(%1)"/>
      <w:lvlJc w:val="left"/>
      <w:pPr>
        <w:ind w:left="1842" w:hanging="676"/>
      </w:pPr>
      <w:rPr>
        <w:rFonts w:ascii="Times New Roman" w:hAnsi="Times New Roman" w:cs="Times New Roman"/>
        <w:b w:val="0"/>
        <w:bCs w:val="0"/>
        <w:spacing w:val="-1"/>
        <w:w w:val="102"/>
        <w:sz w:val="22"/>
        <w:szCs w:val="22"/>
      </w:rPr>
    </w:lvl>
    <w:lvl w:ilvl="1">
      <w:numFmt w:val="bullet"/>
      <w:lvlText w:val="•"/>
      <w:lvlJc w:val="left"/>
      <w:pPr>
        <w:ind w:left="2538" w:hanging="676"/>
      </w:pPr>
    </w:lvl>
    <w:lvl w:ilvl="2">
      <w:numFmt w:val="bullet"/>
      <w:lvlText w:val="•"/>
      <w:lvlJc w:val="left"/>
      <w:pPr>
        <w:ind w:left="3234" w:hanging="676"/>
      </w:pPr>
    </w:lvl>
    <w:lvl w:ilvl="3">
      <w:numFmt w:val="bullet"/>
      <w:lvlText w:val="•"/>
      <w:lvlJc w:val="left"/>
      <w:pPr>
        <w:ind w:left="3929" w:hanging="676"/>
      </w:pPr>
    </w:lvl>
    <w:lvl w:ilvl="4">
      <w:numFmt w:val="bullet"/>
      <w:lvlText w:val="•"/>
      <w:lvlJc w:val="left"/>
      <w:pPr>
        <w:ind w:left="4625" w:hanging="676"/>
      </w:pPr>
    </w:lvl>
    <w:lvl w:ilvl="5">
      <w:numFmt w:val="bullet"/>
      <w:lvlText w:val="•"/>
      <w:lvlJc w:val="left"/>
      <w:pPr>
        <w:ind w:left="5321" w:hanging="676"/>
      </w:pPr>
    </w:lvl>
    <w:lvl w:ilvl="6">
      <w:numFmt w:val="bullet"/>
      <w:lvlText w:val="•"/>
      <w:lvlJc w:val="left"/>
      <w:pPr>
        <w:ind w:left="6017" w:hanging="676"/>
      </w:pPr>
    </w:lvl>
    <w:lvl w:ilvl="7">
      <w:numFmt w:val="bullet"/>
      <w:lvlText w:val="•"/>
      <w:lvlJc w:val="left"/>
      <w:pPr>
        <w:ind w:left="6712" w:hanging="676"/>
      </w:pPr>
    </w:lvl>
    <w:lvl w:ilvl="8">
      <w:numFmt w:val="bullet"/>
      <w:lvlText w:val="•"/>
      <w:lvlJc w:val="left"/>
      <w:pPr>
        <w:ind w:left="7408" w:hanging="676"/>
      </w:pPr>
    </w:lvl>
  </w:abstractNum>
  <w:abstractNum w:abstractNumId="12">
    <w:nsid w:val="00000432"/>
    <w:multiLevelType w:val="multilevel"/>
    <w:tmpl w:val="000008B5"/>
    <w:lvl w:ilvl="0">
      <w:start w:val="1"/>
      <w:numFmt w:val="lowerLetter"/>
      <w:lvlText w:val="(%1)"/>
      <w:lvlJc w:val="left"/>
      <w:pPr>
        <w:ind w:left="1809" w:hanging="660"/>
      </w:pPr>
      <w:rPr>
        <w:rFonts w:ascii="Times New Roman" w:hAnsi="Times New Roman" w:cs="Times New Roman"/>
        <w:b w:val="0"/>
        <w:bCs w:val="0"/>
        <w:spacing w:val="-1"/>
        <w:w w:val="102"/>
        <w:sz w:val="22"/>
        <w:szCs w:val="22"/>
      </w:rPr>
    </w:lvl>
    <w:lvl w:ilvl="1">
      <w:numFmt w:val="bullet"/>
      <w:lvlText w:val="•"/>
      <w:lvlJc w:val="left"/>
      <w:pPr>
        <w:ind w:left="2508" w:hanging="660"/>
      </w:pPr>
    </w:lvl>
    <w:lvl w:ilvl="2">
      <w:numFmt w:val="bullet"/>
      <w:lvlText w:val="•"/>
      <w:lvlJc w:val="left"/>
      <w:pPr>
        <w:ind w:left="3207" w:hanging="660"/>
      </w:pPr>
    </w:lvl>
    <w:lvl w:ilvl="3">
      <w:numFmt w:val="bullet"/>
      <w:lvlText w:val="•"/>
      <w:lvlJc w:val="left"/>
      <w:pPr>
        <w:ind w:left="3906" w:hanging="660"/>
      </w:pPr>
    </w:lvl>
    <w:lvl w:ilvl="4">
      <w:numFmt w:val="bullet"/>
      <w:lvlText w:val="•"/>
      <w:lvlJc w:val="left"/>
      <w:pPr>
        <w:ind w:left="4605" w:hanging="660"/>
      </w:pPr>
    </w:lvl>
    <w:lvl w:ilvl="5">
      <w:numFmt w:val="bullet"/>
      <w:lvlText w:val="•"/>
      <w:lvlJc w:val="left"/>
      <w:pPr>
        <w:ind w:left="5304" w:hanging="660"/>
      </w:pPr>
    </w:lvl>
    <w:lvl w:ilvl="6">
      <w:numFmt w:val="bullet"/>
      <w:lvlText w:val="•"/>
      <w:lvlJc w:val="left"/>
      <w:pPr>
        <w:ind w:left="6003" w:hanging="660"/>
      </w:pPr>
    </w:lvl>
    <w:lvl w:ilvl="7">
      <w:numFmt w:val="bullet"/>
      <w:lvlText w:val="•"/>
      <w:lvlJc w:val="left"/>
      <w:pPr>
        <w:ind w:left="6702" w:hanging="660"/>
      </w:pPr>
    </w:lvl>
    <w:lvl w:ilvl="8">
      <w:numFmt w:val="bullet"/>
      <w:lvlText w:val="•"/>
      <w:lvlJc w:val="left"/>
      <w:pPr>
        <w:ind w:left="7401" w:hanging="660"/>
      </w:pPr>
    </w:lvl>
  </w:abstractNum>
  <w:abstractNum w:abstractNumId="13">
    <w:nsid w:val="00000433"/>
    <w:multiLevelType w:val="multilevel"/>
    <w:tmpl w:val="000008B6"/>
    <w:lvl w:ilvl="0">
      <w:start w:val="1"/>
      <w:numFmt w:val="lowerLetter"/>
      <w:lvlText w:val="(%1)"/>
      <w:lvlJc w:val="left"/>
      <w:pPr>
        <w:ind w:left="1809" w:hanging="660"/>
      </w:pPr>
      <w:rPr>
        <w:rFonts w:ascii="Times New Roman" w:hAnsi="Times New Roman" w:cs="Times New Roman"/>
        <w:b w:val="0"/>
        <w:bCs w:val="0"/>
        <w:spacing w:val="-1"/>
        <w:w w:val="102"/>
        <w:sz w:val="22"/>
        <w:szCs w:val="22"/>
      </w:rPr>
    </w:lvl>
    <w:lvl w:ilvl="1">
      <w:numFmt w:val="bullet"/>
      <w:lvlText w:val="•"/>
      <w:lvlJc w:val="left"/>
      <w:pPr>
        <w:ind w:left="2508" w:hanging="660"/>
      </w:pPr>
    </w:lvl>
    <w:lvl w:ilvl="2">
      <w:numFmt w:val="bullet"/>
      <w:lvlText w:val="•"/>
      <w:lvlJc w:val="left"/>
      <w:pPr>
        <w:ind w:left="3207" w:hanging="660"/>
      </w:pPr>
    </w:lvl>
    <w:lvl w:ilvl="3">
      <w:numFmt w:val="bullet"/>
      <w:lvlText w:val="•"/>
      <w:lvlJc w:val="left"/>
      <w:pPr>
        <w:ind w:left="3906" w:hanging="660"/>
      </w:pPr>
    </w:lvl>
    <w:lvl w:ilvl="4">
      <w:numFmt w:val="bullet"/>
      <w:lvlText w:val="•"/>
      <w:lvlJc w:val="left"/>
      <w:pPr>
        <w:ind w:left="4605" w:hanging="660"/>
      </w:pPr>
    </w:lvl>
    <w:lvl w:ilvl="5">
      <w:numFmt w:val="bullet"/>
      <w:lvlText w:val="•"/>
      <w:lvlJc w:val="left"/>
      <w:pPr>
        <w:ind w:left="5304" w:hanging="660"/>
      </w:pPr>
    </w:lvl>
    <w:lvl w:ilvl="6">
      <w:numFmt w:val="bullet"/>
      <w:lvlText w:val="•"/>
      <w:lvlJc w:val="left"/>
      <w:pPr>
        <w:ind w:left="6003" w:hanging="660"/>
      </w:pPr>
    </w:lvl>
    <w:lvl w:ilvl="7">
      <w:numFmt w:val="bullet"/>
      <w:lvlText w:val="•"/>
      <w:lvlJc w:val="left"/>
      <w:pPr>
        <w:ind w:left="6702" w:hanging="660"/>
      </w:pPr>
    </w:lvl>
    <w:lvl w:ilvl="8">
      <w:numFmt w:val="bullet"/>
      <w:lvlText w:val="•"/>
      <w:lvlJc w:val="left"/>
      <w:pPr>
        <w:ind w:left="7401" w:hanging="660"/>
      </w:pPr>
    </w:lvl>
  </w:abstractNum>
  <w:abstractNum w:abstractNumId="14">
    <w:nsid w:val="00000434"/>
    <w:multiLevelType w:val="multilevel"/>
    <w:tmpl w:val="000008B7"/>
    <w:lvl w:ilvl="0">
      <w:start w:val="1"/>
      <w:numFmt w:val="lowerLetter"/>
      <w:lvlText w:val="(%1)"/>
      <w:lvlJc w:val="left"/>
      <w:pPr>
        <w:ind w:left="1809" w:hanging="660"/>
      </w:pPr>
      <w:rPr>
        <w:rFonts w:ascii="Times New Roman" w:hAnsi="Times New Roman" w:cs="Times New Roman"/>
        <w:b w:val="0"/>
        <w:bCs w:val="0"/>
        <w:spacing w:val="-1"/>
        <w:w w:val="102"/>
        <w:sz w:val="22"/>
        <w:szCs w:val="22"/>
      </w:rPr>
    </w:lvl>
    <w:lvl w:ilvl="1">
      <w:start w:val="1"/>
      <w:numFmt w:val="lowerRoman"/>
      <w:lvlText w:val="(%2)"/>
      <w:lvlJc w:val="left"/>
      <w:pPr>
        <w:ind w:left="2470" w:hanging="604"/>
      </w:pPr>
      <w:rPr>
        <w:rFonts w:ascii="Times New Roman" w:hAnsi="Times New Roman" w:cs="Times New Roman"/>
        <w:b w:val="0"/>
        <w:bCs w:val="0"/>
        <w:spacing w:val="-1"/>
        <w:w w:val="102"/>
        <w:sz w:val="22"/>
        <w:szCs w:val="22"/>
      </w:rPr>
    </w:lvl>
    <w:lvl w:ilvl="2">
      <w:numFmt w:val="bullet"/>
      <w:lvlText w:val="•"/>
      <w:lvlJc w:val="left"/>
      <w:pPr>
        <w:ind w:left="3173" w:hanging="604"/>
      </w:pPr>
    </w:lvl>
    <w:lvl w:ilvl="3">
      <w:numFmt w:val="bullet"/>
      <w:lvlText w:val="•"/>
      <w:lvlJc w:val="left"/>
      <w:pPr>
        <w:ind w:left="3876" w:hanging="604"/>
      </w:pPr>
    </w:lvl>
    <w:lvl w:ilvl="4">
      <w:numFmt w:val="bullet"/>
      <w:lvlText w:val="•"/>
      <w:lvlJc w:val="left"/>
      <w:pPr>
        <w:ind w:left="4580" w:hanging="604"/>
      </w:pPr>
    </w:lvl>
    <w:lvl w:ilvl="5">
      <w:numFmt w:val="bullet"/>
      <w:lvlText w:val="•"/>
      <w:lvlJc w:val="left"/>
      <w:pPr>
        <w:ind w:left="5283" w:hanging="604"/>
      </w:pPr>
    </w:lvl>
    <w:lvl w:ilvl="6">
      <w:numFmt w:val="bullet"/>
      <w:lvlText w:val="•"/>
      <w:lvlJc w:val="left"/>
      <w:pPr>
        <w:ind w:left="5986" w:hanging="604"/>
      </w:pPr>
    </w:lvl>
    <w:lvl w:ilvl="7">
      <w:numFmt w:val="bullet"/>
      <w:lvlText w:val="•"/>
      <w:lvlJc w:val="left"/>
      <w:pPr>
        <w:ind w:left="6690" w:hanging="604"/>
      </w:pPr>
    </w:lvl>
    <w:lvl w:ilvl="8">
      <w:numFmt w:val="bullet"/>
      <w:lvlText w:val="•"/>
      <w:lvlJc w:val="left"/>
      <w:pPr>
        <w:ind w:left="7393" w:hanging="604"/>
      </w:pPr>
    </w:lvl>
  </w:abstractNum>
  <w:abstractNum w:abstractNumId="15">
    <w:nsid w:val="00000435"/>
    <w:multiLevelType w:val="multilevel"/>
    <w:tmpl w:val="000008B8"/>
    <w:lvl w:ilvl="0">
      <w:start w:val="1"/>
      <w:numFmt w:val="decimal"/>
      <w:lvlText w:val="%1."/>
      <w:lvlJc w:val="left"/>
      <w:pPr>
        <w:ind w:left="996" w:hanging="593"/>
      </w:pPr>
      <w:rPr>
        <w:rFonts w:ascii="Times New Roman" w:hAnsi="Times New Roman" w:cs="Times New Roman"/>
        <w:b w:val="0"/>
        <w:bCs w:val="0"/>
        <w:i/>
        <w:iCs/>
        <w:spacing w:val="-1"/>
        <w:w w:val="102"/>
        <w:sz w:val="22"/>
        <w:szCs w:val="22"/>
      </w:rPr>
    </w:lvl>
    <w:lvl w:ilvl="1">
      <w:start w:val="2"/>
      <w:numFmt w:val="decimal"/>
      <w:lvlText w:val="%2."/>
      <w:lvlJc w:val="left"/>
      <w:pPr>
        <w:ind w:left="487" w:hanging="678"/>
      </w:pPr>
      <w:rPr>
        <w:rFonts w:ascii="Times New Roman" w:hAnsi="Times New Roman" w:cs="Times New Roman"/>
        <w:b w:val="0"/>
        <w:bCs w:val="0"/>
        <w:spacing w:val="-1"/>
        <w:w w:val="102"/>
        <w:sz w:val="22"/>
        <w:szCs w:val="22"/>
      </w:rPr>
    </w:lvl>
    <w:lvl w:ilvl="2">
      <w:start w:val="1"/>
      <w:numFmt w:val="lowerRoman"/>
      <w:lvlText w:val="(%3)"/>
      <w:lvlJc w:val="left"/>
      <w:pPr>
        <w:ind w:left="1166" w:hanging="566"/>
      </w:pPr>
      <w:rPr>
        <w:rFonts w:ascii="Times New Roman" w:hAnsi="Times New Roman" w:cs="Times New Roman"/>
        <w:b w:val="0"/>
        <w:bCs w:val="0"/>
        <w:spacing w:val="1"/>
        <w:w w:val="102"/>
        <w:sz w:val="22"/>
        <w:szCs w:val="22"/>
      </w:rPr>
    </w:lvl>
    <w:lvl w:ilvl="3">
      <w:start w:val="1"/>
      <w:numFmt w:val="decimal"/>
      <w:lvlText w:val="%4."/>
      <w:lvlJc w:val="left"/>
      <w:pPr>
        <w:ind w:left="1506" w:hanging="677"/>
      </w:pPr>
      <w:rPr>
        <w:rFonts w:ascii="Times New Roman" w:hAnsi="Times New Roman" w:cs="Times New Roman"/>
        <w:b w:val="0"/>
        <w:bCs w:val="0"/>
        <w:spacing w:val="-1"/>
        <w:w w:val="102"/>
        <w:sz w:val="22"/>
        <w:szCs w:val="22"/>
      </w:rPr>
    </w:lvl>
    <w:lvl w:ilvl="4">
      <w:start w:val="1"/>
      <w:numFmt w:val="lowerLetter"/>
      <w:lvlText w:val="(%5)"/>
      <w:lvlJc w:val="left"/>
      <w:pPr>
        <w:ind w:left="2185" w:hanging="679"/>
      </w:pPr>
      <w:rPr>
        <w:rFonts w:ascii="Times New Roman" w:hAnsi="Times New Roman" w:cs="Times New Roman"/>
        <w:b w:val="0"/>
        <w:bCs w:val="0"/>
        <w:w w:val="102"/>
        <w:sz w:val="22"/>
        <w:szCs w:val="22"/>
      </w:rPr>
    </w:lvl>
    <w:lvl w:ilvl="5">
      <w:start w:val="1"/>
      <w:numFmt w:val="lowerRoman"/>
      <w:lvlText w:val="(%6)"/>
      <w:lvlJc w:val="left"/>
      <w:pPr>
        <w:ind w:left="2861" w:hanging="676"/>
      </w:pPr>
      <w:rPr>
        <w:rFonts w:ascii="Times New Roman" w:hAnsi="Times New Roman" w:cs="Times New Roman"/>
        <w:b w:val="0"/>
        <w:bCs w:val="0"/>
        <w:spacing w:val="-1"/>
        <w:w w:val="102"/>
        <w:sz w:val="22"/>
        <w:szCs w:val="22"/>
      </w:rPr>
    </w:lvl>
    <w:lvl w:ilvl="6">
      <w:numFmt w:val="bullet"/>
      <w:lvlText w:val="•"/>
      <w:lvlJc w:val="left"/>
      <w:pPr>
        <w:ind w:left="4049" w:hanging="676"/>
      </w:pPr>
    </w:lvl>
    <w:lvl w:ilvl="7">
      <w:numFmt w:val="bullet"/>
      <w:lvlText w:val="•"/>
      <w:lvlJc w:val="left"/>
      <w:pPr>
        <w:ind w:left="5236" w:hanging="676"/>
      </w:pPr>
    </w:lvl>
    <w:lvl w:ilvl="8">
      <w:numFmt w:val="bullet"/>
      <w:lvlText w:val="•"/>
      <w:lvlJc w:val="left"/>
      <w:pPr>
        <w:ind w:left="6424" w:hanging="676"/>
      </w:pPr>
    </w:lvl>
  </w:abstractNum>
  <w:abstractNum w:abstractNumId="16">
    <w:nsid w:val="0000043C"/>
    <w:multiLevelType w:val="multilevel"/>
    <w:tmpl w:val="000008BF"/>
    <w:lvl w:ilvl="0">
      <w:start w:val="1"/>
      <w:numFmt w:val="decimal"/>
      <w:lvlText w:val="%1."/>
      <w:lvlJc w:val="left"/>
      <w:pPr>
        <w:ind w:left="830" w:hanging="220"/>
      </w:pPr>
      <w:rPr>
        <w:rFonts w:ascii="Times New Roman" w:hAnsi="Times New Roman" w:cs="Times New Roman"/>
        <w:b w:val="0"/>
        <w:bCs w:val="0"/>
        <w:spacing w:val="-2"/>
        <w:w w:val="102"/>
        <w:sz w:val="22"/>
        <w:szCs w:val="22"/>
      </w:rPr>
    </w:lvl>
    <w:lvl w:ilvl="1">
      <w:numFmt w:val="bullet"/>
      <w:lvlText w:val="•"/>
      <w:lvlJc w:val="left"/>
      <w:pPr>
        <w:ind w:left="1627" w:hanging="220"/>
      </w:pPr>
    </w:lvl>
    <w:lvl w:ilvl="2">
      <w:numFmt w:val="bullet"/>
      <w:lvlText w:val="•"/>
      <w:lvlJc w:val="left"/>
      <w:pPr>
        <w:ind w:left="2424" w:hanging="220"/>
      </w:pPr>
    </w:lvl>
    <w:lvl w:ilvl="3">
      <w:numFmt w:val="bullet"/>
      <w:lvlText w:val="•"/>
      <w:lvlJc w:val="left"/>
      <w:pPr>
        <w:ind w:left="3221" w:hanging="220"/>
      </w:pPr>
    </w:lvl>
    <w:lvl w:ilvl="4">
      <w:numFmt w:val="bullet"/>
      <w:lvlText w:val="•"/>
      <w:lvlJc w:val="left"/>
      <w:pPr>
        <w:ind w:left="4018" w:hanging="220"/>
      </w:pPr>
    </w:lvl>
    <w:lvl w:ilvl="5">
      <w:numFmt w:val="bullet"/>
      <w:lvlText w:val="•"/>
      <w:lvlJc w:val="left"/>
      <w:pPr>
        <w:ind w:left="4815" w:hanging="220"/>
      </w:pPr>
    </w:lvl>
    <w:lvl w:ilvl="6">
      <w:numFmt w:val="bullet"/>
      <w:lvlText w:val="•"/>
      <w:lvlJc w:val="left"/>
      <w:pPr>
        <w:ind w:left="5612" w:hanging="220"/>
      </w:pPr>
    </w:lvl>
    <w:lvl w:ilvl="7">
      <w:numFmt w:val="bullet"/>
      <w:lvlText w:val="•"/>
      <w:lvlJc w:val="left"/>
      <w:pPr>
        <w:ind w:left="6409" w:hanging="220"/>
      </w:pPr>
    </w:lvl>
    <w:lvl w:ilvl="8">
      <w:numFmt w:val="bullet"/>
      <w:lvlText w:val="•"/>
      <w:lvlJc w:val="left"/>
      <w:pPr>
        <w:ind w:left="7206" w:hanging="220"/>
      </w:pPr>
    </w:lvl>
  </w:abstractNum>
  <w:abstractNum w:abstractNumId="17">
    <w:nsid w:val="00DB700F"/>
    <w:multiLevelType w:val="hybridMultilevel"/>
    <w:tmpl w:val="2D7A0D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1292941"/>
    <w:multiLevelType w:val="hybridMultilevel"/>
    <w:tmpl w:val="943EB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2C44256"/>
    <w:multiLevelType w:val="hybridMultilevel"/>
    <w:tmpl w:val="5DAAA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5390459"/>
    <w:multiLevelType w:val="hybridMultilevel"/>
    <w:tmpl w:val="1682F0B6"/>
    <w:lvl w:ilvl="0" w:tplc="CCAEE0D6">
      <w:start w:val="1"/>
      <w:numFmt w:val="decimal"/>
      <w:pStyle w:val="numbering01"/>
      <w:lvlText w:val="%1."/>
      <w:lvlJc w:val="left"/>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22"/>
        <w:szCs w:val="22"/>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ACA076C"/>
    <w:multiLevelType w:val="hybridMultilevel"/>
    <w:tmpl w:val="E34EEC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C961A2D"/>
    <w:multiLevelType w:val="hybridMultilevel"/>
    <w:tmpl w:val="CE2AA8F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0EAB6F8E"/>
    <w:multiLevelType w:val="hybridMultilevel"/>
    <w:tmpl w:val="BA68B75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172F2252"/>
    <w:multiLevelType w:val="hybridMultilevel"/>
    <w:tmpl w:val="DE2A9560"/>
    <w:lvl w:ilvl="0" w:tplc="04090017">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1B862BA4"/>
    <w:multiLevelType w:val="hybridMultilevel"/>
    <w:tmpl w:val="EC1A4C9E"/>
    <w:lvl w:ilvl="0" w:tplc="AB4C080A">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6437CD"/>
    <w:multiLevelType w:val="hybridMultilevel"/>
    <w:tmpl w:val="BA68B75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21185769"/>
    <w:multiLevelType w:val="hybridMultilevel"/>
    <w:tmpl w:val="23E46F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45A51A5"/>
    <w:multiLevelType w:val="multilevel"/>
    <w:tmpl w:val="51A49878"/>
    <w:lvl w:ilvl="0">
      <w:start w:val="1"/>
      <w:numFmt w:val="bullet"/>
      <w:pStyle w:val="bullet01"/>
      <w:lvlText w:val=""/>
      <w:lvlJc w:val="left"/>
      <w:pPr>
        <w:ind w:left="720" w:hanging="360"/>
      </w:pPr>
      <w:rPr>
        <w:rFonts w:ascii="Wingdings 2" w:hAnsi="Wingdings 2" w:cs="Wingdings 2" w:hint="default"/>
        <w:color w:val="005E82"/>
      </w:rPr>
    </w:lvl>
    <w:lvl w:ilvl="1">
      <w:start w:val="1"/>
      <w:numFmt w:val="bullet"/>
      <w:lvlText w:val=""/>
      <w:lvlJc w:val="left"/>
      <w:pPr>
        <w:ind w:left="1080" w:hanging="288"/>
      </w:pPr>
      <w:rPr>
        <w:rFonts w:ascii="Wingdings 2" w:hAnsi="Wingdings 2" w:cs="Wingdings 2" w:hint="default"/>
        <w:b w:val="0"/>
        <w:bCs w:val="0"/>
        <w:i w:val="0"/>
        <w:iCs w:val="0"/>
        <w:caps w:val="0"/>
        <w:smallCaps w:val="0"/>
        <w:strike w:val="0"/>
        <w:dstrike w:val="0"/>
        <w:snapToGrid w:val="0"/>
        <w:vanish w:val="0"/>
        <w:color w:val="005E82"/>
        <w:spacing w:val="0"/>
        <w:w w:val="0"/>
        <w:kern w:val="0"/>
        <w:position w:val="0"/>
        <w:sz w:val="2"/>
        <w:szCs w:val="2"/>
        <w:u w:val="none"/>
        <w:vertAlign w:val="baseline"/>
      </w:rPr>
    </w:lvl>
    <w:lvl w:ilvl="2">
      <w:start w:val="1"/>
      <w:numFmt w:val="bullet"/>
      <w:lvlText w:val=""/>
      <w:lvlJc w:val="left"/>
      <w:pPr>
        <w:ind w:left="1440" w:hanging="288"/>
      </w:pPr>
      <w:rPr>
        <w:rFonts w:ascii="Wingdings 2" w:hAnsi="Wingdings 2" w:cs="Wingdings 2" w:hint="default"/>
        <w:color w:val="005E82"/>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nsid w:val="26FE17D8"/>
    <w:multiLevelType w:val="hybridMultilevel"/>
    <w:tmpl w:val="17A2EE36"/>
    <w:lvl w:ilvl="0" w:tplc="04090017">
      <w:start w:val="1"/>
      <w:numFmt w:val="lowerLetter"/>
      <w:lvlText w:val="%1)"/>
      <w:lvlJc w:val="left"/>
      <w:pPr>
        <w:ind w:left="1440" w:hanging="360"/>
      </w:pPr>
    </w:lvl>
    <w:lvl w:ilvl="1" w:tplc="40C8AD30">
      <w:start w:val="1"/>
      <w:numFmt w:val="lowerLetter"/>
      <w:lvlText w:val="(%2)"/>
      <w:lvlJc w:val="left"/>
      <w:pPr>
        <w:ind w:left="2160" w:hanging="360"/>
      </w:pPr>
      <w:rPr>
        <w:rFonts w:hint="default"/>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79D5B21"/>
    <w:multiLevelType w:val="hybridMultilevel"/>
    <w:tmpl w:val="2C840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C7C5C17"/>
    <w:multiLevelType w:val="hybridMultilevel"/>
    <w:tmpl w:val="3CF0129C"/>
    <w:lvl w:ilvl="0" w:tplc="04090017">
      <w:start w:val="1"/>
      <w:numFmt w:val="lowerLetter"/>
      <w:lvlText w:val="%1)"/>
      <w:lvlJc w:val="left"/>
      <w:pPr>
        <w:ind w:left="1440" w:hanging="360"/>
      </w:pPr>
    </w:lvl>
    <w:lvl w:ilvl="1" w:tplc="3AD6AC5C">
      <w:start w:val="1"/>
      <w:numFmt w:val="lowerRoman"/>
      <w:lvlText w:val="(%2)"/>
      <w:lvlJc w:val="left"/>
      <w:pPr>
        <w:ind w:left="2520" w:hanging="720"/>
      </w:pPr>
      <w:rPr>
        <w:rFonts w:hint="default"/>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00A7E6F"/>
    <w:multiLevelType w:val="hybridMultilevel"/>
    <w:tmpl w:val="C5CA5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77D46A2"/>
    <w:multiLevelType w:val="hybridMultilevel"/>
    <w:tmpl w:val="554A64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A37C8C"/>
    <w:multiLevelType w:val="multilevel"/>
    <w:tmpl w:val="BD92F8FE"/>
    <w:lvl w:ilvl="0">
      <w:start w:val="1"/>
      <w:numFmt w:val="decimal"/>
      <w:pStyle w:val="Heading1"/>
      <w:lvlText w:val="%1."/>
      <w:lvlJc w:val="left"/>
      <w:pPr>
        <w:ind w:left="720" w:hanging="720"/>
      </w:pPr>
      <w:rPr>
        <w:rFonts w:hint="default"/>
        <w:sz w:val="28"/>
        <w:szCs w:val="28"/>
      </w:rPr>
    </w:lvl>
    <w:lvl w:ilvl="1">
      <w:start w:val="1"/>
      <w:numFmt w:val="decimal"/>
      <w:pStyle w:val="Heading2"/>
      <w:isLgl/>
      <w:lvlText w:val="%1.%2"/>
      <w:lvlJc w:val="left"/>
      <w:pPr>
        <w:tabs>
          <w:tab w:val="num" w:pos="936"/>
        </w:tabs>
        <w:ind w:left="936" w:hanging="936"/>
      </w:pPr>
      <w:rPr>
        <w:rFonts w:ascii="Calibri" w:hAnsi="Calibri" w:cs="Calibri" w:hint="default"/>
        <w:b w:val="0"/>
        <w:bCs w:val="0"/>
        <w:sz w:val="22"/>
        <w:szCs w:val="22"/>
      </w:rPr>
    </w:lvl>
    <w:lvl w:ilvl="2">
      <w:start w:val="1"/>
      <w:numFmt w:val="decimal"/>
      <w:pStyle w:val="Heading3"/>
      <w:isLgl/>
      <w:lvlText w:val="%1.%2.%3"/>
      <w:lvlJc w:val="left"/>
      <w:pPr>
        <w:tabs>
          <w:tab w:val="num" w:pos="1080"/>
        </w:tabs>
        <w:ind w:left="1080" w:hanging="1080"/>
      </w:pPr>
      <w:rPr>
        <w:rFonts w:hint="default"/>
      </w:rPr>
    </w:lvl>
    <w:lvl w:ilvl="3">
      <w:start w:val="1"/>
      <w:numFmt w:val="decimal"/>
      <w:pStyle w:val="Heading4"/>
      <w:isLgl/>
      <w:lvlText w:val="%1.%2.%3.%4"/>
      <w:lvlJc w:val="left"/>
      <w:pPr>
        <w:tabs>
          <w:tab w:val="num" w:pos="1080"/>
        </w:tabs>
        <w:ind w:left="1224" w:hanging="122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4B5F42B5"/>
    <w:multiLevelType w:val="hybridMultilevel"/>
    <w:tmpl w:val="52482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C7F650A"/>
    <w:multiLevelType w:val="hybridMultilevel"/>
    <w:tmpl w:val="3840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A15D89"/>
    <w:multiLevelType w:val="hybridMultilevel"/>
    <w:tmpl w:val="E392D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6B2A71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6B0983"/>
    <w:multiLevelType w:val="hybridMultilevel"/>
    <w:tmpl w:val="552853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7940481"/>
    <w:multiLevelType w:val="hybridMultilevel"/>
    <w:tmpl w:val="151E98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271D14"/>
    <w:multiLevelType w:val="hybridMultilevel"/>
    <w:tmpl w:val="61706E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B0944BF"/>
    <w:multiLevelType w:val="hybridMultilevel"/>
    <w:tmpl w:val="3DB01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17FB5"/>
    <w:multiLevelType w:val="hybridMultilevel"/>
    <w:tmpl w:val="3918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DE218E"/>
    <w:multiLevelType w:val="hybridMultilevel"/>
    <w:tmpl w:val="E6469992"/>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67557264"/>
    <w:multiLevelType w:val="hybridMultilevel"/>
    <w:tmpl w:val="8AC2C7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E87C12"/>
    <w:multiLevelType w:val="hybridMultilevel"/>
    <w:tmpl w:val="5130F818"/>
    <w:lvl w:ilvl="0" w:tplc="7500F34C">
      <w:start w:val="1"/>
      <w:numFmt w:val="decimal"/>
      <w:lvlText w:val="%1."/>
      <w:lvlJc w:val="left"/>
      <w:pPr>
        <w:ind w:left="720" w:hanging="360"/>
      </w:pPr>
      <w:rPr>
        <w:rFonts w:hint="default"/>
        <w:b/>
      </w:rPr>
    </w:lvl>
    <w:lvl w:ilvl="1" w:tplc="AB4C080A">
      <w:start w:val="1"/>
      <w:numFmt w:val="bullet"/>
      <w:lvlText w:val="-"/>
      <w:lvlJc w:val="left"/>
      <w:pPr>
        <w:ind w:left="1440" w:hanging="360"/>
      </w:pPr>
      <w:rPr>
        <w:rFonts w:ascii="Simplified Arabic" w:hAnsi="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9D2AEF"/>
    <w:multiLevelType w:val="multilevel"/>
    <w:tmpl w:val="5AAAB3B4"/>
    <w:lvl w:ilvl="0">
      <w:start w:val="1"/>
      <w:numFmt w:val="decimal"/>
      <w:pStyle w:val="numList1"/>
      <w:lvlText w:val="%1."/>
      <w:lvlJc w:val="left"/>
      <w:pPr>
        <w:ind w:left="360" w:hanging="360"/>
      </w:pPr>
      <w:rPr>
        <w:rFonts w:hint="default"/>
      </w:rPr>
    </w:lvl>
    <w:lvl w:ilvl="1">
      <w:start w:val="1"/>
      <w:numFmt w:val="decimal"/>
      <w:pStyle w:val="numList2"/>
      <w:lvlText w:val="%1.%2."/>
      <w:lvlJc w:val="left"/>
      <w:pPr>
        <w:ind w:left="792" w:hanging="792"/>
      </w:pPr>
      <w:rPr>
        <w:rFonts w:hint="default"/>
      </w:rPr>
    </w:lvl>
    <w:lvl w:ilvl="2">
      <w:start w:val="1"/>
      <w:numFmt w:val="decimal"/>
      <w:pStyle w:val="numList3"/>
      <w:lvlText w:val="%1.%2.%3."/>
      <w:lvlJc w:val="left"/>
      <w:pPr>
        <w:ind w:left="1224" w:hanging="1224"/>
      </w:pPr>
      <w:rPr>
        <w:rFonts w:hint="default"/>
      </w:rPr>
    </w:lvl>
    <w:lvl w:ilvl="3">
      <w:start w:val="1"/>
      <w:numFmt w:val="decimal"/>
      <w:pStyle w:val="numList4"/>
      <w:lvlText w:val="%1.%2.%3.%4."/>
      <w:lvlJc w:val="left"/>
      <w:pPr>
        <w:ind w:left="1224" w:hanging="1224"/>
      </w:pPr>
      <w:rPr>
        <w:rFonts w:hint="default"/>
      </w:rPr>
    </w:lvl>
    <w:lvl w:ilvl="4">
      <w:start w:val="1"/>
      <w:numFmt w:val="decimal"/>
      <w:pStyle w:val="numList5"/>
      <w:lvlText w:val="%1.%2.%3.%4.%5."/>
      <w:lvlJc w:val="left"/>
      <w:pPr>
        <w:ind w:left="1224" w:hanging="122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9430EFB"/>
    <w:multiLevelType w:val="hybridMultilevel"/>
    <w:tmpl w:val="D17058A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09965C7"/>
    <w:multiLevelType w:val="multilevel"/>
    <w:tmpl w:val="BD40B8D2"/>
    <w:lvl w:ilvl="0">
      <w:start w:val="1"/>
      <w:numFmt w:val="decimal"/>
      <w:pStyle w:val="numbering"/>
      <w:lvlText w:val="%1)"/>
      <w:lvlJc w:val="left"/>
      <w:pPr>
        <w:ind w:left="360" w:hanging="360"/>
      </w:pPr>
      <w:rPr>
        <w:rFonts w:hint="default"/>
      </w:rPr>
    </w:lvl>
    <w:lvl w:ilvl="1">
      <w:start w:val="1"/>
      <w:numFmt w:val="lowerRoman"/>
      <w:lvlText w:val="%2)"/>
      <w:lvlJc w:val="right"/>
      <w:pPr>
        <w:ind w:left="864" w:hanging="288"/>
      </w:pPr>
      <w:rPr>
        <w:rFonts w:hint="default"/>
      </w:rPr>
    </w:lvl>
    <w:lvl w:ilvl="2">
      <w:start w:val="1"/>
      <w:numFmt w:val="lowerLetter"/>
      <w:lvlText w:val="%3)"/>
      <w:lvlJc w:val="left"/>
      <w:pPr>
        <w:ind w:left="1224"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757A24C5"/>
    <w:multiLevelType w:val="multilevel"/>
    <w:tmpl w:val="A6B87E32"/>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76DF0C8F"/>
    <w:multiLevelType w:val="hybridMultilevel"/>
    <w:tmpl w:val="4DB693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48"/>
  </w:num>
  <w:num w:numId="3">
    <w:abstractNumId w:val="2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20"/>
  </w:num>
  <w:num w:numId="7">
    <w:abstractNumId w:val="50"/>
  </w:num>
  <w:num w:numId="8">
    <w:abstractNumId w:val="21"/>
  </w:num>
  <w:num w:numId="9">
    <w:abstractNumId w:val="40"/>
  </w:num>
  <w:num w:numId="10">
    <w:abstractNumId w:val="18"/>
  </w:num>
  <w:num w:numId="11">
    <w:abstractNumId w:val="17"/>
  </w:num>
  <w:num w:numId="12">
    <w:abstractNumId w:val="27"/>
  </w:num>
  <w:num w:numId="13">
    <w:abstractNumId w:val="31"/>
  </w:num>
  <w:num w:numId="14">
    <w:abstractNumId w:val="22"/>
  </w:num>
  <w:num w:numId="15">
    <w:abstractNumId w:val="47"/>
  </w:num>
  <w:num w:numId="16">
    <w:abstractNumId w:val="38"/>
  </w:num>
  <w:num w:numId="17">
    <w:abstractNumId w:val="29"/>
  </w:num>
  <w:num w:numId="18">
    <w:abstractNumId w:val="24"/>
  </w:num>
  <w:num w:numId="19">
    <w:abstractNumId w:val="43"/>
  </w:num>
  <w:num w:numId="20">
    <w:abstractNumId w:val="32"/>
  </w:num>
  <w:num w:numId="21">
    <w:abstractNumId w:val="37"/>
  </w:num>
  <w:num w:numId="22">
    <w:abstractNumId w:val="33"/>
  </w:num>
  <w:num w:numId="23">
    <w:abstractNumId w:val="35"/>
  </w:num>
  <w:num w:numId="24">
    <w:abstractNumId w:val="30"/>
  </w:num>
  <w:num w:numId="25">
    <w:abstractNumId w:val="41"/>
  </w:num>
  <w:num w:numId="26">
    <w:abstractNumId w:val="19"/>
  </w:num>
  <w:num w:numId="27">
    <w:abstractNumId w:val="39"/>
  </w:num>
  <w:num w:numId="28">
    <w:abstractNumId w:val="16"/>
  </w:num>
  <w:num w:numId="29">
    <w:abstractNumId w:val="42"/>
  </w:num>
  <w:num w:numId="30">
    <w:abstractNumId w:val="45"/>
  </w:num>
  <w:num w:numId="31">
    <w:abstractNumId w:val="36"/>
  </w:num>
  <w:num w:numId="32">
    <w:abstractNumId w:val="23"/>
  </w:num>
  <w:num w:numId="33">
    <w:abstractNumId w:val="25"/>
  </w:num>
  <w:num w:numId="34">
    <w:abstractNumId w:val="1"/>
  </w:num>
  <w:num w:numId="35">
    <w:abstractNumId w:val="15"/>
  </w:num>
  <w:num w:numId="36">
    <w:abstractNumId w:val="14"/>
  </w:num>
  <w:num w:numId="37">
    <w:abstractNumId w:val="13"/>
  </w:num>
  <w:num w:numId="38">
    <w:abstractNumId w:val="12"/>
  </w:num>
  <w:num w:numId="39">
    <w:abstractNumId w:val="11"/>
  </w:num>
  <w:num w:numId="40">
    <w:abstractNumId w:val="10"/>
  </w:num>
  <w:num w:numId="41">
    <w:abstractNumId w:val="9"/>
  </w:num>
  <w:num w:numId="42">
    <w:abstractNumId w:val="8"/>
  </w:num>
  <w:num w:numId="43">
    <w:abstractNumId w:val="7"/>
  </w:num>
  <w:num w:numId="44">
    <w:abstractNumId w:val="6"/>
  </w:num>
  <w:num w:numId="45">
    <w:abstractNumId w:val="5"/>
  </w:num>
  <w:num w:numId="46">
    <w:abstractNumId w:val="4"/>
  </w:num>
  <w:num w:numId="47">
    <w:abstractNumId w:val="3"/>
  </w:num>
  <w:num w:numId="48">
    <w:abstractNumId w:val="2"/>
  </w:num>
  <w:num w:numId="49">
    <w:abstractNumId w:val="44"/>
  </w:num>
  <w:num w:numId="50">
    <w:abstractNumId w:val="26"/>
  </w:num>
  <w:num w:numId="51">
    <w:abstractNumId w:val="49"/>
  </w:num>
  <w:num w:numId="52">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9218"/>
  </w:hdrShapeDefaults>
  <w:footnotePr>
    <w:footnote w:id="0"/>
    <w:footnote w:id="1"/>
    <w:footnote w:id="2"/>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831"/>
    <w:rsid w:val="000002E7"/>
    <w:rsid w:val="00001524"/>
    <w:rsid w:val="00001F38"/>
    <w:rsid w:val="00004002"/>
    <w:rsid w:val="0000481E"/>
    <w:rsid w:val="00004AB3"/>
    <w:rsid w:val="00004B9F"/>
    <w:rsid w:val="00004D23"/>
    <w:rsid w:val="0000525E"/>
    <w:rsid w:val="00005CB7"/>
    <w:rsid w:val="000069F3"/>
    <w:rsid w:val="00010F15"/>
    <w:rsid w:val="00010FFC"/>
    <w:rsid w:val="00011296"/>
    <w:rsid w:val="000114B4"/>
    <w:rsid w:val="00011D50"/>
    <w:rsid w:val="00012380"/>
    <w:rsid w:val="00013B8C"/>
    <w:rsid w:val="00015E84"/>
    <w:rsid w:val="00015F7E"/>
    <w:rsid w:val="000163F6"/>
    <w:rsid w:val="0001795D"/>
    <w:rsid w:val="00020763"/>
    <w:rsid w:val="0002138B"/>
    <w:rsid w:val="00023306"/>
    <w:rsid w:val="0002416D"/>
    <w:rsid w:val="00027A7E"/>
    <w:rsid w:val="00027AF9"/>
    <w:rsid w:val="00031580"/>
    <w:rsid w:val="00031F6E"/>
    <w:rsid w:val="000327A2"/>
    <w:rsid w:val="000344A8"/>
    <w:rsid w:val="00034975"/>
    <w:rsid w:val="00035C3E"/>
    <w:rsid w:val="00035F37"/>
    <w:rsid w:val="00036026"/>
    <w:rsid w:val="00040E82"/>
    <w:rsid w:val="00041F7C"/>
    <w:rsid w:val="000425BD"/>
    <w:rsid w:val="000467EF"/>
    <w:rsid w:val="0005033C"/>
    <w:rsid w:val="00050FDC"/>
    <w:rsid w:val="00053F0D"/>
    <w:rsid w:val="00056682"/>
    <w:rsid w:val="00057DCA"/>
    <w:rsid w:val="00061FF6"/>
    <w:rsid w:val="00062720"/>
    <w:rsid w:val="00062AE2"/>
    <w:rsid w:val="0006311B"/>
    <w:rsid w:val="000640FF"/>
    <w:rsid w:val="0006536D"/>
    <w:rsid w:val="000656D1"/>
    <w:rsid w:val="000662B2"/>
    <w:rsid w:val="00066C29"/>
    <w:rsid w:val="00072354"/>
    <w:rsid w:val="0007275F"/>
    <w:rsid w:val="00073595"/>
    <w:rsid w:val="000739CF"/>
    <w:rsid w:val="0007462D"/>
    <w:rsid w:val="00076BBE"/>
    <w:rsid w:val="00076E4A"/>
    <w:rsid w:val="00077576"/>
    <w:rsid w:val="000775B0"/>
    <w:rsid w:val="00077738"/>
    <w:rsid w:val="00077E62"/>
    <w:rsid w:val="000820BA"/>
    <w:rsid w:val="00082EED"/>
    <w:rsid w:val="000846E3"/>
    <w:rsid w:val="00085C56"/>
    <w:rsid w:val="00086EFD"/>
    <w:rsid w:val="00087A25"/>
    <w:rsid w:val="000904A7"/>
    <w:rsid w:val="00090590"/>
    <w:rsid w:val="00092415"/>
    <w:rsid w:val="00096A1A"/>
    <w:rsid w:val="00096FFF"/>
    <w:rsid w:val="000972B0"/>
    <w:rsid w:val="00097587"/>
    <w:rsid w:val="000A0F49"/>
    <w:rsid w:val="000A0FE0"/>
    <w:rsid w:val="000A162E"/>
    <w:rsid w:val="000A1B4A"/>
    <w:rsid w:val="000A2B20"/>
    <w:rsid w:val="000A465B"/>
    <w:rsid w:val="000A4A42"/>
    <w:rsid w:val="000A622B"/>
    <w:rsid w:val="000A64D5"/>
    <w:rsid w:val="000A669A"/>
    <w:rsid w:val="000A74A6"/>
    <w:rsid w:val="000B0405"/>
    <w:rsid w:val="000B2540"/>
    <w:rsid w:val="000B3178"/>
    <w:rsid w:val="000B369A"/>
    <w:rsid w:val="000B3A38"/>
    <w:rsid w:val="000C1774"/>
    <w:rsid w:val="000C17C0"/>
    <w:rsid w:val="000C2423"/>
    <w:rsid w:val="000C28F7"/>
    <w:rsid w:val="000C2CD5"/>
    <w:rsid w:val="000C4AEB"/>
    <w:rsid w:val="000C5126"/>
    <w:rsid w:val="000C755D"/>
    <w:rsid w:val="000D0415"/>
    <w:rsid w:val="000D0822"/>
    <w:rsid w:val="000D2F39"/>
    <w:rsid w:val="000D4242"/>
    <w:rsid w:val="000D55BF"/>
    <w:rsid w:val="000D7868"/>
    <w:rsid w:val="000E0370"/>
    <w:rsid w:val="000E0682"/>
    <w:rsid w:val="000E22F3"/>
    <w:rsid w:val="000E2892"/>
    <w:rsid w:val="000E2E2E"/>
    <w:rsid w:val="000E2FAA"/>
    <w:rsid w:val="000E38B4"/>
    <w:rsid w:val="000E45DD"/>
    <w:rsid w:val="000E4EAB"/>
    <w:rsid w:val="000E5D27"/>
    <w:rsid w:val="000F09DA"/>
    <w:rsid w:val="000F11BB"/>
    <w:rsid w:val="000F1349"/>
    <w:rsid w:val="000F2F2C"/>
    <w:rsid w:val="000F3394"/>
    <w:rsid w:val="000F34F7"/>
    <w:rsid w:val="000F3799"/>
    <w:rsid w:val="000F37DF"/>
    <w:rsid w:val="000F4CDB"/>
    <w:rsid w:val="000F4EC3"/>
    <w:rsid w:val="000F52E4"/>
    <w:rsid w:val="000F53A2"/>
    <w:rsid w:val="000F70E0"/>
    <w:rsid w:val="0010006B"/>
    <w:rsid w:val="001001AF"/>
    <w:rsid w:val="001035A5"/>
    <w:rsid w:val="001070AE"/>
    <w:rsid w:val="001075A0"/>
    <w:rsid w:val="00107D74"/>
    <w:rsid w:val="00107DB3"/>
    <w:rsid w:val="00107FF8"/>
    <w:rsid w:val="00110743"/>
    <w:rsid w:val="00110B5D"/>
    <w:rsid w:val="00112229"/>
    <w:rsid w:val="0011231B"/>
    <w:rsid w:val="00120040"/>
    <w:rsid w:val="0012057B"/>
    <w:rsid w:val="00121A3C"/>
    <w:rsid w:val="001238DC"/>
    <w:rsid w:val="00125B74"/>
    <w:rsid w:val="00126624"/>
    <w:rsid w:val="00127AEC"/>
    <w:rsid w:val="00131DBB"/>
    <w:rsid w:val="001321D1"/>
    <w:rsid w:val="00132456"/>
    <w:rsid w:val="00132A63"/>
    <w:rsid w:val="0013790E"/>
    <w:rsid w:val="00140736"/>
    <w:rsid w:val="00141611"/>
    <w:rsid w:val="00142B2B"/>
    <w:rsid w:val="00145C9D"/>
    <w:rsid w:val="00145D1C"/>
    <w:rsid w:val="00146354"/>
    <w:rsid w:val="00146567"/>
    <w:rsid w:val="00146936"/>
    <w:rsid w:val="00146DEE"/>
    <w:rsid w:val="00147ACF"/>
    <w:rsid w:val="00152699"/>
    <w:rsid w:val="0015277E"/>
    <w:rsid w:val="00155C38"/>
    <w:rsid w:val="00160672"/>
    <w:rsid w:val="001625AD"/>
    <w:rsid w:val="00165CF6"/>
    <w:rsid w:val="00165D01"/>
    <w:rsid w:val="00170860"/>
    <w:rsid w:val="00171ECA"/>
    <w:rsid w:val="00175835"/>
    <w:rsid w:val="00175CF4"/>
    <w:rsid w:val="001768B4"/>
    <w:rsid w:val="0017715B"/>
    <w:rsid w:val="00180B38"/>
    <w:rsid w:val="00180EE2"/>
    <w:rsid w:val="0018108E"/>
    <w:rsid w:val="00181D5E"/>
    <w:rsid w:val="001836FB"/>
    <w:rsid w:val="00185844"/>
    <w:rsid w:val="00185F15"/>
    <w:rsid w:val="001952C1"/>
    <w:rsid w:val="00195498"/>
    <w:rsid w:val="00196898"/>
    <w:rsid w:val="0019785C"/>
    <w:rsid w:val="001A0EE0"/>
    <w:rsid w:val="001A1BF4"/>
    <w:rsid w:val="001A1F30"/>
    <w:rsid w:val="001A28C4"/>
    <w:rsid w:val="001A4276"/>
    <w:rsid w:val="001A65D8"/>
    <w:rsid w:val="001A7A7C"/>
    <w:rsid w:val="001B007C"/>
    <w:rsid w:val="001B0544"/>
    <w:rsid w:val="001B2125"/>
    <w:rsid w:val="001B3575"/>
    <w:rsid w:val="001B4195"/>
    <w:rsid w:val="001B4B24"/>
    <w:rsid w:val="001B4D25"/>
    <w:rsid w:val="001B5603"/>
    <w:rsid w:val="001B5A5A"/>
    <w:rsid w:val="001B72FA"/>
    <w:rsid w:val="001B7403"/>
    <w:rsid w:val="001C0030"/>
    <w:rsid w:val="001C012C"/>
    <w:rsid w:val="001C046D"/>
    <w:rsid w:val="001C1427"/>
    <w:rsid w:val="001C37B0"/>
    <w:rsid w:val="001C3C82"/>
    <w:rsid w:val="001C6C78"/>
    <w:rsid w:val="001D109F"/>
    <w:rsid w:val="001D32EB"/>
    <w:rsid w:val="001D368D"/>
    <w:rsid w:val="001D3BB5"/>
    <w:rsid w:val="001D6584"/>
    <w:rsid w:val="001D68F8"/>
    <w:rsid w:val="001D6A6B"/>
    <w:rsid w:val="001D6EB1"/>
    <w:rsid w:val="001E430D"/>
    <w:rsid w:val="001E4B0B"/>
    <w:rsid w:val="001E516A"/>
    <w:rsid w:val="001E53A7"/>
    <w:rsid w:val="001E550E"/>
    <w:rsid w:val="001E59AC"/>
    <w:rsid w:val="001E6AE1"/>
    <w:rsid w:val="001E6FC9"/>
    <w:rsid w:val="001F10AA"/>
    <w:rsid w:val="001F183F"/>
    <w:rsid w:val="001F263C"/>
    <w:rsid w:val="001F2B8D"/>
    <w:rsid w:val="001F360A"/>
    <w:rsid w:val="001F37CC"/>
    <w:rsid w:val="001F4559"/>
    <w:rsid w:val="001F58FE"/>
    <w:rsid w:val="001F75A7"/>
    <w:rsid w:val="002006A6"/>
    <w:rsid w:val="002025C6"/>
    <w:rsid w:val="002031B9"/>
    <w:rsid w:val="00206049"/>
    <w:rsid w:val="0020651A"/>
    <w:rsid w:val="00206617"/>
    <w:rsid w:val="0021416F"/>
    <w:rsid w:val="00214BC7"/>
    <w:rsid w:val="0021727D"/>
    <w:rsid w:val="00220733"/>
    <w:rsid w:val="002232FF"/>
    <w:rsid w:val="00224010"/>
    <w:rsid w:val="00224BA6"/>
    <w:rsid w:val="002258A9"/>
    <w:rsid w:val="00226284"/>
    <w:rsid w:val="00226FB4"/>
    <w:rsid w:val="00227C61"/>
    <w:rsid w:val="00230B22"/>
    <w:rsid w:val="00230B5A"/>
    <w:rsid w:val="00230C9C"/>
    <w:rsid w:val="00231CBD"/>
    <w:rsid w:val="002325D3"/>
    <w:rsid w:val="0023266D"/>
    <w:rsid w:val="00233FAE"/>
    <w:rsid w:val="00236234"/>
    <w:rsid w:val="00236B1F"/>
    <w:rsid w:val="002407A5"/>
    <w:rsid w:val="00242231"/>
    <w:rsid w:val="00242802"/>
    <w:rsid w:val="0024414F"/>
    <w:rsid w:val="002444BC"/>
    <w:rsid w:val="00247A02"/>
    <w:rsid w:val="00250169"/>
    <w:rsid w:val="00251E0D"/>
    <w:rsid w:val="002521E8"/>
    <w:rsid w:val="00253959"/>
    <w:rsid w:val="00253DCC"/>
    <w:rsid w:val="002540C6"/>
    <w:rsid w:val="0025609D"/>
    <w:rsid w:val="002560D1"/>
    <w:rsid w:val="00260DB6"/>
    <w:rsid w:val="00260E85"/>
    <w:rsid w:val="00263471"/>
    <w:rsid w:val="00263616"/>
    <w:rsid w:val="00264D91"/>
    <w:rsid w:val="00265987"/>
    <w:rsid w:val="00266549"/>
    <w:rsid w:val="00266577"/>
    <w:rsid w:val="002712F9"/>
    <w:rsid w:val="00271937"/>
    <w:rsid w:val="00271E21"/>
    <w:rsid w:val="002724CE"/>
    <w:rsid w:val="00273939"/>
    <w:rsid w:val="00273C58"/>
    <w:rsid w:val="00277243"/>
    <w:rsid w:val="00277A34"/>
    <w:rsid w:val="00282999"/>
    <w:rsid w:val="00283139"/>
    <w:rsid w:val="0028472F"/>
    <w:rsid w:val="00284F4F"/>
    <w:rsid w:val="00286288"/>
    <w:rsid w:val="00286921"/>
    <w:rsid w:val="0028772B"/>
    <w:rsid w:val="00287CE3"/>
    <w:rsid w:val="00290F17"/>
    <w:rsid w:val="00291758"/>
    <w:rsid w:val="0029183A"/>
    <w:rsid w:val="00291C36"/>
    <w:rsid w:val="00291E11"/>
    <w:rsid w:val="00292BF2"/>
    <w:rsid w:val="00293D54"/>
    <w:rsid w:val="0029446E"/>
    <w:rsid w:val="00297C15"/>
    <w:rsid w:val="002A1DC5"/>
    <w:rsid w:val="002A2511"/>
    <w:rsid w:val="002A5F09"/>
    <w:rsid w:val="002A6246"/>
    <w:rsid w:val="002A6DF1"/>
    <w:rsid w:val="002A76F4"/>
    <w:rsid w:val="002B02F3"/>
    <w:rsid w:val="002B05EA"/>
    <w:rsid w:val="002B0CCA"/>
    <w:rsid w:val="002B11BA"/>
    <w:rsid w:val="002B1972"/>
    <w:rsid w:val="002B1C39"/>
    <w:rsid w:val="002B4FE8"/>
    <w:rsid w:val="002B5F33"/>
    <w:rsid w:val="002B6484"/>
    <w:rsid w:val="002C6389"/>
    <w:rsid w:val="002D2A24"/>
    <w:rsid w:val="002D2ECE"/>
    <w:rsid w:val="002D31B9"/>
    <w:rsid w:val="002D5168"/>
    <w:rsid w:val="002D72F8"/>
    <w:rsid w:val="002D7980"/>
    <w:rsid w:val="002D7990"/>
    <w:rsid w:val="002D7C29"/>
    <w:rsid w:val="002E0C70"/>
    <w:rsid w:val="002E155C"/>
    <w:rsid w:val="002E226E"/>
    <w:rsid w:val="002E4E67"/>
    <w:rsid w:val="002E5650"/>
    <w:rsid w:val="002E68A4"/>
    <w:rsid w:val="002E6A43"/>
    <w:rsid w:val="002F04E7"/>
    <w:rsid w:val="002F077E"/>
    <w:rsid w:val="002F3130"/>
    <w:rsid w:val="002F3ABD"/>
    <w:rsid w:val="002F4589"/>
    <w:rsid w:val="002F458F"/>
    <w:rsid w:val="002F4FA3"/>
    <w:rsid w:val="002F5124"/>
    <w:rsid w:val="002F5693"/>
    <w:rsid w:val="0030073C"/>
    <w:rsid w:val="00301A08"/>
    <w:rsid w:val="00301FD6"/>
    <w:rsid w:val="003035E8"/>
    <w:rsid w:val="00303878"/>
    <w:rsid w:val="00303CF0"/>
    <w:rsid w:val="0030444E"/>
    <w:rsid w:val="003065D0"/>
    <w:rsid w:val="0030759E"/>
    <w:rsid w:val="00311196"/>
    <w:rsid w:val="003128E9"/>
    <w:rsid w:val="00314875"/>
    <w:rsid w:val="00315873"/>
    <w:rsid w:val="00315EB8"/>
    <w:rsid w:val="00316D40"/>
    <w:rsid w:val="0032128D"/>
    <w:rsid w:val="0032254D"/>
    <w:rsid w:val="00322B16"/>
    <w:rsid w:val="00327867"/>
    <w:rsid w:val="00327F56"/>
    <w:rsid w:val="0033156F"/>
    <w:rsid w:val="00333B9E"/>
    <w:rsid w:val="00333C7A"/>
    <w:rsid w:val="00334201"/>
    <w:rsid w:val="00334803"/>
    <w:rsid w:val="00335039"/>
    <w:rsid w:val="00335764"/>
    <w:rsid w:val="00335E62"/>
    <w:rsid w:val="003368B2"/>
    <w:rsid w:val="00342DAB"/>
    <w:rsid w:val="00350C14"/>
    <w:rsid w:val="00351E47"/>
    <w:rsid w:val="00352B71"/>
    <w:rsid w:val="00353301"/>
    <w:rsid w:val="0035493E"/>
    <w:rsid w:val="00355986"/>
    <w:rsid w:val="003559CF"/>
    <w:rsid w:val="00356037"/>
    <w:rsid w:val="0035699E"/>
    <w:rsid w:val="00357D6C"/>
    <w:rsid w:val="003605A7"/>
    <w:rsid w:val="00360A05"/>
    <w:rsid w:val="003642F6"/>
    <w:rsid w:val="00364318"/>
    <w:rsid w:val="003645E3"/>
    <w:rsid w:val="0036490C"/>
    <w:rsid w:val="003657DA"/>
    <w:rsid w:val="00366E29"/>
    <w:rsid w:val="00366FDF"/>
    <w:rsid w:val="00370418"/>
    <w:rsid w:val="0037043E"/>
    <w:rsid w:val="003704C1"/>
    <w:rsid w:val="00371916"/>
    <w:rsid w:val="00373F6F"/>
    <w:rsid w:val="003752CD"/>
    <w:rsid w:val="003755F3"/>
    <w:rsid w:val="00377406"/>
    <w:rsid w:val="0038095B"/>
    <w:rsid w:val="00381DA9"/>
    <w:rsid w:val="003822C1"/>
    <w:rsid w:val="00382A6A"/>
    <w:rsid w:val="00382E61"/>
    <w:rsid w:val="003843B9"/>
    <w:rsid w:val="00384C9F"/>
    <w:rsid w:val="00385302"/>
    <w:rsid w:val="00385497"/>
    <w:rsid w:val="00386B4D"/>
    <w:rsid w:val="00392C28"/>
    <w:rsid w:val="00392D59"/>
    <w:rsid w:val="0039333C"/>
    <w:rsid w:val="003933E3"/>
    <w:rsid w:val="003939A0"/>
    <w:rsid w:val="00394850"/>
    <w:rsid w:val="003962CF"/>
    <w:rsid w:val="0039671F"/>
    <w:rsid w:val="00396EF2"/>
    <w:rsid w:val="003A01C2"/>
    <w:rsid w:val="003A1F1E"/>
    <w:rsid w:val="003A3B19"/>
    <w:rsid w:val="003A4A14"/>
    <w:rsid w:val="003A501D"/>
    <w:rsid w:val="003A53D0"/>
    <w:rsid w:val="003A5D70"/>
    <w:rsid w:val="003A661D"/>
    <w:rsid w:val="003A67DC"/>
    <w:rsid w:val="003A7BCC"/>
    <w:rsid w:val="003B122E"/>
    <w:rsid w:val="003B154C"/>
    <w:rsid w:val="003B2694"/>
    <w:rsid w:val="003B28E5"/>
    <w:rsid w:val="003B2DEF"/>
    <w:rsid w:val="003B4D4C"/>
    <w:rsid w:val="003B53D5"/>
    <w:rsid w:val="003B585B"/>
    <w:rsid w:val="003C155B"/>
    <w:rsid w:val="003C1EA3"/>
    <w:rsid w:val="003C1EC1"/>
    <w:rsid w:val="003C220A"/>
    <w:rsid w:val="003C2419"/>
    <w:rsid w:val="003C535A"/>
    <w:rsid w:val="003C552C"/>
    <w:rsid w:val="003C5E2E"/>
    <w:rsid w:val="003C7ED0"/>
    <w:rsid w:val="003D027F"/>
    <w:rsid w:val="003D2728"/>
    <w:rsid w:val="003D47F6"/>
    <w:rsid w:val="003D567A"/>
    <w:rsid w:val="003D5F54"/>
    <w:rsid w:val="003D66ED"/>
    <w:rsid w:val="003D6A32"/>
    <w:rsid w:val="003D75A3"/>
    <w:rsid w:val="003D7C0E"/>
    <w:rsid w:val="003E04E9"/>
    <w:rsid w:val="003E177E"/>
    <w:rsid w:val="003E233A"/>
    <w:rsid w:val="003E23BD"/>
    <w:rsid w:val="003E45F9"/>
    <w:rsid w:val="003E4DA6"/>
    <w:rsid w:val="003E6628"/>
    <w:rsid w:val="003E66EF"/>
    <w:rsid w:val="003E6B9B"/>
    <w:rsid w:val="003E6F26"/>
    <w:rsid w:val="003E775F"/>
    <w:rsid w:val="003E7EE9"/>
    <w:rsid w:val="003F0306"/>
    <w:rsid w:val="003F1B30"/>
    <w:rsid w:val="003F2B1D"/>
    <w:rsid w:val="003F43D2"/>
    <w:rsid w:val="003F52F1"/>
    <w:rsid w:val="003F63A0"/>
    <w:rsid w:val="003F777F"/>
    <w:rsid w:val="004000B3"/>
    <w:rsid w:val="00401541"/>
    <w:rsid w:val="0040301D"/>
    <w:rsid w:val="0040661B"/>
    <w:rsid w:val="004125CB"/>
    <w:rsid w:val="00412E6D"/>
    <w:rsid w:val="00414381"/>
    <w:rsid w:val="00414867"/>
    <w:rsid w:val="00416341"/>
    <w:rsid w:val="00417007"/>
    <w:rsid w:val="004171A4"/>
    <w:rsid w:val="00417486"/>
    <w:rsid w:val="00420554"/>
    <w:rsid w:val="00420904"/>
    <w:rsid w:val="00420A23"/>
    <w:rsid w:val="004210C4"/>
    <w:rsid w:val="0042128C"/>
    <w:rsid w:val="00421A41"/>
    <w:rsid w:val="00422867"/>
    <w:rsid w:val="00422ECF"/>
    <w:rsid w:val="00422F11"/>
    <w:rsid w:val="00424326"/>
    <w:rsid w:val="004243EB"/>
    <w:rsid w:val="00424F14"/>
    <w:rsid w:val="0042762B"/>
    <w:rsid w:val="004324D3"/>
    <w:rsid w:val="004355DB"/>
    <w:rsid w:val="004368EE"/>
    <w:rsid w:val="00440AFE"/>
    <w:rsid w:val="00440BDD"/>
    <w:rsid w:val="0044122C"/>
    <w:rsid w:val="0044492B"/>
    <w:rsid w:val="00445DBA"/>
    <w:rsid w:val="0044600F"/>
    <w:rsid w:val="004475C5"/>
    <w:rsid w:val="00451826"/>
    <w:rsid w:val="00451970"/>
    <w:rsid w:val="00451C97"/>
    <w:rsid w:val="00452310"/>
    <w:rsid w:val="00452CC4"/>
    <w:rsid w:val="00453838"/>
    <w:rsid w:val="0045434C"/>
    <w:rsid w:val="00455DD2"/>
    <w:rsid w:val="004563F0"/>
    <w:rsid w:val="004575C2"/>
    <w:rsid w:val="00457B2F"/>
    <w:rsid w:val="00460021"/>
    <w:rsid w:val="00462506"/>
    <w:rsid w:val="0046325F"/>
    <w:rsid w:val="0046481E"/>
    <w:rsid w:val="0046533E"/>
    <w:rsid w:val="00465C43"/>
    <w:rsid w:val="00466337"/>
    <w:rsid w:val="00467D67"/>
    <w:rsid w:val="00467DE7"/>
    <w:rsid w:val="004716BB"/>
    <w:rsid w:val="00471D5B"/>
    <w:rsid w:val="00472F8B"/>
    <w:rsid w:val="00473BCF"/>
    <w:rsid w:val="00473D9C"/>
    <w:rsid w:val="00476511"/>
    <w:rsid w:val="0047716A"/>
    <w:rsid w:val="004772CD"/>
    <w:rsid w:val="00477CCE"/>
    <w:rsid w:val="00480EB2"/>
    <w:rsid w:val="00481140"/>
    <w:rsid w:val="00482BE2"/>
    <w:rsid w:val="00483133"/>
    <w:rsid w:val="00485C02"/>
    <w:rsid w:val="004861BB"/>
    <w:rsid w:val="0048788A"/>
    <w:rsid w:val="00490064"/>
    <w:rsid w:val="004909F3"/>
    <w:rsid w:val="00491083"/>
    <w:rsid w:val="00491B67"/>
    <w:rsid w:val="00491D27"/>
    <w:rsid w:val="0049273E"/>
    <w:rsid w:val="0049574A"/>
    <w:rsid w:val="0049696D"/>
    <w:rsid w:val="004A0824"/>
    <w:rsid w:val="004A1704"/>
    <w:rsid w:val="004A1F94"/>
    <w:rsid w:val="004A2F5E"/>
    <w:rsid w:val="004A4908"/>
    <w:rsid w:val="004A4AEA"/>
    <w:rsid w:val="004A4C8F"/>
    <w:rsid w:val="004A5FAE"/>
    <w:rsid w:val="004A6E7F"/>
    <w:rsid w:val="004A7682"/>
    <w:rsid w:val="004B0E3C"/>
    <w:rsid w:val="004B1A30"/>
    <w:rsid w:val="004B24BC"/>
    <w:rsid w:val="004B3730"/>
    <w:rsid w:val="004B4ED1"/>
    <w:rsid w:val="004B5072"/>
    <w:rsid w:val="004B539A"/>
    <w:rsid w:val="004B5893"/>
    <w:rsid w:val="004B60AA"/>
    <w:rsid w:val="004B7CCC"/>
    <w:rsid w:val="004C0E14"/>
    <w:rsid w:val="004C4B3B"/>
    <w:rsid w:val="004D10BE"/>
    <w:rsid w:val="004D1311"/>
    <w:rsid w:val="004D1F4B"/>
    <w:rsid w:val="004D2F6B"/>
    <w:rsid w:val="004D4926"/>
    <w:rsid w:val="004D7219"/>
    <w:rsid w:val="004D764C"/>
    <w:rsid w:val="004D79EA"/>
    <w:rsid w:val="004D7C9C"/>
    <w:rsid w:val="004E02E2"/>
    <w:rsid w:val="004E0B20"/>
    <w:rsid w:val="004E1ABC"/>
    <w:rsid w:val="004E2191"/>
    <w:rsid w:val="004E22BB"/>
    <w:rsid w:val="004E2BF4"/>
    <w:rsid w:val="004E43D3"/>
    <w:rsid w:val="004E4DFC"/>
    <w:rsid w:val="004E5426"/>
    <w:rsid w:val="004E5594"/>
    <w:rsid w:val="004E5B15"/>
    <w:rsid w:val="004E6216"/>
    <w:rsid w:val="004E643D"/>
    <w:rsid w:val="004E75E9"/>
    <w:rsid w:val="004F19DB"/>
    <w:rsid w:val="004F4F52"/>
    <w:rsid w:val="004F571A"/>
    <w:rsid w:val="004F5D97"/>
    <w:rsid w:val="004F6195"/>
    <w:rsid w:val="004F7D4D"/>
    <w:rsid w:val="0050169C"/>
    <w:rsid w:val="005028BA"/>
    <w:rsid w:val="00504833"/>
    <w:rsid w:val="005056FC"/>
    <w:rsid w:val="00506EEA"/>
    <w:rsid w:val="00507489"/>
    <w:rsid w:val="00513433"/>
    <w:rsid w:val="0051541A"/>
    <w:rsid w:val="0051648A"/>
    <w:rsid w:val="005165AB"/>
    <w:rsid w:val="005201D4"/>
    <w:rsid w:val="0052070B"/>
    <w:rsid w:val="005207FC"/>
    <w:rsid w:val="00521C68"/>
    <w:rsid w:val="005225CA"/>
    <w:rsid w:val="00522632"/>
    <w:rsid w:val="005236C5"/>
    <w:rsid w:val="00523804"/>
    <w:rsid w:val="00523DD0"/>
    <w:rsid w:val="00524C92"/>
    <w:rsid w:val="00526D0E"/>
    <w:rsid w:val="005332F7"/>
    <w:rsid w:val="00535254"/>
    <w:rsid w:val="005359AC"/>
    <w:rsid w:val="00536845"/>
    <w:rsid w:val="00537F51"/>
    <w:rsid w:val="0054121A"/>
    <w:rsid w:val="0054146E"/>
    <w:rsid w:val="00541DFF"/>
    <w:rsid w:val="00542F66"/>
    <w:rsid w:val="00542F73"/>
    <w:rsid w:val="0054532E"/>
    <w:rsid w:val="00545AA1"/>
    <w:rsid w:val="005465DF"/>
    <w:rsid w:val="00546C00"/>
    <w:rsid w:val="00547BE5"/>
    <w:rsid w:val="005502A5"/>
    <w:rsid w:val="00550CF9"/>
    <w:rsid w:val="005524B2"/>
    <w:rsid w:val="00552D10"/>
    <w:rsid w:val="00553D16"/>
    <w:rsid w:val="005545E0"/>
    <w:rsid w:val="00554EDB"/>
    <w:rsid w:val="00554F16"/>
    <w:rsid w:val="005552D2"/>
    <w:rsid w:val="005553E9"/>
    <w:rsid w:val="0055663F"/>
    <w:rsid w:val="005574D4"/>
    <w:rsid w:val="00557F93"/>
    <w:rsid w:val="00560CEF"/>
    <w:rsid w:val="00561389"/>
    <w:rsid w:val="00561981"/>
    <w:rsid w:val="00561C86"/>
    <w:rsid w:val="005632B9"/>
    <w:rsid w:val="005653A6"/>
    <w:rsid w:val="005669DF"/>
    <w:rsid w:val="005676A6"/>
    <w:rsid w:val="00567FBD"/>
    <w:rsid w:val="005705A3"/>
    <w:rsid w:val="00576943"/>
    <w:rsid w:val="005773EA"/>
    <w:rsid w:val="005806CA"/>
    <w:rsid w:val="00581A79"/>
    <w:rsid w:val="00585F4B"/>
    <w:rsid w:val="00587D01"/>
    <w:rsid w:val="00587E6E"/>
    <w:rsid w:val="00587F42"/>
    <w:rsid w:val="00590085"/>
    <w:rsid w:val="005912DD"/>
    <w:rsid w:val="00592637"/>
    <w:rsid w:val="00595CC5"/>
    <w:rsid w:val="00596CD8"/>
    <w:rsid w:val="00597AF0"/>
    <w:rsid w:val="005A41C7"/>
    <w:rsid w:val="005A4913"/>
    <w:rsid w:val="005A4E95"/>
    <w:rsid w:val="005A5355"/>
    <w:rsid w:val="005A5372"/>
    <w:rsid w:val="005A7467"/>
    <w:rsid w:val="005A7906"/>
    <w:rsid w:val="005A7CC6"/>
    <w:rsid w:val="005B0FC0"/>
    <w:rsid w:val="005B301F"/>
    <w:rsid w:val="005B40F6"/>
    <w:rsid w:val="005B491E"/>
    <w:rsid w:val="005B5C8D"/>
    <w:rsid w:val="005B6D85"/>
    <w:rsid w:val="005B708D"/>
    <w:rsid w:val="005B754B"/>
    <w:rsid w:val="005B7C53"/>
    <w:rsid w:val="005B7E03"/>
    <w:rsid w:val="005C0D9D"/>
    <w:rsid w:val="005C13F1"/>
    <w:rsid w:val="005C13F4"/>
    <w:rsid w:val="005C2A3A"/>
    <w:rsid w:val="005C364B"/>
    <w:rsid w:val="005C5091"/>
    <w:rsid w:val="005C60C9"/>
    <w:rsid w:val="005C6376"/>
    <w:rsid w:val="005C7F10"/>
    <w:rsid w:val="005D0BCE"/>
    <w:rsid w:val="005D343A"/>
    <w:rsid w:val="005D48B4"/>
    <w:rsid w:val="005D4E65"/>
    <w:rsid w:val="005D55BE"/>
    <w:rsid w:val="005D5F9E"/>
    <w:rsid w:val="005D6751"/>
    <w:rsid w:val="005E08E7"/>
    <w:rsid w:val="005E164A"/>
    <w:rsid w:val="005E2469"/>
    <w:rsid w:val="005E6848"/>
    <w:rsid w:val="005E7C31"/>
    <w:rsid w:val="005F30D0"/>
    <w:rsid w:val="005F3FA1"/>
    <w:rsid w:val="005F4E67"/>
    <w:rsid w:val="005F5ED7"/>
    <w:rsid w:val="005F7EB9"/>
    <w:rsid w:val="0060007A"/>
    <w:rsid w:val="006002F7"/>
    <w:rsid w:val="0060060D"/>
    <w:rsid w:val="006008E0"/>
    <w:rsid w:val="00600A8C"/>
    <w:rsid w:val="0060173E"/>
    <w:rsid w:val="006056B9"/>
    <w:rsid w:val="00605EFB"/>
    <w:rsid w:val="00605FB8"/>
    <w:rsid w:val="00606BBF"/>
    <w:rsid w:val="00606D5B"/>
    <w:rsid w:val="0060716F"/>
    <w:rsid w:val="006078DB"/>
    <w:rsid w:val="00610988"/>
    <w:rsid w:val="00615B79"/>
    <w:rsid w:val="00616FD1"/>
    <w:rsid w:val="00617B23"/>
    <w:rsid w:val="00617E81"/>
    <w:rsid w:val="006218F7"/>
    <w:rsid w:val="00621F82"/>
    <w:rsid w:val="0062230F"/>
    <w:rsid w:val="00623AAD"/>
    <w:rsid w:val="006246DE"/>
    <w:rsid w:val="00625143"/>
    <w:rsid w:val="00627E07"/>
    <w:rsid w:val="00632808"/>
    <w:rsid w:val="00632CB3"/>
    <w:rsid w:val="006336CD"/>
    <w:rsid w:val="00634B14"/>
    <w:rsid w:val="00634E1E"/>
    <w:rsid w:val="0063660C"/>
    <w:rsid w:val="006368D4"/>
    <w:rsid w:val="00636DE8"/>
    <w:rsid w:val="00641FE6"/>
    <w:rsid w:val="00642118"/>
    <w:rsid w:val="0064226C"/>
    <w:rsid w:val="006436E9"/>
    <w:rsid w:val="00644D5E"/>
    <w:rsid w:val="0064533E"/>
    <w:rsid w:val="00646B4D"/>
    <w:rsid w:val="006474E4"/>
    <w:rsid w:val="00647B63"/>
    <w:rsid w:val="00650730"/>
    <w:rsid w:val="00650BB5"/>
    <w:rsid w:val="0065224D"/>
    <w:rsid w:val="00655510"/>
    <w:rsid w:val="00656C16"/>
    <w:rsid w:val="00656F46"/>
    <w:rsid w:val="006574BD"/>
    <w:rsid w:val="0065788C"/>
    <w:rsid w:val="00661856"/>
    <w:rsid w:val="00661F29"/>
    <w:rsid w:val="006640BC"/>
    <w:rsid w:val="0066430C"/>
    <w:rsid w:val="006644E2"/>
    <w:rsid w:val="0066473A"/>
    <w:rsid w:val="00665687"/>
    <w:rsid w:val="00670B07"/>
    <w:rsid w:val="006711E6"/>
    <w:rsid w:val="006712C4"/>
    <w:rsid w:val="00671A8B"/>
    <w:rsid w:val="00673042"/>
    <w:rsid w:val="00674046"/>
    <w:rsid w:val="0067450B"/>
    <w:rsid w:val="0067456D"/>
    <w:rsid w:val="006760D3"/>
    <w:rsid w:val="006811AC"/>
    <w:rsid w:val="00681A0B"/>
    <w:rsid w:val="00684A7A"/>
    <w:rsid w:val="00684FC5"/>
    <w:rsid w:val="00684FD0"/>
    <w:rsid w:val="00686A27"/>
    <w:rsid w:val="00686B62"/>
    <w:rsid w:val="00687C12"/>
    <w:rsid w:val="006907EA"/>
    <w:rsid w:val="00691870"/>
    <w:rsid w:val="00691C82"/>
    <w:rsid w:val="0069315C"/>
    <w:rsid w:val="00693AE5"/>
    <w:rsid w:val="006942AD"/>
    <w:rsid w:val="006955D7"/>
    <w:rsid w:val="0069726F"/>
    <w:rsid w:val="0069785C"/>
    <w:rsid w:val="006A28A0"/>
    <w:rsid w:val="006A29AD"/>
    <w:rsid w:val="006A2CBD"/>
    <w:rsid w:val="006A37AF"/>
    <w:rsid w:val="006A496A"/>
    <w:rsid w:val="006A7007"/>
    <w:rsid w:val="006A7923"/>
    <w:rsid w:val="006B11A6"/>
    <w:rsid w:val="006B3F82"/>
    <w:rsid w:val="006B41DF"/>
    <w:rsid w:val="006B47BC"/>
    <w:rsid w:val="006B48E6"/>
    <w:rsid w:val="006B49E0"/>
    <w:rsid w:val="006B5A63"/>
    <w:rsid w:val="006B5CA1"/>
    <w:rsid w:val="006B610C"/>
    <w:rsid w:val="006B715E"/>
    <w:rsid w:val="006B773A"/>
    <w:rsid w:val="006B77C2"/>
    <w:rsid w:val="006C0A53"/>
    <w:rsid w:val="006C1267"/>
    <w:rsid w:val="006C6189"/>
    <w:rsid w:val="006D09F3"/>
    <w:rsid w:val="006D0C40"/>
    <w:rsid w:val="006D1926"/>
    <w:rsid w:val="006D1BF9"/>
    <w:rsid w:val="006D2A75"/>
    <w:rsid w:val="006D33B9"/>
    <w:rsid w:val="006D4682"/>
    <w:rsid w:val="006D596F"/>
    <w:rsid w:val="006D6265"/>
    <w:rsid w:val="006D7386"/>
    <w:rsid w:val="006D7A63"/>
    <w:rsid w:val="006E0311"/>
    <w:rsid w:val="006E08BC"/>
    <w:rsid w:val="006E0D39"/>
    <w:rsid w:val="006E3C0B"/>
    <w:rsid w:val="006F0BFC"/>
    <w:rsid w:val="006F0FB3"/>
    <w:rsid w:val="006F11D0"/>
    <w:rsid w:val="006F14C0"/>
    <w:rsid w:val="006F2471"/>
    <w:rsid w:val="006F4D6B"/>
    <w:rsid w:val="006F5878"/>
    <w:rsid w:val="006F7B82"/>
    <w:rsid w:val="00701671"/>
    <w:rsid w:val="007018EF"/>
    <w:rsid w:val="00702585"/>
    <w:rsid w:val="00703083"/>
    <w:rsid w:val="00703726"/>
    <w:rsid w:val="00703DBF"/>
    <w:rsid w:val="0070453E"/>
    <w:rsid w:val="00704ADE"/>
    <w:rsid w:val="00704C1B"/>
    <w:rsid w:val="007053C3"/>
    <w:rsid w:val="007070C4"/>
    <w:rsid w:val="00711205"/>
    <w:rsid w:val="00713DB7"/>
    <w:rsid w:val="007142FE"/>
    <w:rsid w:val="00714EE9"/>
    <w:rsid w:val="00716567"/>
    <w:rsid w:val="0071659F"/>
    <w:rsid w:val="007202F0"/>
    <w:rsid w:val="0072061E"/>
    <w:rsid w:val="0072153C"/>
    <w:rsid w:val="007215E9"/>
    <w:rsid w:val="00721B84"/>
    <w:rsid w:val="00721DFF"/>
    <w:rsid w:val="00722C04"/>
    <w:rsid w:val="00725360"/>
    <w:rsid w:val="00726515"/>
    <w:rsid w:val="00726EFD"/>
    <w:rsid w:val="00727C0F"/>
    <w:rsid w:val="0073085D"/>
    <w:rsid w:val="00731366"/>
    <w:rsid w:val="00731FD4"/>
    <w:rsid w:val="00732046"/>
    <w:rsid w:val="00732216"/>
    <w:rsid w:val="00732532"/>
    <w:rsid w:val="00732FEC"/>
    <w:rsid w:val="00733773"/>
    <w:rsid w:val="0073725B"/>
    <w:rsid w:val="007401EF"/>
    <w:rsid w:val="007408ED"/>
    <w:rsid w:val="00741027"/>
    <w:rsid w:val="0074126E"/>
    <w:rsid w:val="00742C7E"/>
    <w:rsid w:val="0074371C"/>
    <w:rsid w:val="007438DC"/>
    <w:rsid w:val="007449C1"/>
    <w:rsid w:val="00744BDB"/>
    <w:rsid w:val="00746439"/>
    <w:rsid w:val="00750F22"/>
    <w:rsid w:val="007510D6"/>
    <w:rsid w:val="00751846"/>
    <w:rsid w:val="007526FA"/>
    <w:rsid w:val="007537C4"/>
    <w:rsid w:val="00754656"/>
    <w:rsid w:val="00754B71"/>
    <w:rsid w:val="007558F6"/>
    <w:rsid w:val="007569B5"/>
    <w:rsid w:val="00757473"/>
    <w:rsid w:val="00757B2B"/>
    <w:rsid w:val="00761036"/>
    <w:rsid w:val="00761870"/>
    <w:rsid w:val="0076243F"/>
    <w:rsid w:val="00763001"/>
    <w:rsid w:val="007633D7"/>
    <w:rsid w:val="00764869"/>
    <w:rsid w:val="007652D3"/>
    <w:rsid w:val="00770DA9"/>
    <w:rsid w:val="00772022"/>
    <w:rsid w:val="0077338C"/>
    <w:rsid w:val="007739D5"/>
    <w:rsid w:val="00774762"/>
    <w:rsid w:val="007748AF"/>
    <w:rsid w:val="00774A74"/>
    <w:rsid w:val="00775EAB"/>
    <w:rsid w:val="00776B1E"/>
    <w:rsid w:val="007772BF"/>
    <w:rsid w:val="007808E0"/>
    <w:rsid w:val="00785B28"/>
    <w:rsid w:val="00786405"/>
    <w:rsid w:val="007902B3"/>
    <w:rsid w:val="00790764"/>
    <w:rsid w:val="007909E0"/>
    <w:rsid w:val="007916C6"/>
    <w:rsid w:val="00793686"/>
    <w:rsid w:val="00793BD8"/>
    <w:rsid w:val="007968A7"/>
    <w:rsid w:val="007A11A7"/>
    <w:rsid w:val="007A1948"/>
    <w:rsid w:val="007A4D8D"/>
    <w:rsid w:val="007A6375"/>
    <w:rsid w:val="007A6E33"/>
    <w:rsid w:val="007A6F82"/>
    <w:rsid w:val="007B0903"/>
    <w:rsid w:val="007B2F69"/>
    <w:rsid w:val="007B34EC"/>
    <w:rsid w:val="007B3FE9"/>
    <w:rsid w:val="007B592E"/>
    <w:rsid w:val="007B5CAC"/>
    <w:rsid w:val="007B5F2C"/>
    <w:rsid w:val="007B6547"/>
    <w:rsid w:val="007B6D3A"/>
    <w:rsid w:val="007B78E6"/>
    <w:rsid w:val="007C25B5"/>
    <w:rsid w:val="007C2AFC"/>
    <w:rsid w:val="007C48E4"/>
    <w:rsid w:val="007C4DF2"/>
    <w:rsid w:val="007C5A69"/>
    <w:rsid w:val="007C713B"/>
    <w:rsid w:val="007C7606"/>
    <w:rsid w:val="007C78C7"/>
    <w:rsid w:val="007C7E31"/>
    <w:rsid w:val="007D1EEB"/>
    <w:rsid w:val="007D2E1F"/>
    <w:rsid w:val="007D32E6"/>
    <w:rsid w:val="007D33F7"/>
    <w:rsid w:val="007D38D3"/>
    <w:rsid w:val="007D3B6B"/>
    <w:rsid w:val="007D56DF"/>
    <w:rsid w:val="007D6A5C"/>
    <w:rsid w:val="007D7405"/>
    <w:rsid w:val="007D7A49"/>
    <w:rsid w:val="007E0041"/>
    <w:rsid w:val="007E07F5"/>
    <w:rsid w:val="007E18F1"/>
    <w:rsid w:val="007E3D6E"/>
    <w:rsid w:val="007E4D33"/>
    <w:rsid w:val="007E7E17"/>
    <w:rsid w:val="007F3086"/>
    <w:rsid w:val="007F3FD5"/>
    <w:rsid w:val="007F4643"/>
    <w:rsid w:val="007F4AEC"/>
    <w:rsid w:val="007F5095"/>
    <w:rsid w:val="007F6E5C"/>
    <w:rsid w:val="007F79B3"/>
    <w:rsid w:val="00801D76"/>
    <w:rsid w:val="00802548"/>
    <w:rsid w:val="00805994"/>
    <w:rsid w:val="00805C77"/>
    <w:rsid w:val="0080644C"/>
    <w:rsid w:val="008078B0"/>
    <w:rsid w:val="008078F1"/>
    <w:rsid w:val="00807909"/>
    <w:rsid w:val="008103F9"/>
    <w:rsid w:val="008107D2"/>
    <w:rsid w:val="00810DA8"/>
    <w:rsid w:val="00810EFA"/>
    <w:rsid w:val="00811339"/>
    <w:rsid w:val="0081367E"/>
    <w:rsid w:val="00815A91"/>
    <w:rsid w:val="008168D4"/>
    <w:rsid w:val="008205AB"/>
    <w:rsid w:val="00820EA7"/>
    <w:rsid w:val="00821D08"/>
    <w:rsid w:val="00822630"/>
    <w:rsid w:val="00824C14"/>
    <w:rsid w:val="00827A7D"/>
    <w:rsid w:val="00830099"/>
    <w:rsid w:val="008307C4"/>
    <w:rsid w:val="00831C0E"/>
    <w:rsid w:val="00832E2E"/>
    <w:rsid w:val="00834063"/>
    <w:rsid w:val="00836697"/>
    <w:rsid w:val="0084121E"/>
    <w:rsid w:val="008422EB"/>
    <w:rsid w:val="008432DD"/>
    <w:rsid w:val="00843F06"/>
    <w:rsid w:val="00846B5A"/>
    <w:rsid w:val="00850AED"/>
    <w:rsid w:val="00855F27"/>
    <w:rsid w:val="00857D7C"/>
    <w:rsid w:val="00857DD8"/>
    <w:rsid w:val="008612AA"/>
    <w:rsid w:val="00862AF7"/>
    <w:rsid w:val="008636A1"/>
    <w:rsid w:val="00865420"/>
    <w:rsid w:val="00865747"/>
    <w:rsid w:val="00865CAD"/>
    <w:rsid w:val="008662B2"/>
    <w:rsid w:val="008668C1"/>
    <w:rsid w:val="008703F5"/>
    <w:rsid w:val="008705A7"/>
    <w:rsid w:val="008705C2"/>
    <w:rsid w:val="00871FDF"/>
    <w:rsid w:val="0087459A"/>
    <w:rsid w:val="00875761"/>
    <w:rsid w:val="00875D7D"/>
    <w:rsid w:val="00880D6D"/>
    <w:rsid w:val="00881A00"/>
    <w:rsid w:val="00881E68"/>
    <w:rsid w:val="008837F5"/>
    <w:rsid w:val="008848DD"/>
    <w:rsid w:val="00884CF1"/>
    <w:rsid w:val="00885B1F"/>
    <w:rsid w:val="00885C02"/>
    <w:rsid w:val="00887BD9"/>
    <w:rsid w:val="00890371"/>
    <w:rsid w:val="008907A6"/>
    <w:rsid w:val="00890C24"/>
    <w:rsid w:val="00893BD5"/>
    <w:rsid w:val="008942A4"/>
    <w:rsid w:val="00895880"/>
    <w:rsid w:val="008975BC"/>
    <w:rsid w:val="00897C7E"/>
    <w:rsid w:val="008A185F"/>
    <w:rsid w:val="008A1AAF"/>
    <w:rsid w:val="008A1F58"/>
    <w:rsid w:val="008A32FB"/>
    <w:rsid w:val="008A3F33"/>
    <w:rsid w:val="008A41AD"/>
    <w:rsid w:val="008A4419"/>
    <w:rsid w:val="008A4528"/>
    <w:rsid w:val="008A4FBC"/>
    <w:rsid w:val="008A5557"/>
    <w:rsid w:val="008A605E"/>
    <w:rsid w:val="008A6166"/>
    <w:rsid w:val="008A7894"/>
    <w:rsid w:val="008B01C9"/>
    <w:rsid w:val="008B09D6"/>
    <w:rsid w:val="008B29D7"/>
    <w:rsid w:val="008B36BA"/>
    <w:rsid w:val="008B3C4B"/>
    <w:rsid w:val="008B4231"/>
    <w:rsid w:val="008C314C"/>
    <w:rsid w:val="008C420A"/>
    <w:rsid w:val="008C440D"/>
    <w:rsid w:val="008C4D78"/>
    <w:rsid w:val="008C4DC6"/>
    <w:rsid w:val="008C53E3"/>
    <w:rsid w:val="008C59EB"/>
    <w:rsid w:val="008C60A4"/>
    <w:rsid w:val="008C6531"/>
    <w:rsid w:val="008C7349"/>
    <w:rsid w:val="008C7551"/>
    <w:rsid w:val="008D0548"/>
    <w:rsid w:val="008D1C98"/>
    <w:rsid w:val="008D1D72"/>
    <w:rsid w:val="008D35B9"/>
    <w:rsid w:val="008D40D6"/>
    <w:rsid w:val="008D41A5"/>
    <w:rsid w:val="008D50F1"/>
    <w:rsid w:val="008D5CC9"/>
    <w:rsid w:val="008D5EC8"/>
    <w:rsid w:val="008D6FB1"/>
    <w:rsid w:val="008E0270"/>
    <w:rsid w:val="008E03BD"/>
    <w:rsid w:val="008E1848"/>
    <w:rsid w:val="008E1E1B"/>
    <w:rsid w:val="008E22C5"/>
    <w:rsid w:val="008E2D95"/>
    <w:rsid w:val="008E3E1C"/>
    <w:rsid w:val="008E5015"/>
    <w:rsid w:val="008E5199"/>
    <w:rsid w:val="008E771B"/>
    <w:rsid w:val="008E7B6A"/>
    <w:rsid w:val="008F2D5A"/>
    <w:rsid w:val="008F4366"/>
    <w:rsid w:val="008F4474"/>
    <w:rsid w:val="008F4E48"/>
    <w:rsid w:val="008F5821"/>
    <w:rsid w:val="00900107"/>
    <w:rsid w:val="009068F3"/>
    <w:rsid w:val="00907DE4"/>
    <w:rsid w:val="00910780"/>
    <w:rsid w:val="00911DA9"/>
    <w:rsid w:val="00912DA3"/>
    <w:rsid w:val="00916824"/>
    <w:rsid w:val="009177A4"/>
    <w:rsid w:val="00921308"/>
    <w:rsid w:val="0092186A"/>
    <w:rsid w:val="00921970"/>
    <w:rsid w:val="00923DFA"/>
    <w:rsid w:val="0093037B"/>
    <w:rsid w:val="00931F45"/>
    <w:rsid w:val="009320E7"/>
    <w:rsid w:val="00932F04"/>
    <w:rsid w:val="00933948"/>
    <w:rsid w:val="00934BF1"/>
    <w:rsid w:val="00935513"/>
    <w:rsid w:val="00936831"/>
    <w:rsid w:val="00936E73"/>
    <w:rsid w:val="009377E3"/>
    <w:rsid w:val="009429AA"/>
    <w:rsid w:val="00942B98"/>
    <w:rsid w:val="00942C48"/>
    <w:rsid w:val="00943F14"/>
    <w:rsid w:val="0094506E"/>
    <w:rsid w:val="00946FF2"/>
    <w:rsid w:val="00947DD6"/>
    <w:rsid w:val="00950067"/>
    <w:rsid w:val="00950E2C"/>
    <w:rsid w:val="00951295"/>
    <w:rsid w:val="00952DCF"/>
    <w:rsid w:val="009539EA"/>
    <w:rsid w:val="0095496D"/>
    <w:rsid w:val="00954D31"/>
    <w:rsid w:val="0095772C"/>
    <w:rsid w:val="009602F4"/>
    <w:rsid w:val="0096183C"/>
    <w:rsid w:val="00966614"/>
    <w:rsid w:val="00967E72"/>
    <w:rsid w:val="0097032D"/>
    <w:rsid w:val="00971627"/>
    <w:rsid w:val="009727AA"/>
    <w:rsid w:val="00972E4B"/>
    <w:rsid w:val="00973058"/>
    <w:rsid w:val="0097377F"/>
    <w:rsid w:val="00974621"/>
    <w:rsid w:val="00975931"/>
    <w:rsid w:val="009768AF"/>
    <w:rsid w:val="00977317"/>
    <w:rsid w:val="00977A66"/>
    <w:rsid w:val="009811C5"/>
    <w:rsid w:val="00982137"/>
    <w:rsid w:val="0098477D"/>
    <w:rsid w:val="00985DC6"/>
    <w:rsid w:val="00985F57"/>
    <w:rsid w:val="009870CE"/>
    <w:rsid w:val="00993729"/>
    <w:rsid w:val="00994FF9"/>
    <w:rsid w:val="00996176"/>
    <w:rsid w:val="00996D99"/>
    <w:rsid w:val="0099709C"/>
    <w:rsid w:val="00997AC2"/>
    <w:rsid w:val="009A0866"/>
    <w:rsid w:val="009A0FA4"/>
    <w:rsid w:val="009A13AC"/>
    <w:rsid w:val="009A198B"/>
    <w:rsid w:val="009A38C7"/>
    <w:rsid w:val="009A45E0"/>
    <w:rsid w:val="009A5306"/>
    <w:rsid w:val="009A75E6"/>
    <w:rsid w:val="009B2082"/>
    <w:rsid w:val="009B33F2"/>
    <w:rsid w:val="009B69B5"/>
    <w:rsid w:val="009B71A9"/>
    <w:rsid w:val="009B7344"/>
    <w:rsid w:val="009B79A5"/>
    <w:rsid w:val="009C0E19"/>
    <w:rsid w:val="009C4F12"/>
    <w:rsid w:val="009C5450"/>
    <w:rsid w:val="009C5A1C"/>
    <w:rsid w:val="009C706D"/>
    <w:rsid w:val="009C7130"/>
    <w:rsid w:val="009C72D3"/>
    <w:rsid w:val="009D0F15"/>
    <w:rsid w:val="009D2224"/>
    <w:rsid w:val="009D4655"/>
    <w:rsid w:val="009D5C9C"/>
    <w:rsid w:val="009D6235"/>
    <w:rsid w:val="009D6E4A"/>
    <w:rsid w:val="009D7C91"/>
    <w:rsid w:val="009D7F9F"/>
    <w:rsid w:val="009E010E"/>
    <w:rsid w:val="009E0116"/>
    <w:rsid w:val="009E231C"/>
    <w:rsid w:val="009E2A07"/>
    <w:rsid w:val="009E6DA9"/>
    <w:rsid w:val="009F049A"/>
    <w:rsid w:val="009F272A"/>
    <w:rsid w:val="009F3213"/>
    <w:rsid w:val="009F3953"/>
    <w:rsid w:val="009F3F8B"/>
    <w:rsid w:val="009F4289"/>
    <w:rsid w:val="009F49A9"/>
    <w:rsid w:val="009F6954"/>
    <w:rsid w:val="009F6F1B"/>
    <w:rsid w:val="009F7247"/>
    <w:rsid w:val="009F7FD0"/>
    <w:rsid w:val="00A01C4A"/>
    <w:rsid w:val="00A02A1E"/>
    <w:rsid w:val="00A03DE7"/>
    <w:rsid w:val="00A04511"/>
    <w:rsid w:val="00A0731D"/>
    <w:rsid w:val="00A107A4"/>
    <w:rsid w:val="00A13C47"/>
    <w:rsid w:val="00A15974"/>
    <w:rsid w:val="00A17C74"/>
    <w:rsid w:val="00A20D72"/>
    <w:rsid w:val="00A21685"/>
    <w:rsid w:val="00A218B0"/>
    <w:rsid w:val="00A22831"/>
    <w:rsid w:val="00A24514"/>
    <w:rsid w:val="00A2510B"/>
    <w:rsid w:val="00A26EAF"/>
    <w:rsid w:val="00A2710F"/>
    <w:rsid w:val="00A2717E"/>
    <w:rsid w:val="00A27C06"/>
    <w:rsid w:val="00A318F9"/>
    <w:rsid w:val="00A31DB9"/>
    <w:rsid w:val="00A34431"/>
    <w:rsid w:val="00A34A33"/>
    <w:rsid w:val="00A357F4"/>
    <w:rsid w:val="00A37D2A"/>
    <w:rsid w:val="00A4081E"/>
    <w:rsid w:val="00A42296"/>
    <w:rsid w:val="00A4310C"/>
    <w:rsid w:val="00A43ABE"/>
    <w:rsid w:val="00A46C5F"/>
    <w:rsid w:val="00A47F7F"/>
    <w:rsid w:val="00A50C07"/>
    <w:rsid w:val="00A518BE"/>
    <w:rsid w:val="00A52481"/>
    <w:rsid w:val="00A52B39"/>
    <w:rsid w:val="00A55C59"/>
    <w:rsid w:val="00A5778F"/>
    <w:rsid w:val="00A57FCF"/>
    <w:rsid w:val="00A60451"/>
    <w:rsid w:val="00A614A1"/>
    <w:rsid w:val="00A62253"/>
    <w:rsid w:val="00A628A9"/>
    <w:rsid w:val="00A6367E"/>
    <w:rsid w:val="00A639BE"/>
    <w:rsid w:val="00A64B37"/>
    <w:rsid w:val="00A65D13"/>
    <w:rsid w:val="00A67C6D"/>
    <w:rsid w:val="00A7031D"/>
    <w:rsid w:val="00A70981"/>
    <w:rsid w:val="00A70A32"/>
    <w:rsid w:val="00A75372"/>
    <w:rsid w:val="00A7751F"/>
    <w:rsid w:val="00A83049"/>
    <w:rsid w:val="00A83D02"/>
    <w:rsid w:val="00A84A0C"/>
    <w:rsid w:val="00A85F42"/>
    <w:rsid w:val="00A90592"/>
    <w:rsid w:val="00A911C0"/>
    <w:rsid w:val="00A9121D"/>
    <w:rsid w:val="00A912FD"/>
    <w:rsid w:val="00A9346F"/>
    <w:rsid w:val="00A94D9F"/>
    <w:rsid w:val="00A950BE"/>
    <w:rsid w:val="00A961BB"/>
    <w:rsid w:val="00A979B0"/>
    <w:rsid w:val="00A97D5E"/>
    <w:rsid w:val="00AA1AE5"/>
    <w:rsid w:val="00AA2EC9"/>
    <w:rsid w:val="00AA52E2"/>
    <w:rsid w:val="00AA6435"/>
    <w:rsid w:val="00AB0B44"/>
    <w:rsid w:val="00AB26DC"/>
    <w:rsid w:val="00AB2B91"/>
    <w:rsid w:val="00AB47ED"/>
    <w:rsid w:val="00AB5636"/>
    <w:rsid w:val="00AB59E0"/>
    <w:rsid w:val="00AB63EF"/>
    <w:rsid w:val="00AB6414"/>
    <w:rsid w:val="00AB7A54"/>
    <w:rsid w:val="00AC0004"/>
    <w:rsid w:val="00AC016A"/>
    <w:rsid w:val="00AC0C7B"/>
    <w:rsid w:val="00AC12BF"/>
    <w:rsid w:val="00AC3163"/>
    <w:rsid w:val="00AC3B05"/>
    <w:rsid w:val="00AC6DFD"/>
    <w:rsid w:val="00AD007E"/>
    <w:rsid w:val="00AD069D"/>
    <w:rsid w:val="00AD07CD"/>
    <w:rsid w:val="00AD18EF"/>
    <w:rsid w:val="00AD3399"/>
    <w:rsid w:val="00AD3DE4"/>
    <w:rsid w:val="00AD4850"/>
    <w:rsid w:val="00AD550A"/>
    <w:rsid w:val="00AD5515"/>
    <w:rsid w:val="00AD5D98"/>
    <w:rsid w:val="00AD5F24"/>
    <w:rsid w:val="00AD5FFD"/>
    <w:rsid w:val="00AD7A21"/>
    <w:rsid w:val="00AE1D07"/>
    <w:rsid w:val="00AE1D4F"/>
    <w:rsid w:val="00AE36C6"/>
    <w:rsid w:val="00AE3951"/>
    <w:rsid w:val="00AE5D1F"/>
    <w:rsid w:val="00AE66B6"/>
    <w:rsid w:val="00AE6B17"/>
    <w:rsid w:val="00AE7369"/>
    <w:rsid w:val="00AE73F3"/>
    <w:rsid w:val="00AF16F0"/>
    <w:rsid w:val="00AF2389"/>
    <w:rsid w:val="00AF24C4"/>
    <w:rsid w:val="00AF25E9"/>
    <w:rsid w:val="00AF3055"/>
    <w:rsid w:val="00AF7175"/>
    <w:rsid w:val="00B002EC"/>
    <w:rsid w:val="00B00944"/>
    <w:rsid w:val="00B06E24"/>
    <w:rsid w:val="00B10C11"/>
    <w:rsid w:val="00B125E7"/>
    <w:rsid w:val="00B1316C"/>
    <w:rsid w:val="00B1495B"/>
    <w:rsid w:val="00B15255"/>
    <w:rsid w:val="00B15CBF"/>
    <w:rsid w:val="00B16202"/>
    <w:rsid w:val="00B16C3F"/>
    <w:rsid w:val="00B16E65"/>
    <w:rsid w:val="00B20B5D"/>
    <w:rsid w:val="00B20B81"/>
    <w:rsid w:val="00B21A84"/>
    <w:rsid w:val="00B22202"/>
    <w:rsid w:val="00B227BE"/>
    <w:rsid w:val="00B23915"/>
    <w:rsid w:val="00B23E11"/>
    <w:rsid w:val="00B26553"/>
    <w:rsid w:val="00B26D22"/>
    <w:rsid w:val="00B276C7"/>
    <w:rsid w:val="00B27710"/>
    <w:rsid w:val="00B30F4C"/>
    <w:rsid w:val="00B30FD2"/>
    <w:rsid w:val="00B32532"/>
    <w:rsid w:val="00B32D4F"/>
    <w:rsid w:val="00B330E7"/>
    <w:rsid w:val="00B339C6"/>
    <w:rsid w:val="00B33B64"/>
    <w:rsid w:val="00B34268"/>
    <w:rsid w:val="00B353CA"/>
    <w:rsid w:val="00B35A7B"/>
    <w:rsid w:val="00B36551"/>
    <w:rsid w:val="00B371E5"/>
    <w:rsid w:val="00B40717"/>
    <w:rsid w:val="00B4167E"/>
    <w:rsid w:val="00B418E7"/>
    <w:rsid w:val="00B41B4A"/>
    <w:rsid w:val="00B420AB"/>
    <w:rsid w:val="00B42188"/>
    <w:rsid w:val="00B4247D"/>
    <w:rsid w:val="00B4403F"/>
    <w:rsid w:val="00B44944"/>
    <w:rsid w:val="00B44B97"/>
    <w:rsid w:val="00B44E34"/>
    <w:rsid w:val="00B457A4"/>
    <w:rsid w:val="00B45957"/>
    <w:rsid w:val="00B47315"/>
    <w:rsid w:val="00B50572"/>
    <w:rsid w:val="00B51AD8"/>
    <w:rsid w:val="00B52198"/>
    <w:rsid w:val="00B53B06"/>
    <w:rsid w:val="00B54178"/>
    <w:rsid w:val="00B54249"/>
    <w:rsid w:val="00B5786C"/>
    <w:rsid w:val="00B604F6"/>
    <w:rsid w:val="00B60EBC"/>
    <w:rsid w:val="00B63608"/>
    <w:rsid w:val="00B65D4C"/>
    <w:rsid w:val="00B67379"/>
    <w:rsid w:val="00B701C3"/>
    <w:rsid w:val="00B70769"/>
    <w:rsid w:val="00B716C5"/>
    <w:rsid w:val="00B71C3B"/>
    <w:rsid w:val="00B73DF9"/>
    <w:rsid w:val="00B74C5E"/>
    <w:rsid w:val="00B75B99"/>
    <w:rsid w:val="00B75CBF"/>
    <w:rsid w:val="00B75D4D"/>
    <w:rsid w:val="00B766B8"/>
    <w:rsid w:val="00B801AA"/>
    <w:rsid w:val="00B80E60"/>
    <w:rsid w:val="00B8144F"/>
    <w:rsid w:val="00B8193A"/>
    <w:rsid w:val="00B843A4"/>
    <w:rsid w:val="00B84559"/>
    <w:rsid w:val="00B8698B"/>
    <w:rsid w:val="00B86FAA"/>
    <w:rsid w:val="00B90B87"/>
    <w:rsid w:val="00B91875"/>
    <w:rsid w:val="00B920A4"/>
    <w:rsid w:val="00B9293C"/>
    <w:rsid w:val="00B92D95"/>
    <w:rsid w:val="00B930D4"/>
    <w:rsid w:val="00B970AF"/>
    <w:rsid w:val="00BA00B5"/>
    <w:rsid w:val="00BA1E7C"/>
    <w:rsid w:val="00BA3238"/>
    <w:rsid w:val="00BA3485"/>
    <w:rsid w:val="00BA389A"/>
    <w:rsid w:val="00BA55D9"/>
    <w:rsid w:val="00BA66B3"/>
    <w:rsid w:val="00BB2003"/>
    <w:rsid w:val="00BB5EE2"/>
    <w:rsid w:val="00BB62CD"/>
    <w:rsid w:val="00BB7338"/>
    <w:rsid w:val="00BB78EC"/>
    <w:rsid w:val="00BC0653"/>
    <w:rsid w:val="00BC2B52"/>
    <w:rsid w:val="00BC3473"/>
    <w:rsid w:val="00BC395B"/>
    <w:rsid w:val="00BC46C5"/>
    <w:rsid w:val="00BC4B14"/>
    <w:rsid w:val="00BC782A"/>
    <w:rsid w:val="00BC7922"/>
    <w:rsid w:val="00BC7F9E"/>
    <w:rsid w:val="00BD0966"/>
    <w:rsid w:val="00BD0A81"/>
    <w:rsid w:val="00BD0E43"/>
    <w:rsid w:val="00BD14CB"/>
    <w:rsid w:val="00BD2020"/>
    <w:rsid w:val="00BD2DE7"/>
    <w:rsid w:val="00BD4DF0"/>
    <w:rsid w:val="00BD544A"/>
    <w:rsid w:val="00BD566E"/>
    <w:rsid w:val="00BD640A"/>
    <w:rsid w:val="00BE1C9A"/>
    <w:rsid w:val="00BE2661"/>
    <w:rsid w:val="00BE2E62"/>
    <w:rsid w:val="00BE304B"/>
    <w:rsid w:val="00BE314E"/>
    <w:rsid w:val="00BE316D"/>
    <w:rsid w:val="00BE63C2"/>
    <w:rsid w:val="00BE6E93"/>
    <w:rsid w:val="00BE70BC"/>
    <w:rsid w:val="00BE776E"/>
    <w:rsid w:val="00BE79A3"/>
    <w:rsid w:val="00BF02A8"/>
    <w:rsid w:val="00BF65C0"/>
    <w:rsid w:val="00BF6C2A"/>
    <w:rsid w:val="00BF7830"/>
    <w:rsid w:val="00C0084D"/>
    <w:rsid w:val="00C01E5D"/>
    <w:rsid w:val="00C03E3E"/>
    <w:rsid w:val="00C05A65"/>
    <w:rsid w:val="00C05DFC"/>
    <w:rsid w:val="00C05EF6"/>
    <w:rsid w:val="00C06CE8"/>
    <w:rsid w:val="00C10232"/>
    <w:rsid w:val="00C1043E"/>
    <w:rsid w:val="00C10B24"/>
    <w:rsid w:val="00C110E2"/>
    <w:rsid w:val="00C131AA"/>
    <w:rsid w:val="00C16A92"/>
    <w:rsid w:val="00C2089C"/>
    <w:rsid w:val="00C217C5"/>
    <w:rsid w:val="00C2323E"/>
    <w:rsid w:val="00C234A5"/>
    <w:rsid w:val="00C23860"/>
    <w:rsid w:val="00C23ED5"/>
    <w:rsid w:val="00C31170"/>
    <w:rsid w:val="00C316A4"/>
    <w:rsid w:val="00C31D64"/>
    <w:rsid w:val="00C32B24"/>
    <w:rsid w:val="00C34479"/>
    <w:rsid w:val="00C361D2"/>
    <w:rsid w:val="00C423FD"/>
    <w:rsid w:val="00C42ED6"/>
    <w:rsid w:val="00C43807"/>
    <w:rsid w:val="00C445A9"/>
    <w:rsid w:val="00C44BB0"/>
    <w:rsid w:val="00C450B8"/>
    <w:rsid w:val="00C4551B"/>
    <w:rsid w:val="00C45721"/>
    <w:rsid w:val="00C45C29"/>
    <w:rsid w:val="00C46B9C"/>
    <w:rsid w:val="00C46D6B"/>
    <w:rsid w:val="00C4725F"/>
    <w:rsid w:val="00C526B2"/>
    <w:rsid w:val="00C563CA"/>
    <w:rsid w:val="00C565C6"/>
    <w:rsid w:val="00C6028A"/>
    <w:rsid w:val="00C606AF"/>
    <w:rsid w:val="00C63567"/>
    <w:rsid w:val="00C6671F"/>
    <w:rsid w:val="00C67357"/>
    <w:rsid w:val="00C6761D"/>
    <w:rsid w:val="00C70350"/>
    <w:rsid w:val="00C703F9"/>
    <w:rsid w:val="00C70E23"/>
    <w:rsid w:val="00C710C9"/>
    <w:rsid w:val="00C711F9"/>
    <w:rsid w:val="00C71AE8"/>
    <w:rsid w:val="00C73E91"/>
    <w:rsid w:val="00C75CFE"/>
    <w:rsid w:val="00C75D83"/>
    <w:rsid w:val="00C76A20"/>
    <w:rsid w:val="00C7796C"/>
    <w:rsid w:val="00C77DAC"/>
    <w:rsid w:val="00C80BEF"/>
    <w:rsid w:val="00C80C94"/>
    <w:rsid w:val="00C820D5"/>
    <w:rsid w:val="00C82586"/>
    <w:rsid w:val="00C82795"/>
    <w:rsid w:val="00C8324E"/>
    <w:rsid w:val="00C83F5D"/>
    <w:rsid w:val="00C86171"/>
    <w:rsid w:val="00C8787C"/>
    <w:rsid w:val="00C900EB"/>
    <w:rsid w:val="00C914CC"/>
    <w:rsid w:val="00C92950"/>
    <w:rsid w:val="00C93000"/>
    <w:rsid w:val="00C93232"/>
    <w:rsid w:val="00C94FF6"/>
    <w:rsid w:val="00C9510E"/>
    <w:rsid w:val="00C9555B"/>
    <w:rsid w:val="00C95A53"/>
    <w:rsid w:val="00C971A3"/>
    <w:rsid w:val="00C97324"/>
    <w:rsid w:val="00CA05E8"/>
    <w:rsid w:val="00CA2166"/>
    <w:rsid w:val="00CA2F61"/>
    <w:rsid w:val="00CA3240"/>
    <w:rsid w:val="00CA66F9"/>
    <w:rsid w:val="00CA710C"/>
    <w:rsid w:val="00CB11A9"/>
    <w:rsid w:val="00CB12A5"/>
    <w:rsid w:val="00CB1874"/>
    <w:rsid w:val="00CB5221"/>
    <w:rsid w:val="00CB5D6B"/>
    <w:rsid w:val="00CB7F05"/>
    <w:rsid w:val="00CC0E8C"/>
    <w:rsid w:val="00CC291B"/>
    <w:rsid w:val="00CC2B35"/>
    <w:rsid w:val="00CC2EA1"/>
    <w:rsid w:val="00CC6C5F"/>
    <w:rsid w:val="00CC7336"/>
    <w:rsid w:val="00CC7E45"/>
    <w:rsid w:val="00CD02BA"/>
    <w:rsid w:val="00CD0B1E"/>
    <w:rsid w:val="00CD15DE"/>
    <w:rsid w:val="00CD33B2"/>
    <w:rsid w:val="00CD5FB2"/>
    <w:rsid w:val="00CD5FE2"/>
    <w:rsid w:val="00CD7283"/>
    <w:rsid w:val="00CD767C"/>
    <w:rsid w:val="00CE0914"/>
    <w:rsid w:val="00CE15BF"/>
    <w:rsid w:val="00CE205A"/>
    <w:rsid w:val="00CE3985"/>
    <w:rsid w:val="00CE5EF5"/>
    <w:rsid w:val="00CE5F84"/>
    <w:rsid w:val="00CE7295"/>
    <w:rsid w:val="00CF4AD2"/>
    <w:rsid w:val="00CF4EB9"/>
    <w:rsid w:val="00CF7093"/>
    <w:rsid w:val="00CF765B"/>
    <w:rsid w:val="00CF79C0"/>
    <w:rsid w:val="00D01BF0"/>
    <w:rsid w:val="00D02AC1"/>
    <w:rsid w:val="00D02ACE"/>
    <w:rsid w:val="00D0427E"/>
    <w:rsid w:val="00D04924"/>
    <w:rsid w:val="00D062F9"/>
    <w:rsid w:val="00D063EE"/>
    <w:rsid w:val="00D0773C"/>
    <w:rsid w:val="00D10C19"/>
    <w:rsid w:val="00D11C27"/>
    <w:rsid w:val="00D12266"/>
    <w:rsid w:val="00D13138"/>
    <w:rsid w:val="00D15591"/>
    <w:rsid w:val="00D161D0"/>
    <w:rsid w:val="00D16564"/>
    <w:rsid w:val="00D16CC3"/>
    <w:rsid w:val="00D16DE9"/>
    <w:rsid w:val="00D17153"/>
    <w:rsid w:val="00D201A8"/>
    <w:rsid w:val="00D204EB"/>
    <w:rsid w:val="00D23F35"/>
    <w:rsid w:val="00D25652"/>
    <w:rsid w:val="00D25A57"/>
    <w:rsid w:val="00D31006"/>
    <w:rsid w:val="00D31DA1"/>
    <w:rsid w:val="00D31E2C"/>
    <w:rsid w:val="00D33A86"/>
    <w:rsid w:val="00D33D0F"/>
    <w:rsid w:val="00D340B4"/>
    <w:rsid w:val="00D351E4"/>
    <w:rsid w:val="00D36974"/>
    <w:rsid w:val="00D370B3"/>
    <w:rsid w:val="00D4043F"/>
    <w:rsid w:val="00D41667"/>
    <w:rsid w:val="00D42A9A"/>
    <w:rsid w:val="00D457CD"/>
    <w:rsid w:val="00D46643"/>
    <w:rsid w:val="00D47F17"/>
    <w:rsid w:val="00D51885"/>
    <w:rsid w:val="00D51AA2"/>
    <w:rsid w:val="00D51C18"/>
    <w:rsid w:val="00D52104"/>
    <w:rsid w:val="00D52990"/>
    <w:rsid w:val="00D52B6D"/>
    <w:rsid w:val="00D53589"/>
    <w:rsid w:val="00D536E9"/>
    <w:rsid w:val="00D53B0A"/>
    <w:rsid w:val="00D55AB7"/>
    <w:rsid w:val="00D55D07"/>
    <w:rsid w:val="00D564AE"/>
    <w:rsid w:val="00D608A3"/>
    <w:rsid w:val="00D60F33"/>
    <w:rsid w:val="00D61121"/>
    <w:rsid w:val="00D622A9"/>
    <w:rsid w:val="00D6234E"/>
    <w:rsid w:val="00D626B2"/>
    <w:rsid w:val="00D64A2B"/>
    <w:rsid w:val="00D6723F"/>
    <w:rsid w:val="00D7086E"/>
    <w:rsid w:val="00D70F5D"/>
    <w:rsid w:val="00D71714"/>
    <w:rsid w:val="00D77537"/>
    <w:rsid w:val="00D77550"/>
    <w:rsid w:val="00D77EC8"/>
    <w:rsid w:val="00D8020F"/>
    <w:rsid w:val="00D81005"/>
    <w:rsid w:val="00D82344"/>
    <w:rsid w:val="00D82774"/>
    <w:rsid w:val="00D82EE9"/>
    <w:rsid w:val="00D8362F"/>
    <w:rsid w:val="00D83B79"/>
    <w:rsid w:val="00D84AC8"/>
    <w:rsid w:val="00D90D61"/>
    <w:rsid w:val="00D910EB"/>
    <w:rsid w:val="00D91D0F"/>
    <w:rsid w:val="00D92FF8"/>
    <w:rsid w:val="00D93898"/>
    <w:rsid w:val="00D93A4C"/>
    <w:rsid w:val="00D94DBC"/>
    <w:rsid w:val="00D96CBA"/>
    <w:rsid w:val="00D979A8"/>
    <w:rsid w:val="00DA12D0"/>
    <w:rsid w:val="00DA1561"/>
    <w:rsid w:val="00DA1A6D"/>
    <w:rsid w:val="00DA1E30"/>
    <w:rsid w:val="00DA309C"/>
    <w:rsid w:val="00DA407A"/>
    <w:rsid w:val="00DA53B0"/>
    <w:rsid w:val="00DA5B86"/>
    <w:rsid w:val="00DA7307"/>
    <w:rsid w:val="00DB03F1"/>
    <w:rsid w:val="00DB0FAC"/>
    <w:rsid w:val="00DB2985"/>
    <w:rsid w:val="00DB43A4"/>
    <w:rsid w:val="00DB4CAC"/>
    <w:rsid w:val="00DB598D"/>
    <w:rsid w:val="00DB6313"/>
    <w:rsid w:val="00DC12C3"/>
    <w:rsid w:val="00DC1591"/>
    <w:rsid w:val="00DC1DA4"/>
    <w:rsid w:val="00DC3179"/>
    <w:rsid w:val="00DC4171"/>
    <w:rsid w:val="00DC41F4"/>
    <w:rsid w:val="00DC5F2E"/>
    <w:rsid w:val="00DC7CBA"/>
    <w:rsid w:val="00DD17BC"/>
    <w:rsid w:val="00DD3440"/>
    <w:rsid w:val="00DD3CCF"/>
    <w:rsid w:val="00DD3F34"/>
    <w:rsid w:val="00DD4D2B"/>
    <w:rsid w:val="00DD50A4"/>
    <w:rsid w:val="00DD6065"/>
    <w:rsid w:val="00DD6662"/>
    <w:rsid w:val="00DD7EA9"/>
    <w:rsid w:val="00DE04C9"/>
    <w:rsid w:val="00DE0839"/>
    <w:rsid w:val="00DE152A"/>
    <w:rsid w:val="00DE1B8A"/>
    <w:rsid w:val="00DE33DB"/>
    <w:rsid w:val="00DE3617"/>
    <w:rsid w:val="00DE3D21"/>
    <w:rsid w:val="00DE596D"/>
    <w:rsid w:val="00DE6813"/>
    <w:rsid w:val="00DE6D62"/>
    <w:rsid w:val="00DE7E77"/>
    <w:rsid w:val="00DF0A3B"/>
    <w:rsid w:val="00DF0C1E"/>
    <w:rsid w:val="00DF11A9"/>
    <w:rsid w:val="00DF19C8"/>
    <w:rsid w:val="00DF3ABE"/>
    <w:rsid w:val="00DF52A9"/>
    <w:rsid w:val="00DF61C7"/>
    <w:rsid w:val="00DF66BB"/>
    <w:rsid w:val="00DF71E9"/>
    <w:rsid w:val="00E012CA"/>
    <w:rsid w:val="00E04232"/>
    <w:rsid w:val="00E04A8C"/>
    <w:rsid w:val="00E079E3"/>
    <w:rsid w:val="00E1167C"/>
    <w:rsid w:val="00E15641"/>
    <w:rsid w:val="00E16250"/>
    <w:rsid w:val="00E1625F"/>
    <w:rsid w:val="00E20A12"/>
    <w:rsid w:val="00E20BC2"/>
    <w:rsid w:val="00E21272"/>
    <w:rsid w:val="00E2153E"/>
    <w:rsid w:val="00E22BF5"/>
    <w:rsid w:val="00E23C9C"/>
    <w:rsid w:val="00E24328"/>
    <w:rsid w:val="00E246DB"/>
    <w:rsid w:val="00E31553"/>
    <w:rsid w:val="00E318E6"/>
    <w:rsid w:val="00E32B2C"/>
    <w:rsid w:val="00E32F1B"/>
    <w:rsid w:val="00E34F56"/>
    <w:rsid w:val="00E37F6F"/>
    <w:rsid w:val="00E4047B"/>
    <w:rsid w:val="00E4246D"/>
    <w:rsid w:val="00E42EC0"/>
    <w:rsid w:val="00E42FAD"/>
    <w:rsid w:val="00E434EA"/>
    <w:rsid w:val="00E43F3A"/>
    <w:rsid w:val="00E44869"/>
    <w:rsid w:val="00E44881"/>
    <w:rsid w:val="00E4537A"/>
    <w:rsid w:val="00E45CFF"/>
    <w:rsid w:val="00E505B6"/>
    <w:rsid w:val="00E51ED0"/>
    <w:rsid w:val="00E53CD5"/>
    <w:rsid w:val="00E55299"/>
    <w:rsid w:val="00E5714B"/>
    <w:rsid w:val="00E57581"/>
    <w:rsid w:val="00E57D5D"/>
    <w:rsid w:val="00E62497"/>
    <w:rsid w:val="00E626F6"/>
    <w:rsid w:val="00E6275B"/>
    <w:rsid w:val="00E66A35"/>
    <w:rsid w:val="00E6721B"/>
    <w:rsid w:val="00E708A1"/>
    <w:rsid w:val="00E7286D"/>
    <w:rsid w:val="00E72FE2"/>
    <w:rsid w:val="00E745A8"/>
    <w:rsid w:val="00E80457"/>
    <w:rsid w:val="00E837B6"/>
    <w:rsid w:val="00E83E8C"/>
    <w:rsid w:val="00E85BFB"/>
    <w:rsid w:val="00E861C5"/>
    <w:rsid w:val="00E86BA0"/>
    <w:rsid w:val="00E874E0"/>
    <w:rsid w:val="00E8791A"/>
    <w:rsid w:val="00E90CE5"/>
    <w:rsid w:val="00E91507"/>
    <w:rsid w:val="00E9184A"/>
    <w:rsid w:val="00E94595"/>
    <w:rsid w:val="00E95A88"/>
    <w:rsid w:val="00E96BA7"/>
    <w:rsid w:val="00E96CD0"/>
    <w:rsid w:val="00EA174D"/>
    <w:rsid w:val="00EA69D6"/>
    <w:rsid w:val="00EA6B8D"/>
    <w:rsid w:val="00EB20A9"/>
    <w:rsid w:val="00EB264A"/>
    <w:rsid w:val="00EB34C7"/>
    <w:rsid w:val="00EB362E"/>
    <w:rsid w:val="00EB5A96"/>
    <w:rsid w:val="00EB636E"/>
    <w:rsid w:val="00EC0DF9"/>
    <w:rsid w:val="00EC13F1"/>
    <w:rsid w:val="00EC2C21"/>
    <w:rsid w:val="00EC4546"/>
    <w:rsid w:val="00EC4C33"/>
    <w:rsid w:val="00EC4C4C"/>
    <w:rsid w:val="00EC5E98"/>
    <w:rsid w:val="00EC775B"/>
    <w:rsid w:val="00ED1D71"/>
    <w:rsid w:val="00ED224A"/>
    <w:rsid w:val="00ED3067"/>
    <w:rsid w:val="00ED3D54"/>
    <w:rsid w:val="00ED4023"/>
    <w:rsid w:val="00ED5E85"/>
    <w:rsid w:val="00EE2A0D"/>
    <w:rsid w:val="00EE3F78"/>
    <w:rsid w:val="00EE5549"/>
    <w:rsid w:val="00EE55B5"/>
    <w:rsid w:val="00EE6CCD"/>
    <w:rsid w:val="00EE7275"/>
    <w:rsid w:val="00EF422F"/>
    <w:rsid w:val="00EF44EE"/>
    <w:rsid w:val="00EF466A"/>
    <w:rsid w:val="00EF4675"/>
    <w:rsid w:val="00EF48B5"/>
    <w:rsid w:val="00EF556F"/>
    <w:rsid w:val="00EF5DC8"/>
    <w:rsid w:val="00EF736B"/>
    <w:rsid w:val="00F003FE"/>
    <w:rsid w:val="00F011D3"/>
    <w:rsid w:val="00F01ADA"/>
    <w:rsid w:val="00F02513"/>
    <w:rsid w:val="00F02DE3"/>
    <w:rsid w:val="00F02FFB"/>
    <w:rsid w:val="00F032B2"/>
    <w:rsid w:val="00F0484F"/>
    <w:rsid w:val="00F0606E"/>
    <w:rsid w:val="00F130D0"/>
    <w:rsid w:val="00F138D4"/>
    <w:rsid w:val="00F14A89"/>
    <w:rsid w:val="00F15389"/>
    <w:rsid w:val="00F15E0C"/>
    <w:rsid w:val="00F16C42"/>
    <w:rsid w:val="00F20132"/>
    <w:rsid w:val="00F228FE"/>
    <w:rsid w:val="00F24A74"/>
    <w:rsid w:val="00F24C50"/>
    <w:rsid w:val="00F26B8A"/>
    <w:rsid w:val="00F27EF8"/>
    <w:rsid w:val="00F30261"/>
    <w:rsid w:val="00F33053"/>
    <w:rsid w:val="00F33239"/>
    <w:rsid w:val="00F33A9A"/>
    <w:rsid w:val="00F34117"/>
    <w:rsid w:val="00F35352"/>
    <w:rsid w:val="00F35EFC"/>
    <w:rsid w:val="00F365D7"/>
    <w:rsid w:val="00F37267"/>
    <w:rsid w:val="00F3769F"/>
    <w:rsid w:val="00F404FC"/>
    <w:rsid w:val="00F41074"/>
    <w:rsid w:val="00F41DD1"/>
    <w:rsid w:val="00F42BFC"/>
    <w:rsid w:val="00F4478A"/>
    <w:rsid w:val="00F463A0"/>
    <w:rsid w:val="00F46763"/>
    <w:rsid w:val="00F4752F"/>
    <w:rsid w:val="00F5056E"/>
    <w:rsid w:val="00F5103B"/>
    <w:rsid w:val="00F51E13"/>
    <w:rsid w:val="00F52922"/>
    <w:rsid w:val="00F52A2E"/>
    <w:rsid w:val="00F53D9F"/>
    <w:rsid w:val="00F53EB9"/>
    <w:rsid w:val="00F55B86"/>
    <w:rsid w:val="00F56C72"/>
    <w:rsid w:val="00F57253"/>
    <w:rsid w:val="00F64415"/>
    <w:rsid w:val="00F646F3"/>
    <w:rsid w:val="00F659F3"/>
    <w:rsid w:val="00F65B25"/>
    <w:rsid w:val="00F66033"/>
    <w:rsid w:val="00F66DA9"/>
    <w:rsid w:val="00F67789"/>
    <w:rsid w:val="00F70412"/>
    <w:rsid w:val="00F72386"/>
    <w:rsid w:val="00F727BF"/>
    <w:rsid w:val="00F7295D"/>
    <w:rsid w:val="00F734A2"/>
    <w:rsid w:val="00F73E89"/>
    <w:rsid w:val="00F74014"/>
    <w:rsid w:val="00F75E1D"/>
    <w:rsid w:val="00F768E0"/>
    <w:rsid w:val="00F769FE"/>
    <w:rsid w:val="00F77B1A"/>
    <w:rsid w:val="00F77B6D"/>
    <w:rsid w:val="00F816C4"/>
    <w:rsid w:val="00F81997"/>
    <w:rsid w:val="00F84156"/>
    <w:rsid w:val="00F86639"/>
    <w:rsid w:val="00F90440"/>
    <w:rsid w:val="00F90CD6"/>
    <w:rsid w:val="00F91707"/>
    <w:rsid w:val="00F91B05"/>
    <w:rsid w:val="00F9385A"/>
    <w:rsid w:val="00F943DF"/>
    <w:rsid w:val="00F965D8"/>
    <w:rsid w:val="00F96651"/>
    <w:rsid w:val="00F96788"/>
    <w:rsid w:val="00FA0AE6"/>
    <w:rsid w:val="00FA11C4"/>
    <w:rsid w:val="00FA13CB"/>
    <w:rsid w:val="00FA15BE"/>
    <w:rsid w:val="00FA163F"/>
    <w:rsid w:val="00FA2D67"/>
    <w:rsid w:val="00FA2FDF"/>
    <w:rsid w:val="00FA34B0"/>
    <w:rsid w:val="00FA39BC"/>
    <w:rsid w:val="00FA45FE"/>
    <w:rsid w:val="00FA5144"/>
    <w:rsid w:val="00FA54CF"/>
    <w:rsid w:val="00FA580C"/>
    <w:rsid w:val="00FA5CB4"/>
    <w:rsid w:val="00FA6E8F"/>
    <w:rsid w:val="00FB4341"/>
    <w:rsid w:val="00FB4449"/>
    <w:rsid w:val="00FB46F3"/>
    <w:rsid w:val="00FB47BF"/>
    <w:rsid w:val="00FB7C67"/>
    <w:rsid w:val="00FC05B9"/>
    <w:rsid w:val="00FC2795"/>
    <w:rsid w:val="00FC3171"/>
    <w:rsid w:val="00FD0CCC"/>
    <w:rsid w:val="00FD1FE2"/>
    <w:rsid w:val="00FD3208"/>
    <w:rsid w:val="00FD3EF4"/>
    <w:rsid w:val="00FD4275"/>
    <w:rsid w:val="00FD448D"/>
    <w:rsid w:val="00FD491C"/>
    <w:rsid w:val="00FD4D71"/>
    <w:rsid w:val="00FD5F7E"/>
    <w:rsid w:val="00FD6AF1"/>
    <w:rsid w:val="00FD6C3C"/>
    <w:rsid w:val="00FE7C58"/>
    <w:rsid w:val="00FF1C44"/>
    <w:rsid w:val="00FF232C"/>
    <w:rsid w:val="00FF2B7E"/>
    <w:rsid w:val="00FF37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semiHidden="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unhideWhenUsed="0"/>
    <w:lsdException w:name="Colorful List" w:locked="0" w:semiHidden="0" w:uiPriority="1"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semiHidden="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uiPriority="37"/>
    <w:lsdException w:name="Colorful Shading Accent 6" w:locked="0" w:semiHidden="0" w:uiPriority="39" w:unhideWhenUsed="0" w:qFormat="1"/>
    <w:lsdException w:name="Colorful List Accent 6" w:locked="0" w:semiHidden="0" w:uiPriority="41" w:unhideWhenUsed="0"/>
    <w:lsdException w:name="Colorful Grid Accent 6" w:locked="0" w:semiHidden="0" w:uiPriority="42" w:unhideWhenUsed="0"/>
    <w:lsdException w:name="Subtle Emphasis" w:locked="0" w:semiHidden="0" w:uiPriority="43" w:unhideWhenUsed="0"/>
    <w:lsdException w:name="Intense Emphasis" w:locked="0" w:semiHidden="0" w:uiPriority="44" w:unhideWhenUsed="0"/>
    <w:lsdException w:name="Subtle Reference" w:locked="0" w:semiHidden="0" w:uiPriority="45" w:unhideWhenUsed="0"/>
    <w:lsdException w:name="Intense Reference" w:locked="0" w:semiHidden="0" w:uiPriority="40" w:unhideWhenUsed="0"/>
    <w:lsdException w:name="Book Title" w:locked="0" w:semiHidden="0" w:uiPriority="46" w:unhideWhenUsed="0"/>
    <w:lsdException w:name="Bibliography" w:locked="0" w:semiHidden="0" w:uiPriority="47" w:unhideWhenUsed="0"/>
    <w:lsdException w:name="TOC Heading" w:locked="0" w:semiHidden="0" w:uiPriority="48" w:unhideWhenUsed="0"/>
  </w:latentStyles>
  <w:style w:type="paragraph" w:default="1" w:styleId="Normal">
    <w:name w:val="Normal"/>
    <w:qFormat/>
    <w:rsid w:val="00FD1FE2"/>
    <w:pPr>
      <w:spacing w:before="120" w:after="120" w:line="288" w:lineRule="auto"/>
      <w:jc w:val="both"/>
    </w:pPr>
    <w:rPr>
      <w:rFonts w:cs="Calibri"/>
      <w:sz w:val="22"/>
      <w:szCs w:val="22"/>
    </w:rPr>
  </w:style>
  <w:style w:type="paragraph" w:styleId="Heading1">
    <w:name w:val="heading 1"/>
    <w:basedOn w:val="Normal"/>
    <w:next w:val="Normal"/>
    <w:link w:val="Heading1Char"/>
    <w:uiPriority w:val="1"/>
    <w:qFormat/>
    <w:rsid w:val="00206617"/>
    <w:pPr>
      <w:keepNext/>
      <w:keepLines/>
      <w:pageBreakBefore/>
      <w:numPr>
        <w:numId w:val="1"/>
      </w:numPr>
      <w:spacing w:before="480" w:after="360"/>
      <w:jc w:val="left"/>
      <w:outlineLvl w:val="0"/>
    </w:pPr>
    <w:rPr>
      <w:rFonts w:eastAsia="Times New Roman" w:cs="Times New Roman"/>
      <w:b/>
      <w:bCs/>
      <w:color w:val="005E82"/>
      <w:sz w:val="28"/>
      <w:szCs w:val="28"/>
    </w:rPr>
  </w:style>
  <w:style w:type="paragraph" w:styleId="Heading2">
    <w:name w:val="heading 2"/>
    <w:basedOn w:val="Normal"/>
    <w:next w:val="Normal"/>
    <w:link w:val="Heading2Char"/>
    <w:uiPriority w:val="1"/>
    <w:qFormat/>
    <w:rsid w:val="00EE2A0D"/>
    <w:pPr>
      <w:keepNext/>
      <w:keepLines/>
      <w:numPr>
        <w:ilvl w:val="1"/>
        <w:numId w:val="1"/>
      </w:numPr>
      <w:spacing w:before="480"/>
      <w:jc w:val="left"/>
      <w:outlineLvl w:val="1"/>
    </w:pPr>
    <w:rPr>
      <w:rFonts w:eastAsia="Times New Roman" w:cs="Times New Roman"/>
      <w:b/>
      <w:bCs/>
      <w:sz w:val="24"/>
      <w:szCs w:val="24"/>
    </w:rPr>
  </w:style>
  <w:style w:type="paragraph" w:styleId="Heading3">
    <w:name w:val="heading 3"/>
    <w:basedOn w:val="ListParagraph"/>
    <w:next w:val="Normal"/>
    <w:link w:val="Heading3Char"/>
    <w:uiPriority w:val="1"/>
    <w:qFormat/>
    <w:rsid w:val="00936831"/>
    <w:pPr>
      <w:numPr>
        <w:ilvl w:val="2"/>
        <w:numId w:val="1"/>
      </w:numPr>
      <w:outlineLvl w:val="2"/>
    </w:pPr>
    <w:rPr>
      <w:rFonts w:cs="Times New Roman"/>
    </w:rPr>
  </w:style>
  <w:style w:type="paragraph" w:styleId="Heading4">
    <w:name w:val="heading 4"/>
    <w:basedOn w:val="ListParagraph"/>
    <w:next w:val="Normal"/>
    <w:link w:val="Heading4Char"/>
    <w:uiPriority w:val="1"/>
    <w:qFormat/>
    <w:rsid w:val="00FD1FE2"/>
    <w:pPr>
      <w:numPr>
        <w:ilvl w:val="3"/>
        <w:numId w:val="4"/>
      </w:numPr>
      <w:jc w:val="left"/>
      <w:outlineLvl w:val="3"/>
    </w:pPr>
    <w:rPr>
      <w:rFonts w:ascii="Trebuchet MS" w:hAnsi="Trebuchet MS" w:cs="Times New Roman"/>
      <w:b/>
      <w:bCs/>
      <w:color w:val="005E82"/>
    </w:rPr>
  </w:style>
  <w:style w:type="paragraph" w:styleId="Heading5">
    <w:name w:val="heading 5"/>
    <w:basedOn w:val="Normal"/>
    <w:next w:val="Normal"/>
    <w:link w:val="Heading5Char"/>
    <w:uiPriority w:val="1"/>
    <w:qFormat/>
    <w:rsid w:val="00AB63EF"/>
    <w:pPr>
      <w:keepNext/>
      <w:keepLines/>
      <w:spacing w:before="200" w:after="0"/>
      <w:outlineLvl w:val="4"/>
    </w:pPr>
    <w:rPr>
      <w:rFonts w:ascii="Cambria" w:hAnsi="Cambria" w:cs="Times New Roman"/>
      <w:color w:val="243F60"/>
      <w:sz w:val="20"/>
      <w:szCs w:val="20"/>
    </w:rPr>
  </w:style>
  <w:style w:type="paragraph" w:styleId="Heading6">
    <w:name w:val="heading 6"/>
    <w:basedOn w:val="Normal"/>
    <w:next w:val="Normal"/>
    <w:link w:val="Heading6Char"/>
    <w:uiPriority w:val="99"/>
    <w:qFormat/>
    <w:rsid w:val="00DF19C8"/>
    <w:pPr>
      <w:keepNext/>
      <w:keepLines/>
      <w:spacing w:before="200" w:after="0"/>
      <w:outlineLvl w:val="5"/>
    </w:pPr>
    <w:rPr>
      <w:rFonts w:ascii="Cambria" w:hAnsi="Cambria" w:cs="Times New Roman"/>
      <w:i/>
      <w:iCs/>
      <w:color w:val="002F58"/>
    </w:rPr>
  </w:style>
  <w:style w:type="paragraph" w:styleId="Heading7">
    <w:name w:val="heading 7"/>
    <w:basedOn w:val="Normal"/>
    <w:next w:val="Normal"/>
    <w:link w:val="Heading7Char"/>
    <w:uiPriority w:val="99"/>
    <w:qFormat/>
    <w:rsid w:val="00684FC5"/>
    <w:pPr>
      <w:keepNext/>
      <w:keepLines/>
      <w:spacing w:before="200" w:after="0"/>
      <w:outlineLvl w:val="6"/>
    </w:pPr>
    <w:rPr>
      <w:rFonts w:ascii="Cambria" w:hAnsi="Cambria" w:cs="Times New Roman"/>
      <w:i/>
      <w:iCs/>
      <w:color w:val="0042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206617"/>
    <w:rPr>
      <w:rFonts w:eastAsia="Times New Roman"/>
      <w:b/>
      <w:bCs/>
      <w:color w:val="005E82"/>
      <w:sz w:val="28"/>
      <w:szCs w:val="28"/>
    </w:rPr>
  </w:style>
  <w:style w:type="character" w:customStyle="1" w:styleId="Heading2Char">
    <w:name w:val="Heading 2 Char"/>
    <w:link w:val="Heading2"/>
    <w:uiPriority w:val="1"/>
    <w:locked/>
    <w:rsid w:val="00EE2A0D"/>
    <w:rPr>
      <w:rFonts w:eastAsia="Times New Roman"/>
      <w:b/>
      <w:bCs/>
      <w:sz w:val="24"/>
      <w:szCs w:val="24"/>
    </w:rPr>
  </w:style>
  <w:style w:type="character" w:customStyle="1" w:styleId="Heading3Char">
    <w:name w:val="Heading 3 Char"/>
    <w:link w:val="Heading3"/>
    <w:uiPriority w:val="1"/>
    <w:locked/>
    <w:rsid w:val="00936831"/>
    <w:rPr>
      <w:sz w:val="22"/>
      <w:szCs w:val="22"/>
    </w:rPr>
  </w:style>
  <w:style w:type="character" w:customStyle="1" w:styleId="Heading4Char">
    <w:name w:val="Heading 4 Char"/>
    <w:link w:val="Heading4"/>
    <w:uiPriority w:val="1"/>
    <w:locked/>
    <w:rsid w:val="00FD1FE2"/>
    <w:rPr>
      <w:rFonts w:ascii="Trebuchet MS" w:hAnsi="Trebuchet MS"/>
      <w:b/>
      <w:bCs/>
      <w:color w:val="005E82"/>
      <w:sz w:val="22"/>
      <w:szCs w:val="22"/>
    </w:rPr>
  </w:style>
  <w:style w:type="character" w:customStyle="1" w:styleId="Heading5Char">
    <w:name w:val="Heading 5 Char"/>
    <w:link w:val="Heading5"/>
    <w:uiPriority w:val="9"/>
    <w:locked/>
    <w:rsid w:val="00AB63EF"/>
    <w:rPr>
      <w:rFonts w:ascii="Cambria" w:hAnsi="Cambria" w:cs="Cambria"/>
      <w:color w:val="243F60"/>
      <w:sz w:val="20"/>
      <w:szCs w:val="20"/>
    </w:rPr>
  </w:style>
  <w:style w:type="character" w:customStyle="1" w:styleId="Heading6Char">
    <w:name w:val="Heading 6 Char"/>
    <w:link w:val="Heading6"/>
    <w:uiPriority w:val="99"/>
    <w:locked/>
    <w:rsid w:val="00DF19C8"/>
    <w:rPr>
      <w:rFonts w:ascii="Cambria" w:hAnsi="Cambria" w:cs="Cambria"/>
      <w:i/>
      <w:iCs/>
      <w:color w:val="002F58"/>
      <w:sz w:val="22"/>
      <w:szCs w:val="22"/>
    </w:rPr>
  </w:style>
  <w:style w:type="character" w:customStyle="1" w:styleId="Heading7Char">
    <w:name w:val="Heading 7 Char"/>
    <w:link w:val="Heading7"/>
    <w:uiPriority w:val="99"/>
    <w:semiHidden/>
    <w:locked/>
    <w:rsid w:val="00684FC5"/>
    <w:rPr>
      <w:rFonts w:ascii="Cambria" w:hAnsi="Cambria" w:cs="Cambria"/>
      <w:i/>
      <w:iCs/>
      <w:color w:val="0042C7"/>
      <w:sz w:val="22"/>
      <w:szCs w:val="22"/>
    </w:rPr>
  </w:style>
  <w:style w:type="paragraph" w:styleId="ListParagraph">
    <w:name w:val="List Paragraph"/>
    <w:aliases w:val="Report Para,Citation List,Medium Grid 1 - Accent 21,Number Bullets,List Paragraph1,Resume Title,heading 4,WinDForce-Letter,Heading 2_sj,En tête 1,Indent Paragraph"/>
    <w:basedOn w:val="Normal"/>
    <w:link w:val="ListParagraphChar"/>
    <w:uiPriority w:val="1"/>
    <w:qFormat/>
    <w:rsid w:val="0030073C"/>
  </w:style>
  <w:style w:type="paragraph" w:customStyle="1" w:styleId="bullet01">
    <w:name w:val="bullet01"/>
    <w:basedOn w:val="ListParagraph"/>
    <w:qFormat/>
    <w:rsid w:val="00A21685"/>
    <w:pPr>
      <w:numPr>
        <w:numId w:val="3"/>
      </w:numPr>
    </w:pPr>
  </w:style>
  <w:style w:type="paragraph" w:customStyle="1" w:styleId="bullet02">
    <w:name w:val="bullet02"/>
    <w:basedOn w:val="ListParagraph"/>
    <w:uiPriority w:val="99"/>
    <w:rsid w:val="00A21685"/>
  </w:style>
  <w:style w:type="table" w:styleId="TableGrid">
    <w:name w:val="Table Grid"/>
    <w:basedOn w:val="TableNormal"/>
    <w:uiPriority w:val="39"/>
    <w:rsid w:val="001A1BF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01">
    <w:name w:val="table_01"/>
    <w:uiPriority w:val="99"/>
    <w:rsid w:val="00C7796C"/>
    <w:rPr>
      <w:rFonts w:cs="Calibri"/>
    </w:rPr>
    <w:tblPr>
      <w:tblStyleRow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paragraph" w:styleId="Header">
    <w:name w:val="header"/>
    <w:basedOn w:val="Normal"/>
    <w:link w:val="HeaderChar"/>
    <w:uiPriority w:val="99"/>
    <w:rsid w:val="000E45DD"/>
    <w:pPr>
      <w:pBdr>
        <w:bottom w:val="single" w:sz="8" w:space="1" w:color="808080"/>
      </w:pBdr>
      <w:tabs>
        <w:tab w:val="center" w:pos="4680"/>
        <w:tab w:val="right" w:pos="9000"/>
      </w:tabs>
      <w:spacing w:before="0" w:after="0" w:line="240" w:lineRule="auto"/>
    </w:pPr>
    <w:rPr>
      <w:sz w:val="20"/>
      <w:szCs w:val="20"/>
    </w:rPr>
  </w:style>
  <w:style w:type="character" w:customStyle="1" w:styleId="HeaderChar">
    <w:name w:val="Header Char"/>
    <w:basedOn w:val="DefaultParagraphFont"/>
    <w:link w:val="Header"/>
    <w:uiPriority w:val="99"/>
    <w:locked/>
    <w:rsid w:val="000E45DD"/>
  </w:style>
  <w:style w:type="paragraph" w:styleId="Footer">
    <w:name w:val="footer"/>
    <w:basedOn w:val="Normal"/>
    <w:link w:val="FooterChar"/>
    <w:uiPriority w:val="99"/>
    <w:rsid w:val="009E2A07"/>
    <w:pPr>
      <w:pBdr>
        <w:top w:val="single" w:sz="6" w:space="1" w:color="808080"/>
      </w:pBdr>
      <w:tabs>
        <w:tab w:val="center" w:pos="4680"/>
        <w:tab w:val="right" w:pos="9000"/>
      </w:tabs>
      <w:spacing w:before="0" w:after="0" w:line="240" w:lineRule="auto"/>
    </w:pPr>
    <w:rPr>
      <w:rFonts w:cs="Times New Roman"/>
      <w:b/>
      <w:sz w:val="18"/>
      <w:szCs w:val="18"/>
    </w:rPr>
  </w:style>
  <w:style w:type="character" w:customStyle="1" w:styleId="FooterChar">
    <w:name w:val="Footer Char"/>
    <w:link w:val="Footer"/>
    <w:uiPriority w:val="99"/>
    <w:locked/>
    <w:rsid w:val="009E2A07"/>
    <w:rPr>
      <w:rFonts w:cs="Calibri"/>
      <w:b/>
      <w:sz w:val="18"/>
      <w:szCs w:val="18"/>
    </w:rPr>
  </w:style>
  <w:style w:type="paragraph" w:styleId="BalloonText">
    <w:name w:val="Balloon Text"/>
    <w:basedOn w:val="Normal"/>
    <w:link w:val="BalloonTextChar"/>
    <w:uiPriority w:val="99"/>
    <w:semiHidden/>
    <w:rsid w:val="00012380"/>
    <w:pPr>
      <w:spacing w:before="0"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012380"/>
    <w:rPr>
      <w:rFonts w:ascii="Tahoma" w:hAnsi="Tahoma" w:cs="Tahoma"/>
      <w:sz w:val="16"/>
      <w:szCs w:val="16"/>
    </w:rPr>
  </w:style>
  <w:style w:type="paragraph" w:customStyle="1" w:styleId="heading">
    <w:name w:val="heading"/>
    <w:basedOn w:val="Heading1"/>
    <w:next w:val="Normal"/>
    <w:uiPriority w:val="99"/>
    <w:rsid w:val="00EE2A0D"/>
    <w:pPr>
      <w:numPr>
        <w:numId w:val="0"/>
      </w:numPr>
    </w:pPr>
  </w:style>
  <w:style w:type="paragraph" w:styleId="Caption">
    <w:name w:val="caption"/>
    <w:basedOn w:val="Normal"/>
    <w:next w:val="Normal"/>
    <w:qFormat/>
    <w:rsid w:val="008D1C98"/>
    <w:pPr>
      <w:keepNext/>
      <w:pBdr>
        <w:bottom w:val="single" w:sz="6" w:space="1" w:color="005E82"/>
      </w:pBdr>
      <w:spacing w:before="0" w:line="240" w:lineRule="auto"/>
    </w:pPr>
    <w:rPr>
      <w:b/>
      <w:bCs/>
    </w:rPr>
  </w:style>
  <w:style w:type="paragraph" w:styleId="Index1">
    <w:name w:val="index 1"/>
    <w:basedOn w:val="Normal"/>
    <w:next w:val="Normal"/>
    <w:autoRedefine/>
    <w:uiPriority w:val="99"/>
    <w:semiHidden/>
    <w:rsid w:val="00541DFF"/>
    <w:pPr>
      <w:spacing w:before="0" w:after="0" w:line="240" w:lineRule="auto"/>
      <w:ind w:left="200" w:hanging="200"/>
    </w:pPr>
  </w:style>
  <w:style w:type="paragraph" w:styleId="IndexHeading">
    <w:name w:val="index heading"/>
    <w:basedOn w:val="TOAHeading"/>
    <w:next w:val="Normal"/>
    <w:link w:val="IndexHeadingChar"/>
    <w:uiPriority w:val="99"/>
    <w:semiHidden/>
    <w:rsid w:val="00541DFF"/>
    <w:pPr>
      <w:pageBreakBefore/>
      <w:spacing w:before="240" w:after="600"/>
    </w:pPr>
    <w:rPr>
      <w:rFonts w:ascii="Arial" w:eastAsia="Calibri" w:hAnsi="Arial" w:cs="Times New Roman"/>
      <w:caps/>
      <w:color w:val="008080"/>
      <w:sz w:val="32"/>
      <w:szCs w:val="32"/>
      <w:lang w:val="en-GB" w:eastAsia="en-GB"/>
    </w:rPr>
  </w:style>
  <w:style w:type="paragraph" w:styleId="BlockText">
    <w:name w:val="Block Text"/>
    <w:basedOn w:val="Normal"/>
    <w:uiPriority w:val="99"/>
    <w:semiHidden/>
    <w:rsid w:val="00541DFF"/>
    <w:pPr>
      <w:ind w:left="1440" w:right="1440"/>
    </w:pPr>
    <w:rPr>
      <w:rFonts w:ascii="Arial" w:eastAsia="Times New Roman" w:hAnsi="Arial" w:cs="Arial"/>
      <w:lang w:val="en-GB" w:eastAsia="en-GB"/>
    </w:rPr>
  </w:style>
  <w:style w:type="character" w:customStyle="1" w:styleId="IndexHeadingChar">
    <w:name w:val="Index Heading Char"/>
    <w:link w:val="IndexHeading"/>
    <w:uiPriority w:val="99"/>
    <w:locked/>
    <w:rsid w:val="00541DFF"/>
    <w:rPr>
      <w:rFonts w:ascii="Arial" w:hAnsi="Arial" w:cs="Arial"/>
      <w:b/>
      <w:bCs/>
      <w:caps/>
      <w:color w:val="008080"/>
      <w:sz w:val="32"/>
      <w:szCs w:val="32"/>
      <w:lang w:val="en-GB" w:eastAsia="en-GB"/>
    </w:rPr>
  </w:style>
  <w:style w:type="paragraph" w:customStyle="1" w:styleId="disclaimer">
    <w:name w:val="disclaimer"/>
    <w:basedOn w:val="Normal"/>
    <w:uiPriority w:val="99"/>
    <w:rsid w:val="001C012C"/>
    <w:rPr>
      <w:sz w:val="16"/>
      <w:szCs w:val="16"/>
    </w:rPr>
  </w:style>
  <w:style w:type="paragraph" w:styleId="TOAHeading">
    <w:name w:val="toa heading"/>
    <w:basedOn w:val="Normal"/>
    <w:next w:val="Normal"/>
    <w:uiPriority w:val="99"/>
    <w:semiHidden/>
    <w:rsid w:val="00541DFF"/>
    <w:rPr>
      <w:rFonts w:ascii="Cambria" w:eastAsia="Times New Roman" w:hAnsi="Cambria" w:cs="Cambria"/>
      <w:b/>
      <w:bCs/>
      <w:sz w:val="24"/>
      <w:szCs w:val="24"/>
    </w:rPr>
  </w:style>
  <w:style w:type="paragraph" w:customStyle="1" w:styleId="Bold">
    <w:name w:val="Bold"/>
    <w:basedOn w:val="Normal"/>
    <w:link w:val="BoldChar"/>
    <w:uiPriority w:val="99"/>
    <w:rsid w:val="00526D0E"/>
    <w:rPr>
      <w:rFonts w:cs="Times New Roman"/>
      <w:b/>
      <w:bCs/>
      <w:sz w:val="20"/>
      <w:szCs w:val="20"/>
    </w:rPr>
  </w:style>
  <w:style w:type="paragraph" w:customStyle="1" w:styleId="BoldItalic">
    <w:name w:val="BoldItalic"/>
    <w:basedOn w:val="Normal"/>
    <w:link w:val="BoldItalicChar"/>
    <w:uiPriority w:val="99"/>
    <w:rsid w:val="00526D0E"/>
    <w:rPr>
      <w:rFonts w:cs="Times New Roman"/>
      <w:b/>
      <w:bCs/>
      <w:i/>
      <w:iCs/>
      <w:sz w:val="20"/>
      <w:szCs w:val="20"/>
    </w:rPr>
  </w:style>
  <w:style w:type="character" w:customStyle="1" w:styleId="BoldChar">
    <w:name w:val="Bold Char"/>
    <w:link w:val="Bold"/>
    <w:uiPriority w:val="99"/>
    <w:locked/>
    <w:rsid w:val="00526D0E"/>
    <w:rPr>
      <w:b/>
      <w:bCs/>
      <w:sz w:val="20"/>
      <w:szCs w:val="20"/>
    </w:rPr>
  </w:style>
  <w:style w:type="paragraph" w:customStyle="1" w:styleId="underLine">
    <w:name w:val="underLine"/>
    <w:basedOn w:val="Normal"/>
    <w:link w:val="underLineChar"/>
    <w:uiPriority w:val="99"/>
    <w:rsid w:val="00785B28"/>
    <w:rPr>
      <w:rFonts w:cs="Times New Roman"/>
      <w:sz w:val="20"/>
      <w:szCs w:val="20"/>
      <w:u w:val="single"/>
    </w:rPr>
  </w:style>
  <w:style w:type="character" w:customStyle="1" w:styleId="BoldItalicChar">
    <w:name w:val="BoldItalic Char"/>
    <w:link w:val="BoldItalic"/>
    <w:uiPriority w:val="99"/>
    <w:locked/>
    <w:rsid w:val="00526D0E"/>
    <w:rPr>
      <w:b/>
      <w:bCs/>
      <w:i/>
      <w:iCs/>
      <w:sz w:val="20"/>
      <w:szCs w:val="20"/>
    </w:rPr>
  </w:style>
  <w:style w:type="paragraph" w:customStyle="1" w:styleId="source">
    <w:name w:val="source"/>
    <w:basedOn w:val="Normal"/>
    <w:uiPriority w:val="99"/>
    <w:rsid w:val="003A01C2"/>
    <w:rPr>
      <w:i/>
      <w:iCs/>
      <w:sz w:val="18"/>
      <w:szCs w:val="18"/>
    </w:rPr>
  </w:style>
  <w:style w:type="character" w:customStyle="1" w:styleId="underLineChar">
    <w:name w:val="underLine Char"/>
    <w:link w:val="underLine"/>
    <w:uiPriority w:val="99"/>
    <w:locked/>
    <w:rsid w:val="00785B28"/>
    <w:rPr>
      <w:sz w:val="20"/>
      <w:szCs w:val="20"/>
      <w:u w:val="single"/>
    </w:rPr>
  </w:style>
  <w:style w:type="paragraph" w:styleId="TOCHeading">
    <w:name w:val="TOC Heading"/>
    <w:basedOn w:val="Heading1"/>
    <w:next w:val="Normal"/>
    <w:uiPriority w:val="39"/>
    <w:qFormat/>
    <w:rsid w:val="006A29AD"/>
    <w:pPr>
      <w:numPr>
        <w:numId w:val="0"/>
      </w:numPr>
      <w:spacing w:after="600"/>
      <w:outlineLvl w:val="9"/>
    </w:pPr>
    <w:rPr>
      <w:color w:val="365F91"/>
    </w:rPr>
  </w:style>
  <w:style w:type="paragraph" w:styleId="TOC1">
    <w:name w:val="toc 1"/>
    <w:basedOn w:val="Normal"/>
    <w:next w:val="Normal"/>
    <w:autoRedefine/>
    <w:uiPriority w:val="39"/>
    <w:rsid w:val="00165CF6"/>
    <w:pPr>
      <w:tabs>
        <w:tab w:val="left" w:pos="450"/>
        <w:tab w:val="right" w:leader="dot" w:pos="9017"/>
      </w:tabs>
      <w:spacing w:after="100"/>
    </w:pPr>
    <w:rPr>
      <w:color w:val="005E82"/>
    </w:rPr>
  </w:style>
  <w:style w:type="paragraph" w:styleId="TOC2">
    <w:name w:val="toc 2"/>
    <w:basedOn w:val="Normal"/>
    <w:next w:val="Normal"/>
    <w:autoRedefine/>
    <w:uiPriority w:val="39"/>
    <w:rsid w:val="000A4A42"/>
    <w:pPr>
      <w:tabs>
        <w:tab w:val="left" w:pos="1080"/>
        <w:tab w:val="right" w:leader="dot" w:pos="9017"/>
      </w:tabs>
      <w:spacing w:after="100"/>
      <w:ind w:left="450"/>
    </w:pPr>
  </w:style>
  <w:style w:type="paragraph" w:styleId="TOC3">
    <w:name w:val="toc 3"/>
    <w:basedOn w:val="Normal"/>
    <w:next w:val="Normal"/>
    <w:autoRedefine/>
    <w:uiPriority w:val="39"/>
    <w:rsid w:val="00D33A86"/>
    <w:pPr>
      <w:tabs>
        <w:tab w:val="left" w:pos="1620"/>
        <w:tab w:val="right" w:leader="dot" w:pos="9017"/>
      </w:tabs>
      <w:spacing w:after="100"/>
      <w:ind w:left="900"/>
    </w:pPr>
  </w:style>
  <w:style w:type="character" w:styleId="Hyperlink">
    <w:name w:val="Hyperlink"/>
    <w:uiPriority w:val="99"/>
    <w:rsid w:val="00A0731D"/>
    <w:rPr>
      <w:color w:val="0000FF"/>
      <w:u w:val="single"/>
    </w:rPr>
  </w:style>
  <w:style w:type="paragraph" w:customStyle="1" w:styleId="numbering">
    <w:name w:val="numbering"/>
    <w:basedOn w:val="Normal"/>
    <w:uiPriority w:val="99"/>
    <w:rsid w:val="00C9555B"/>
    <w:pPr>
      <w:numPr>
        <w:numId w:val="2"/>
      </w:numPr>
    </w:pPr>
  </w:style>
  <w:style w:type="paragraph" w:customStyle="1" w:styleId="chapterSummary">
    <w:name w:val="chapterSummary"/>
    <w:basedOn w:val="Normal"/>
    <w:next w:val="Normal"/>
    <w:uiPriority w:val="99"/>
    <w:rsid w:val="007F4643"/>
    <w:pPr>
      <w:pBdr>
        <w:bottom w:val="single" w:sz="8" w:space="1" w:color="005E82"/>
      </w:pBdr>
    </w:pPr>
    <w:rPr>
      <w:i/>
      <w:iCs/>
      <w:sz w:val="18"/>
      <w:szCs w:val="18"/>
    </w:rPr>
  </w:style>
  <w:style w:type="paragraph" w:customStyle="1" w:styleId="DisclaimerHead">
    <w:name w:val="DisclaimerHead"/>
    <w:basedOn w:val="heading"/>
    <w:uiPriority w:val="99"/>
    <w:rsid w:val="007D7A49"/>
  </w:style>
  <w:style w:type="paragraph" w:customStyle="1" w:styleId="addressHead">
    <w:name w:val="addressHead"/>
    <w:basedOn w:val="Normal"/>
    <w:uiPriority w:val="99"/>
    <w:rsid w:val="00EF422F"/>
    <w:pPr>
      <w:spacing w:before="360" w:line="240" w:lineRule="auto"/>
    </w:pPr>
    <w:rPr>
      <w:rFonts w:ascii="Trebuchet MS" w:hAnsi="Trebuchet MS" w:cs="Trebuchet MS"/>
      <w:color w:val="005E82"/>
      <w:sz w:val="24"/>
      <w:szCs w:val="24"/>
    </w:rPr>
  </w:style>
  <w:style w:type="paragraph" w:customStyle="1" w:styleId="address">
    <w:name w:val="address"/>
    <w:basedOn w:val="Normal"/>
    <w:uiPriority w:val="99"/>
    <w:rsid w:val="007018EF"/>
    <w:pPr>
      <w:spacing w:before="0" w:after="0" w:line="240" w:lineRule="auto"/>
    </w:pPr>
    <w:rPr>
      <w:sz w:val="20"/>
      <w:szCs w:val="20"/>
    </w:rPr>
  </w:style>
  <w:style w:type="paragraph" w:customStyle="1" w:styleId="aboutCrisilInfra">
    <w:name w:val="aboutCrisilInfra"/>
    <w:basedOn w:val="Normal"/>
    <w:uiPriority w:val="99"/>
    <w:rsid w:val="007018EF"/>
    <w:pPr>
      <w:jc w:val="left"/>
    </w:pPr>
    <w:rPr>
      <w:sz w:val="20"/>
      <w:szCs w:val="20"/>
    </w:rPr>
  </w:style>
  <w:style w:type="character" w:customStyle="1" w:styleId="Rupee">
    <w:name w:val="Rupee"/>
    <w:uiPriority w:val="99"/>
    <w:rsid w:val="007F4643"/>
    <w:rPr>
      <w:rFonts w:ascii="rupi foradian" w:hAnsi="rupi foradian" w:cs="rupi foradian"/>
    </w:rPr>
  </w:style>
  <w:style w:type="paragraph" w:styleId="FootnoteText">
    <w:name w:val="footnote text"/>
    <w:basedOn w:val="Normal"/>
    <w:link w:val="FootnoteTextChar"/>
    <w:uiPriority w:val="99"/>
    <w:semiHidden/>
    <w:rsid w:val="00857DD8"/>
    <w:pPr>
      <w:spacing w:before="0" w:after="0" w:line="240" w:lineRule="auto"/>
      <w:ind w:left="360" w:hanging="360"/>
    </w:pPr>
    <w:rPr>
      <w:rFonts w:cs="Times New Roman"/>
      <w:i/>
      <w:iCs/>
      <w:sz w:val="18"/>
      <w:szCs w:val="18"/>
    </w:rPr>
  </w:style>
  <w:style w:type="character" w:customStyle="1" w:styleId="FootnoteTextChar">
    <w:name w:val="Footnote Text Char"/>
    <w:link w:val="FootnoteText"/>
    <w:uiPriority w:val="99"/>
    <w:locked/>
    <w:rsid w:val="00857DD8"/>
    <w:rPr>
      <w:i/>
      <w:iCs/>
      <w:sz w:val="18"/>
      <w:szCs w:val="18"/>
    </w:rPr>
  </w:style>
  <w:style w:type="character" w:styleId="FootnoteReference">
    <w:name w:val="footnote reference"/>
    <w:uiPriority w:val="99"/>
    <w:semiHidden/>
    <w:rsid w:val="0035699E"/>
    <w:rPr>
      <w:vertAlign w:val="superscript"/>
    </w:rPr>
  </w:style>
  <w:style w:type="paragraph" w:customStyle="1" w:styleId="CoverHead01">
    <w:name w:val="CoverHead01"/>
    <w:basedOn w:val="Normal"/>
    <w:uiPriority w:val="99"/>
    <w:rsid w:val="00751846"/>
    <w:pPr>
      <w:spacing w:line="240" w:lineRule="auto"/>
      <w:jc w:val="right"/>
    </w:pPr>
    <w:rPr>
      <w:rFonts w:ascii="Futura Md BT" w:hAnsi="Futura Md BT" w:cs="Futura Md BT"/>
      <w:color w:val="005E82"/>
      <w:sz w:val="48"/>
      <w:szCs w:val="48"/>
    </w:rPr>
  </w:style>
  <w:style w:type="paragraph" w:customStyle="1" w:styleId="CoverHead03">
    <w:name w:val="CoverHead03"/>
    <w:basedOn w:val="CoverHead01"/>
    <w:uiPriority w:val="99"/>
    <w:rsid w:val="002D7C29"/>
    <w:rPr>
      <w:rFonts w:ascii="Myriad Pro" w:hAnsi="Myriad Pro" w:cs="Myriad Pro"/>
      <w:color w:val="808080"/>
      <w:sz w:val="32"/>
      <w:szCs w:val="32"/>
    </w:rPr>
  </w:style>
  <w:style w:type="paragraph" w:customStyle="1" w:styleId="CoverHead02">
    <w:name w:val="CoverHead02"/>
    <w:basedOn w:val="CoverHead01"/>
    <w:uiPriority w:val="99"/>
    <w:rsid w:val="00751846"/>
    <w:rPr>
      <w:rFonts w:ascii="Myriad Pro" w:hAnsi="Myriad Pro" w:cs="Myriad Pro"/>
      <w:sz w:val="40"/>
      <w:szCs w:val="40"/>
    </w:rPr>
  </w:style>
  <w:style w:type="paragraph" w:customStyle="1" w:styleId="CoverDate">
    <w:name w:val="CoverDate"/>
    <w:basedOn w:val="CoverHead02"/>
    <w:uiPriority w:val="99"/>
    <w:rsid w:val="00751846"/>
    <w:rPr>
      <w:rFonts w:ascii="Calibri" w:hAnsi="Calibri" w:cs="Calibri"/>
      <w:b/>
      <w:bCs/>
      <w:color w:val="808080"/>
      <w:sz w:val="24"/>
      <w:szCs w:val="24"/>
    </w:rPr>
  </w:style>
  <w:style w:type="character" w:styleId="Strong">
    <w:name w:val="Strong"/>
    <w:uiPriority w:val="22"/>
    <w:qFormat/>
    <w:rsid w:val="002D2ECE"/>
    <w:rPr>
      <w:b/>
      <w:bCs/>
    </w:rPr>
  </w:style>
  <w:style w:type="paragraph" w:customStyle="1" w:styleId="CoverCris">
    <w:name w:val="CoverCris"/>
    <w:basedOn w:val="CoverHead02"/>
    <w:uiPriority w:val="99"/>
    <w:rsid w:val="00FD1FE2"/>
    <w:pPr>
      <w:pBdr>
        <w:top w:val="single" w:sz="6" w:space="1" w:color="D9D9D9"/>
        <w:bottom w:val="single" w:sz="6" w:space="1" w:color="D9D9D9"/>
      </w:pBdr>
    </w:pPr>
    <w:rPr>
      <w:sz w:val="28"/>
      <w:szCs w:val="28"/>
    </w:rPr>
  </w:style>
  <w:style w:type="paragraph" w:customStyle="1" w:styleId="consultantTeamDetails">
    <w:name w:val="consultantTeamDetails"/>
    <w:basedOn w:val="Normal"/>
    <w:uiPriority w:val="99"/>
    <w:rsid w:val="00875D7D"/>
    <w:pPr>
      <w:tabs>
        <w:tab w:val="left" w:pos="4320"/>
      </w:tabs>
      <w:spacing w:line="312" w:lineRule="auto"/>
    </w:pPr>
    <w:rPr>
      <w:sz w:val="18"/>
      <w:szCs w:val="18"/>
    </w:rPr>
  </w:style>
  <w:style w:type="paragraph" w:customStyle="1" w:styleId="Abbreviation">
    <w:name w:val="Abbreviation"/>
    <w:basedOn w:val="Normal"/>
    <w:uiPriority w:val="99"/>
    <w:rsid w:val="00875D7D"/>
    <w:pPr>
      <w:spacing w:line="312" w:lineRule="auto"/>
    </w:pPr>
    <w:rPr>
      <w:caps/>
      <w:color w:val="005E82"/>
    </w:rPr>
  </w:style>
  <w:style w:type="paragraph" w:styleId="TableofFigures">
    <w:name w:val="table of figures"/>
    <w:basedOn w:val="Normal"/>
    <w:next w:val="Normal"/>
    <w:uiPriority w:val="99"/>
    <w:semiHidden/>
    <w:rsid w:val="006640BC"/>
    <w:pPr>
      <w:tabs>
        <w:tab w:val="right" w:leader="dot" w:pos="9000"/>
      </w:tabs>
    </w:pPr>
    <w:rPr>
      <w:noProof/>
    </w:rPr>
  </w:style>
  <w:style w:type="paragraph" w:customStyle="1" w:styleId="bottomRight">
    <w:name w:val="bottomRight"/>
    <w:basedOn w:val="Normal"/>
    <w:uiPriority w:val="99"/>
    <w:rsid w:val="004A6E7F"/>
    <w:pPr>
      <w:spacing w:before="0" w:after="0" w:line="240" w:lineRule="auto"/>
      <w:jc w:val="right"/>
    </w:pPr>
    <w:rPr>
      <w:b/>
      <w:bCs/>
      <w:color w:val="FFFFFF"/>
      <w:sz w:val="18"/>
      <w:szCs w:val="18"/>
    </w:rPr>
  </w:style>
  <w:style w:type="paragraph" w:customStyle="1" w:styleId="bottomLeft">
    <w:name w:val="bottomLeft"/>
    <w:basedOn w:val="Normal"/>
    <w:uiPriority w:val="99"/>
    <w:rsid w:val="004A6E7F"/>
    <w:pPr>
      <w:spacing w:before="0" w:after="0" w:line="240" w:lineRule="auto"/>
      <w:jc w:val="left"/>
    </w:pPr>
    <w:rPr>
      <w:b/>
      <w:bCs/>
      <w:color w:val="FFFFFF"/>
      <w:sz w:val="18"/>
      <w:szCs w:val="18"/>
    </w:rPr>
  </w:style>
  <w:style w:type="paragraph" w:customStyle="1" w:styleId="separator">
    <w:name w:val="separator"/>
    <w:basedOn w:val="Normal"/>
    <w:uiPriority w:val="99"/>
    <w:rsid w:val="00597AF0"/>
    <w:pPr>
      <w:spacing w:before="0" w:after="0" w:line="240" w:lineRule="auto"/>
    </w:pPr>
  </w:style>
  <w:style w:type="paragraph" w:styleId="BodyText">
    <w:name w:val="Body Text"/>
    <w:basedOn w:val="Normal"/>
    <w:link w:val="BodyTextChar"/>
    <w:uiPriority w:val="1"/>
    <w:qFormat/>
    <w:rsid w:val="002A1DC5"/>
    <w:pPr>
      <w:spacing w:before="0" w:after="0" w:line="240" w:lineRule="auto"/>
    </w:pPr>
    <w:rPr>
      <w:rFonts w:ascii="Times New Roman" w:hAnsi="Times New Roman" w:cs="Times New Roman"/>
      <w:sz w:val="24"/>
      <w:szCs w:val="24"/>
    </w:rPr>
  </w:style>
  <w:style w:type="character" w:customStyle="1" w:styleId="BodyTextChar">
    <w:name w:val="Body Text Char"/>
    <w:link w:val="BodyText"/>
    <w:uiPriority w:val="99"/>
    <w:locked/>
    <w:rsid w:val="002A1DC5"/>
    <w:rPr>
      <w:rFonts w:ascii="Times New Roman" w:hAnsi="Times New Roman" w:cs="Times New Roman"/>
      <w:sz w:val="24"/>
      <w:szCs w:val="24"/>
    </w:rPr>
  </w:style>
  <w:style w:type="paragraph" w:customStyle="1" w:styleId="DefaultText">
    <w:name w:val="Default Text"/>
    <w:basedOn w:val="Normal"/>
    <w:uiPriority w:val="99"/>
    <w:rsid w:val="002A1DC5"/>
    <w:pPr>
      <w:widowControl w:val="0"/>
      <w:spacing w:before="0" w:after="0" w:line="240" w:lineRule="auto"/>
    </w:pPr>
    <w:rPr>
      <w:rFonts w:ascii="Times New Roman" w:eastAsia="Times New Roman" w:hAnsi="Times New Roman" w:cs="Times New Roman"/>
      <w:sz w:val="24"/>
      <w:szCs w:val="24"/>
    </w:rPr>
  </w:style>
  <w:style w:type="paragraph" w:customStyle="1" w:styleId="Numbered">
    <w:name w:val="Numbered"/>
    <w:basedOn w:val="Normal"/>
    <w:uiPriority w:val="99"/>
    <w:rsid w:val="00684FC5"/>
    <w:pPr>
      <w:spacing w:before="0" w:line="240" w:lineRule="auto"/>
      <w:ind w:left="360" w:hanging="360"/>
    </w:pPr>
    <w:rPr>
      <w:rFonts w:ascii="Book Antiqua" w:eastAsia="Times New Roman" w:hAnsi="Book Antiqua" w:cs="Book Antiqua"/>
      <w:sz w:val="24"/>
      <w:szCs w:val="24"/>
      <w:lang w:val="en-GB"/>
    </w:rPr>
  </w:style>
  <w:style w:type="paragraph" w:customStyle="1" w:styleId="subhead1">
    <w:name w:val="subhead 1"/>
    <w:uiPriority w:val="99"/>
    <w:rsid w:val="00EE2A0D"/>
    <w:pPr>
      <w:spacing w:line="260" w:lineRule="atLeast"/>
    </w:pPr>
    <w:rPr>
      <w:rFonts w:ascii="Helvetica" w:eastAsia="Times New Roman" w:hAnsi="Helvetica" w:cs="Helvetica"/>
      <w:b/>
      <w:bCs/>
      <w:caps/>
      <w:sz w:val="24"/>
      <w:szCs w:val="24"/>
    </w:rPr>
  </w:style>
  <w:style w:type="character" w:customStyle="1" w:styleId="StyleStyleHeading211ptNotItalic10ptCharChar">
    <w:name w:val="Style Style Heading 2 + 11 pt Not Italic + 10 pt Char Char"/>
    <w:uiPriority w:val="99"/>
    <w:rsid w:val="00DE0839"/>
    <w:rPr>
      <w:rFonts w:ascii="Arial" w:hAnsi="Arial" w:cs="Arial"/>
      <w:b/>
      <w:bCs/>
      <w:i/>
      <w:iCs/>
      <w:sz w:val="22"/>
      <w:szCs w:val="22"/>
      <w:lang w:val="en-GB" w:eastAsia="en-US"/>
    </w:rPr>
  </w:style>
  <w:style w:type="character" w:customStyle="1" w:styleId="Heading2forTirupatiCharChar">
    <w:name w:val="Heading 2 for Tirupati Char Char"/>
    <w:uiPriority w:val="99"/>
    <w:rsid w:val="000A74A6"/>
    <w:rPr>
      <w:b/>
      <w:bCs/>
      <w:sz w:val="22"/>
      <w:szCs w:val="22"/>
      <w:lang w:val="en-GB" w:eastAsia="en-US"/>
    </w:rPr>
  </w:style>
  <w:style w:type="paragraph" w:customStyle="1" w:styleId="numList1">
    <w:name w:val="numList1"/>
    <w:basedOn w:val="Normal"/>
    <w:uiPriority w:val="99"/>
    <w:rsid w:val="0073085D"/>
    <w:pPr>
      <w:numPr>
        <w:numId w:val="5"/>
      </w:numPr>
    </w:pPr>
  </w:style>
  <w:style w:type="paragraph" w:customStyle="1" w:styleId="numList2">
    <w:name w:val="numList2"/>
    <w:basedOn w:val="Normal"/>
    <w:uiPriority w:val="99"/>
    <w:rsid w:val="0073085D"/>
    <w:pPr>
      <w:numPr>
        <w:ilvl w:val="1"/>
        <w:numId w:val="5"/>
      </w:numPr>
    </w:pPr>
  </w:style>
  <w:style w:type="paragraph" w:customStyle="1" w:styleId="numList3">
    <w:name w:val="numList3"/>
    <w:basedOn w:val="Normal"/>
    <w:uiPriority w:val="99"/>
    <w:rsid w:val="0073085D"/>
    <w:pPr>
      <w:numPr>
        <w:ilvl w:val="2"/>
        <w:numId w:val="5"/>
      </w:numPr>
    </w:pPr>
  </w:style>
  <w:style w:type="paragraph" w:customStyle="1" w:styleId="numList4">
    <w:name w:val="numList4"/>
    <w:basedOn w:val="Normal"/>
    <w:uiPriority w:val="99"/>
    <w:rsid w:val="0073085D"/>
    <w:pPr>
      <w:numPr>
        <w:ilvl w:val="3"/>
        <w:numId w:val="5"/>
      </w:numPr>
    </w:pPr>
  </w:style>
  <w:style w:type="paragraph" w:customStyle="1" w:styleId="numList5">
    <w:name w:val="numList5"/>
    <w:basedOn w:val="Normal"/>
    <w:uiPriority w:val="99"/>
    <w:rsid w:val="00C971A3"/>
    <w:pPr>
      <w:numPr>
        <w:ilvl w:val="4"/>
        <w:numId w:val="5"/>
      </w:numPr>
    </w:pPr>
  </w:style>
  <w:style w:type="paragraph" w:customStyle="1" w:styleId="numbering01">
    <w:name w:val="numbering01"/>
    <w:basedOn w:val="Normal"/>
    <w:uiPriority w:val="99"/>
    <w:rsid w:val="008705C2"/>
    <w:pPr>
      <w:numPr>
        <w:numId w:val="6"/>
      </w:numPr>
    </w:pPr>
  </w:style>
  <w:style w:type="paragraph" w:styleId="TOC4">
    <w:name w:val="toc 4"/>
    <w:basedOn w:val="Normal"/>
    <w:next w:val="Normal"/>
    <w:autoRedefine/>
    <w:uiPriority w:val="39"/>
    <w:rsid w:val="007A6F82"/>
    <w:pPr>
      <w:tabs>
        <w:tab w:val="left" w:pos="1100"/>
        <w:tab w:val="right" w:leader="dot" w:pos="9000"/>
      </w:tabs>
      <w:spacing w:before="0" w:after="100" w:line="276" w:lineRule="auto"/>
      <w:ind w:left="660"/>
      <w:jc w:val="left"/>
    </w:pPr>
    <w:rPr>
      <w:rFonts w:eastAsia="Times New Roman"/>
    </w:rPr>
  </w:style>
  <w:style w:type="paragraph" w:styleId="TOC5">
    <w:name w:val="toc 5"/>
    <w:basedOn w:val="Normal"/>
    <w:next w:val="Normal"/>
    <w:autoRedefine/>
    <w:uiPriority w:val="39"/>
    <w:rsid w:val="000C2CD5"/>
    <w:pPr>
      <w:spacing w:before="0" w:after="100" w:line="276" w:lineRule="auto"/>
      <w:ind w:left="880"/>
      <w:jc w:val="left"/>
    </w:pPr>
    <w:rPr>
      <w:rFonts w:eastAsia="Times New Roman"/>
    </w:rPr>
  </w:style>
  <w:style w:type="paragraph" w:styleId="TOC6">
    <w:name w:val="toc 6"/>
    <w:basedOn w:val="Normal"/>
    <w:next w:val="Normal"/>
    <w:autoRedefine/>
    <w:uiPriority w:val="39"/>
    <w:rsid w:val="000C2CD5"/>
    <w:pPr>
      <w:spacing w:before="0" w:after="100" w:line="276" w:lineRule="auto"/>
      <w:ind w:left="1100"/>
      <w:jc w:val="left"/>
    </w:pPr>
    <w:rPr>
      <w:rFonts w:eastAsia="Times New Roman"/>
    </w:rPr>
  </w:style>
  <w:style w:type="paragraph" w:styleId="TOC7">
    <w:name w:val="toc 7"/>
    <w:basedOn w:val="Normal"/>
    <w:next w:val="Normal"/>
    <w:autoRedefine/>
    <w:uiPriority w:val="39"/>
    <w:rsid w:val="000C2CD5"/>
    <w:pPr>
      <w:spacing w:before="0" w:after="100" w:line="276" w:lineRule="auto"/>
      <w:ind w:left="1320"/>
      <w:jc w:val="left"/>
    </w:pPr>
    <w:rPr>
      <w:rFonts w:eastAsia="Times New Roman"/>
    </w:rPr>
  </w:style>
  <w:style w:type="paragraph" w:styleId="TOC8">
    <w:name w:val="toc 8"/>
    <w:basedOn w:val="Normal"/>
    <w:next w:val="Normal"/>
    <w:autoRedefine/>
    <w:uiPriority w:val="39"/>
    <w:rsid w:val="000C2CD5"/>
    <w:pPr>
      <w:spacing w:before="0" w:after="100" w:line="276" w:lineRule="auto"/>
      <w:ind w:left="1540"/>
      <w:jc w:val="left"/>
    </w:pPr>
    <w:rPr>
      <w:rFonts w:eastAsia="Times New Roman"/>
    </w:rPr>
  </w:style>
  <w:style w:type="paragraph" w:styleId="TOC9">
    <w:name w:val="toc 9"/>
    <w:basedOn w:val="Normal"/>
    <w:next w:val="Normal"/>
    <w:autoRedefine/>
    <w:uiPriority w:val="39"/>
    <w:rsid w:val="000C2CD5"/>
    <w:pPr>
      <w:spacing w:before="0" w:after="100" w:line="276" w:lineRule="auto"/>
      <w:ind w:left="1760"/>
      <w:jc w:val="left"/>
    </w:pPr>
    <w:rPr>
      <w:rFonts w:eastAsia="Times New Roman"/>
    </w:rPr>
  </w:style>
  <w:style w:type="character" w:styleId="CommentReference">
    <w:name w:val="annotation reference"/>
    <w:uiPriority w:val="99"/>
    <w:semiHidden/>
    <w:rsid w:val="00C05A65"/>
    <w:rPr>
      <w:sz w:val="16"/>
      <w:szCs w:val="16"/>
    </w:rPr>
  </w:style>
  <w:style w:type="paragraph" w:styleId="CommentText">
    <w:name w:val="annotation text"/>
    <w:basedOn w:val="Normal"/>
    <w:link w:val="CommentTextChar"/>
    <w:uiPriority w:val="99"/>
    <w:semiHidden/>
    <w:rsid w:val="00C05A6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05A65"/>
  </w:style>
  <w:style w:type="paragraph" w:styleId="CommentSubject">
    <w:name w:val="annotation subject"/>
    <w:basedOn w:val="CommentText"/>
    <w:next w:val="CommentText"/>
    <w:link w:val="CommentSubjectChar"/>
    <w:uiPriority w:val="99"/>
    <w:semiHidden/>
    <w:rsid w:val="00C05A65"/>
    <w:rPr>
      <w:rFonts w:cs="Times New Roman"/>
      <w:b/>
      <w:bCs/>
    </w:rPr>
  </w:style>
  <w:style w:type="character" w:customStyle="1" w:styleId="CommentSubjectChar">
    <w:name w:val="Comment Subject Char"/>
    <w:link w:val="CommentSubject"/>
    <w:uiPriority w:val="99"/>
    <w:semiHidden/>
    <w:locked/>
    <w:rsid w:val="00C05A65"/>
    <w:rPr>
      <w:b/>
      <w:bCs/>
    </w:rPr>
  </w:style>
  <w:style w:type="paragraph" w:styleId="Revision">
    <w:name w:val="Revision"/>
    <w:hidden/>
    <w:uiPriority w:val="99"/>
    <w:semiHidden/>
    <w:rsid w:val="004171A4"/>
    <w:rPr>
      <w:rFonts w:cs="Calibri"/>
      <w:sz w:val="22"/>
      <w:szCs w:val="22"/>
    </w:rPr>
  </w:style>
  <w:style w:type="paragraph" w:customStyle="1" w:styleId="StyleHeading2Complex12pt">
    <w:name w:val="Style Heading 2 + (Complex) 12 pt"/>
    <w:basedOn w:val="Heading2"/>
    <w:next w:val="Normal"/>
    <w:uiPriority w:val="99"/>
    <w:rsid w:val="00DE33DB"/>
    <w:pPr>
      <w:keepLines w:val="0"/>
      <w:widowControl w:val="0"/>
      <w:numPr>
        <w:ilvl w:val="0"/>
        <w:numId w:val="0"/>
      </w:numPr>
      <w:tabs>
        <w:tab w:val="num" w:pos="504"/>
      </w:tabs>
      <w:autoSpaceDE w:val="0"/>
      <w:autoSpaceDN w:val="0"/>
      <w:adjustRightInd w:val="0"/>
      <w:spacing w:before="240" w:after="180"/>
      <w:ind w:left="504" w:hanging="504"/>
      <w:jc w:val="both"/>
    </w:pPr>
    <w:rPr>
      <w:rFonts w:ascii="Times New Roman" w:hAnsi="Times New Roman"/>
    </w:rPr>
  </w:style>
  <w:style w:type="paragraph" w:customStyle="1" w:styleId="bullet">
    <w:name w:val="bullet"/>
    <w:basedOn w:val="Normal"/>
    <w:link w:val="bulletChar"/>
    <w:uiPriority w:val="99"/>
    <w:rsid w:val="00DE33DB"/>
    <w:pPr>
      <w:widowControl w:val="0"/>
      <w:tabs>
        <w:tab w:val="num" w:pos="7740"/>
      </w:tabs>
      <w:autoSpaceDE w:val="0"/>
      <w:autoSpaceDN w:val="0"/>
      <w:adjustRightInd w:val="0"/>
      <w:spacing w:before="60" w:after="60"/>
      <w:ind w:left="7740" w:hanging="720"/>
    </w:pPr>
    <w:rPr>
      <w:rFonts w:ascii="Times New Roman" w:hAnsi="Times New Roman" w:cs="Times New Roman"/>
      <w:sz w:val="24"/>
      <w:szCs w:val="24"/>
    </w:rPr>
  </w:style>
  <w:style w:type="character" w:customStyle="1" w:styleId="bulletChar">
    <w:name w:val="bullet Char"/>
    <w:link w:val="bullet"/>
    <w:uiPriority w:val="99"/>
    <w:locked/>
    <w:rsid w:val="00DE33DB"/>
    <w:rPr>
      <w:rFonts w:ascii="Times New Roman" w:hAnsi="Times New Roman" w:cs="Times New Roman"/>
      <w:sz w:val="24"/>
      <w:szCs w:val="24"/>
    </w:rPr>
  </w:style>
  <w:style w:type="table" w:customStyle="1" w:styleId="table02">
    <w:name w:val="table_02"/>
    <w:basedOn w:val="table01"/>
    <w:uiPriority w:val="99"/>
    <w:qFormat/>
    <w:rsid w:val="00507489"/>
    <w:rPr>
      <w:rFonts w:cs="Times New Roman"/>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mbria Math" w:hAnsi="Cambria Math"/>
        <w:b/>
        <w:color w:val="FFFFFF"/>
      </w:rPr>
      <w:tblPr/>
      <w:trPr>
        <w:tblHeader/>
      </w:trPr>
      <w:tcPr>
        <w:shd w:val="clear" w:color="auto" w:fill="005E82"/>
      </w:tcPr>
    </w:tblStylePr>
    <w:tblStylePr w:type="lastRow">
      <w:pPr>
        <w:jc w:val="left"/>
      </w:pPr>
    </w:tblStylePr>
    <w:tblStylePr w:type="band1Horz">
      <w:tblPr/>
      <w:tcPr>
        <w:shd w:val="clear" w:color="auto" w:fill="FFFFFF"/>
      </w:tcPr>
    </w:tblStylePr>
    <w:tblStylePr w:type="band2Horz">
      <w:tblPr/>
      <w:tcPr>
        <w:shd w:val="clear" w:color="auto" w:fill="F2F2F2"/>
      </w:tcPr>
    </w:tblStylePr>
  </w:style>
  <w:style w:type="paragraph" w:customStyle="1" w:styleId="annex">
    <w:name w:val="annex"/>
    <w:basedOn w:val="heading"/>
    <w:qFormat/>
    <w:rsid w:val="0060173E"/>
    <w:rPr>
      <w:color w:val="007EB0"/>
      <w:sz w:val="24"/>
      <w:szCs w:val="24"/>
      <w:lang w:val="en-GB"/>
    </w:rPr>
  </w:style>
  <w:style w:type="table" w:customStyle="1" w:styleId="table03">
    <w:name w:val="table_03"/>
    <w:basedOn w:val="table02"/>
    <w:uiPriority w:val="99"/>
    <w:qFormat/>
    <w:rsid w:val="000F3799"/>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mbria Math" w:hAnsi="Cambria Math"/>
        <w:b/>
        <w:color w:val="FFFFFF"/>
      </w:rPr>
      <w:tblPr/>
      <w:trPr>
        <w:tblHeader/>
      </w:trPr>
      <w:tcPr>
        <w:shd w:val="clear" w:color="auto" w:fill="005E82"/>
      </w:tcPr>
    </w:tblStylePr>
    <w:tblStylePr w:type="lastRow">
      <w:pPr>
        <w:jc w:val="left"/>
      </w:pPr>
    </w:tblStylePr>
    <w:tblStylePr w:type="band1Horz">
      <w:tblPr/>
      <w:tcPr>
        <w:shd w:val="clear" w:color="auto" w:fill="FFFFFF"/>
      </w:tcPr>
    </w:tblStylePr>
    <w:tblStylePr w:type="band2Horz">
      <w:tblPr/>
      <w:tcPr>
        <w:shd w:val="clear" w:color="auto" w:fill="F2F2F2"/>
      </w:tcPr>
    </w:tblStylePr>
  </w:style>
  <w:style w:type="paragraph" w:styleId="Subtitle">
    <w:name w:val="Subtitle"/>
    <w:basedOn w:val="Normal"/>
    <w:next w:val="Normal"/>
    <w:link w:val="SubtitleChar"/>
    <w:uiPriority w:val="11"/>
    <w:qFormat/>
    <w:locked/>
    <w:rsid w:val="00EE2A0D"/>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EE2A0D"/>
    <w:rPr>
      <w:rFonts w:ascii="Cambria" w:eastAsia="Times New Roman" w:hAnsi="Cambria" w:cs="Times New Roman"/>
      <w:sz w:val="24"/>
      <w:szCs w:val="24"/>
    </w:rPr>
  </w:style>
  <w:style w:type="paragraph" w:styleId="Title">
    <w:name w:val="Title"/>
    <w:basedOn w:val="Normal"/>
    <w:next w:val="Normal"/>
    <w:link w:val="TitleChar"/>
    <w:uiPriority w:val="10"/>
    <w:qFormat/>
    <w:locked/>
    <w:rsid w:val="00EE2A0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EE2A0D"/>
    <w:rPr>
      <w:rFonts w:ascii="Cambria" w:eastAsia="Times New Roman" w:hAnsi="Cambria" w:cs="Times New Roman"/>
      <w:b/>
      <w:bCs/>
      <w:kern w:val="28"/>
      <w:sz w:val="32"/>
      <w:szCs w:val="32"/>
    </w:rPr>
  </w:style>
  <w:style w:type="paragraph" w:customStyle="1" w:styleId="SHDPp">
    <w:name w:val="SHDP p"/>
    <w:basedOn w:val="BodyText"/>
    <w:uiPriority w:val="99"/>
    <w:rsid w:val="00CC291B"/>
    <w:pPr>
      <w:suppressAutoHyphens/>
      <w:spacing w:after="120"/>
      <w:ind w:left="720" w:right="979"/>
    </w:pPr>
    <w:rPr>
      <w:rFonts w:eastAsia="Times New Roman"/>
      <w:sz w:val="22"/>
      <w:szCs w:val="22"/>
      <w:lang w:eastAsia="ar-SA"/>
    </w:rPr>
  </w:style>
  <w:style w:type="character" w:customStyle="1" w:styleId="ListParagraphChar">
    <w:name w:val="List Paragraph Char"/>
    <w:aliases w:val="Report Para Char,Citation List Char,Medium Grid 1 - Accent 21 Char,Number Bullets Char,List Paragraph1 Char,Resume Title Char,heading 4 Char,WinDForce-Letter Char,Heading 2_sj Char,En tête 1 Char,Indent Paragraph Char"/>
    <w:link w:val="ListParagraph"/>
    <w:uiPriority w:val="34"/>
    <w:locked/>
    <w:rsid w:val="00C80C94"/>
    <w:rPr>
      <w:rFonts w:cs="Calibri"/>
      <w:sz w:val="22"/>
      <w:szCs w:val="22"/>
      <w:lang w:val="en-US" w:eastAsia="en-US"/>
    </w:rPr>
  </w:style>
  <w:style w:type="paragraph" w:customStyle="1" w:styleId="TableParagraph">
    <w:name w:val="Table Paragraph"/>
    <w:basedOn w:val="Normal"/>
    <w:uiPriority w:val="1"/>
    <w:qFormat/>
    <w:rsid w:val="006644E2"/>
    <w:pPr>
      <w:widowControl w:val="0"/>
      <w:autoSpaceDE w:val="0"/>
      <w:autoSpaceDN w:val="0"/>
      <w:adjustRightInd w:val="0"/>
      <w:spacing w:before="0" w:after="0" w:line="240" w:lineRule="auto"/>
      <w:jc w:val="left"/>
    </w:pPr>
    <w:rPr>
      <w:rFonts w:ascii="Times New Roman" w:eastAsia="Times New Roman" w:hAnsi="Times New Roman" w:cs="Times New Roman"/>
      <w:sz w:val="24"/>
      <w:szCs w:val="24"/>
    </w:rPr>
  </w:style>
  <w:style w:type="character" w:styleId="FollowedHyperlink">
    <w:name w:val="FollowedHyperlink"/>
    <w:uiPriority w:val="99"/>
    <w:semiHidden/>
    <w:unhideWhenUsed/>
    <w:locked/>
    <w:rsid w:val="008975BC"/>
    <w:rPr>
      <w:color w:val="954F72"/>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rural.nic.in"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rural.nic.in" TargetMode="External"/><Relationship Id="rId17" Type="http://schemas.openxmlformats.org/officeDocument/2006/relationships/hyperlink" Target="http://www.rurban.gov.i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rban.gov.i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72B4-245E-FC40-8BE6-931EAFBE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22176</Words>
  <Characters>126409</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148289</CharactersWithSpaces>
  <SharedDoc>false</SharedDoc>
  <HLinks>
    <vt:vector size="450" baseType="variant">
      <vt:variant>
        <vt:i4>1769475</vt:i4>
      </vt:variant>
      <vt:variant>
        <vt:i4>668</vt:i4>
      </vt:variant>
      <vt:variant>
        <vt:i4>0</vt:i4>
      </vt:variant>
      <vt:variant>
        <vt:i4>5</vt:i4>
      </vt:variant>
      <vt:variant>
        <vt:lpwstr/>
      </vt:variant>
      <vt:variant>
        <vt:lpwstr>_Toc445242680</vt:lpwstr>
      </vt:variant>
      <vt:variant>
        <vt:i4>1310730</vt:i4>
      </vt:variant>
      <vt:variant>
        <vt:i4>662</vt:i4>
      </vt:variant>
      <vt:variant>
        <vt:i4>0</vt:i4>
      </vt:variant>
      <vt:variant>
        <vt:i4>5</vt:i4>
      </vt:variant>
      <vt:variant>
        <vt:lpwstr/>
      </vt:variant>
      <vt:variant>
        <vt:lpwstr>_Toc445242679</vt:lpwstr>
      </vt:variant>
      <vt:variant>
        <vt:i4>1310731</vt:i4>
      </vt:variant>
      <vt:variant>
        <vt:i4>656</vt:i4>
      </vt:variant>
      <vt:variant>
        <vt:i4>0</vt:i4>
      </vt:variant>
      <vt:variant>
        <vt:i4>5</vt:i4>
      </vt:variant>
      <vt:variant>
        <vt:lpwstr/>
      </vt:variant>
      <vt:variant>
        <vt:lpwstr>_Toc445242678</vt:lpwstr>
      </vt:variant>
      <vt:variant>
        <vt:i4>1310724</vt:i4>
      </vt:variant>
      <vt:variant>
        <vt:i4>650</vt:i4>
      </vt:variant>
      <vt:variant>
        <vt:i4>0</vt:i4>
      </vt:variant>
      <vt:variant>
        <vt:i4>5</vt:i4>
      </vt:variant>
      <vt:variant>
        <vt:lpwstr/>
      </vt:variant>
      <vt:variant>
        <vt:lpwstr>_Toc445242677</vt:lpwstr>
      </vt:variant>
      <vt:variant>
        <vt:i4>1310725</vt:i4>
      </vt:variant>
      <vt:variant>
        <vt:i4>644</vt:i4>
      </vt:variant>
      <vt:variant>
        <vt:i4>0</vt:i4>
      </vt:variant>
      <vt:variant>
        <vt:i4>5</vt:i4>
      </vt:variant>
      <vt:variant>
        <vt:lpwstr/>
      </vt:variant>
      <vt:variant>
        <vt:lpwstr>_Toc445242676</vt:lpwstr>
      </vt:variant>
      <vt:variant>
        <vt:i4>1310726</vt:i4>
      </vt:variant>
      <vt:variant>
        <vt:i4>638</vt:i4>
      </vt:variant>
      <vt:variant>
        <vt:i4>0</vt:i4>
      </vt:variant>
      <vt:variant>
        <vt:i4>5</vt:i4>
      </vt:variant>
      <vt:variant>
        <vt:lpwstr/>
      </vt:variant>
      <vt:variant>
        <vt:lpwstr>_Toc445242675</vt:lpwstr>
      </vt:variant>
      <vt:variant>
        <vt:i4>1310727</vt:i4>
      </vt:variant>
      <vt:variant>
        <vt:i4>632</vt:i4>
      </vt:variant>
      <vt:variant>
        <vt:i4>0</vt:i4>
      </vt:variant>
      <vt:variant>
        <vt:i4>5</vt:i4>
      </vt:variant>
      <vt:variant>
        <vt:lpwstr/>
      </vt:variant>
      <vt:variant>
        <vt:lpwstr>_Toc445242674</vt:lpwstr>
      </vt:variant>
      <vt:variant>
        <vt:i4>1310720</vt:i4>
      </vt:variant>
      <vt:variant>
        <vt:i4>626</vt:i4>
      </vt:variant>
      <vt:variant>
        <vt:i4>0</vt:i4>
      </vt:variant>
      <vt:variant>
        <vt:i4>5</vt:i4>
      </vt:variant>
      <vt:variant>
        <vt:lpwstr/>
      </vt:variant>
      <vt:variant>
        <vt:lpwstr>_Toc445242673</vt:lpwstr>
      </vt:variant>
      <vt:variant>
        <vt:i4>1310721</vt:i4>
      </vt:variant>
      <vt:variant>
        <vt:i4>620</vt:i4>
      </vt:variant>
      <vt:variant>
        <vt:i4>0</vt:i4>
      </vt:variant>
      <vt:variant>
        <vt:i4>5</vt:i4>
      </vt:variant>
      <vt:variant>
        <vt:lpwstr/>
      </vt:variant>
      <vt:variant>
        <vt:lpwstr>_Toc445242672</vt:lpwstr>
      </vt:variant>
      <vt:variant>
        <vt:i4>1310722</vt:i4>
      </vt:variant>
      <vt:variant>
        <vt:i4>614</vt:i4>
      </vt:variant>
      <vt:variant>
        <vt:i4>0</vt:i4>
      </vt:variant>
      <vt:variant>
        <vt:i4>5</vt:i4>
      </vt:variant>
      <vt:variant>
        <vt:lpwstr/>
      </vt:variant>
      <vt:variant>
        <vt:lpwstr>_Toc445242671</vt:lpwstr>
      </vt:variant>
      <vt:variant>
        <vt:i4>1310723</vt:i4>
      </vt:variant>
      <vt:variant>
        <vt:i4>608</vt:i4>
      </vt:variant>
      <vt:variant>
        <vt:i4>0</vt:i4>
      </vt:variant>
      <vt:variant>
        <vt:i4>5</vt:i4>
      </vt:variant>
      <vt:variant>
        <vt:lpwstr/>
      </vt:variant>
      <vt:variant>
        <vt:lpwstr>_Toc445242670</vt:lpwstr>
      </vt:variant>
      <vt:variant>
        <vt:i4>1376266</vt:i4>
      </vt:variant>
      <vt:variant>
        <vt:i4>602</vt:i4>
      </vt:variant>
      <vt:variant>
        <vt:i4>0</vt:i4>
      </vt:variant>
      <vt:variant>
        <vt:i4>5</vt:i4>
      </vt:variant>
      <vt:variant>
        <vt:lpwstr/>
      </vt:variant>
      <vt:variant>
        <vt:lpwstr>_Toc445242669</vt:lpwstr>
      </vt:variant>
      <vt:variant>
        <vt:i4>1376267</vt:i4>
      </vt:variant>
      <vt:variant>
        <vt:i4>596</vt:i4>
      </vt:variant>
      <vt:variant>
        <vt:i4>0</vt:i4>
      </vt:variant>
      <vt:variant>
        <vt:i4>5</vt:i4>
      </vt:variant>
      <vt:variant>
        <vt:lpwstr/>
      </vt:variant>
      <vt:variant>
        <vt:lpwstr>_Toc445242668</vt:lpwstr>
      </vt:variant>
      <vt:variant>
        <vt:i4>1376260</vt:i4>
      </vt:variant>
      <vt:variant>
        <vt:i4>590</vt:i4>
      </vt:variant>
      <vt:variant>
        <vt:i4>0</vt:i4>
      </vt:variant>
      <vt:variant>
        <vt:i4>5</vt:i4>
      </vt:variant>
      <vt:variant>
        <vt:lpwstr/>
      </vt:variant>
      <vt:variant>
        <vt:lpwstr>_Toc445242667</vt:lpwstr>
      </vt:variant>
      <vt:variant>
        <vt:i4>1376261</vt:i4>
      </vt:variant>
      <vt:variant>
        <vt:i4>584</vt:i4>
      </vt:variant>
      <vt:variant>
        <vt:i4>0</vt:i4>
      </vt:variant>
      <vt:variant>
        <vt:i4>5</vt:i4>
      </vt:variant>
      <vt:variant>
        <vt:lpwstr/>
      </vt:variant>
      <vt:variant>
        <vt:lpwstr>_Toc445242666</vt:lpwstr>
      </vt:variant>
      <vt:variant>
        <vt:i4>1376262</vt:i4>
      </vt:variant>
      <vt:variant>
        <vt:i4>578</vt:i4>
      </vt:variant>
      <vt:variant>
        <vt:i4>0</vt:i4>
      </vt:variant>
      <vt:variant>
        <vt:i4>5</vt:i4>
      </vt:variant>
      <vt:variant>
        <vt:lpwstr/>
      </vt:variant>
      <vt:variant>
        <vt:lpwstr>_Toc445242665</vt:lpwstr>
      </vt:variant>
      <vt:variant>
        <vt:i4>1376263</vt:i4>
      </vt:variant>
      <vt:variant>
        <vt:i4>572</vt:i4>
      </vt:variant>
      <vt:variant>
        <vt:i4>0</vt:i4>
      </vt:variant>
      <vt:variant>
        <vt:i4>5</vt:i4>
      </vt:variant>
      <vt:variant>
        <vt:lpwstr/>
      </vt:variant>
      <vt:variant>
        <vt:lpwstr>_Toc445242664</vt:lpwstr>
      </vt:variant>
      <vt:variant>
        <vt:i4>1376256</vt:i4>
      </vt:variant>
      <vt:variant>
        <vt:i4>566</vt:i4>
      </vt:variant>
      <vt:variant>
        <vt:i4>0</vt:i4>
      </vt:variant>
      <vt:variant>
        <vt:i4>5</vt:i4>
      </vt:variant>
      <vt:variant>
        <vt:lpwstr/>
      </vt:variant>
      <vt:variant>
        <vt:lpwstr>_Toc445242663</vt:lpwstr>
      </vt:variant>
      <vt:variant>
        <vt:i4>1376257</vt:i4>
      </vt:variant>
      <vt:variant>
        <vt:i4>560</vt:i4>
      </vt:variant>
      <vt:variant>
        <vt:i4>0</vt:i4>
      </vt:variant>
      <vt:variant>
        <vt:i4>5</vt:i4>
      </vt:variant>
      <vt:variant>
        <vt:lpwstr/>
      </vt:variant>
      <vt:variant>
        <vt:lpwstr>_Toc445242662</vt:lpwstr>
      </vt:variant>
      <vt:variant>
        <vt:i4>1376258</vt:i4>
      </vt:variant>
      <vt:variant>
        <vt:i4>554</vt:i4>
      </vt:variant>
      <vt:variant>
        <vt:i4>0</vt:i4>
      </vt:variant>
      <vt:variant>
        <vt:i4>5</vt:i4>
      </vt:variant>
      <vt:variant>
        <vt:lpwstr/>
      </vt:variant>
      <vt:variant>
        <vt:lpwstr>_Toc445242661</vt:lpwstr>
      </vt:variant>
      <vt:variant>
        <vt:i4>1376259</vt:i4>
      </vt:variant>
      <vt:variant>
        <vt:i4>548</vt:i4>
      </vt:variant>
      <vt:variant>
        <vt:i4>0</vt:i4>
      </vt:variant>
      <vt:variant>
        <vt:i4>5</vt:i4>
      </vt:variant>
      <vt:variant>
        <vt:lpwstr/>
      </vt:variant>
      <vt:variant>
        <vt:lpwstr>_Toc445242660</vt:lpwstr>
      </vt:variant>
      <vt:variant>
        <vt:i4>1441802</vt:i4>
      </vt:variant>
      <vt:variant>
        <vt:i4>542</vt:i4>
      </vt:variant>
      <vt:variant>
        <vt:i4>0</vt:i4>
      </vt:variant>
      <vt:variant>
        <vt:i4>5</vt:i4>
      </vt:variant>
      <vt:variant>
        <vt:lpwstr/>
      </vt:variant>
      <vt:variant>
        <vt:lpwstr>_Toc445242659</vt:lpwstr>
      </vt:variant>
      <vt:variant>
        <vt:i4>1441803</vt:i4>
      </vt:variant>
      <vt:variant>
        <vt:i4>536</vt:i4>
      </vt:variant>
      <vt:variant>
        <vt:i4>0</vt:i4>
      </vt:variant>
      <vt:variant>
        <vt:i4>5</vt:i4>
      </vt:variant>
      <vt:variant>
        <vt:lpwstr/>
      </vt:variant>
      <vt:variant>
        <vt:lpwstr>_Toc445242658</vt:lpwstr>
      </vt:variant>
      <vt:variant>
        <vt:i4>1441796</vt:i4>
      </vt:variant>
      <vt:variant>
        <vt:i4>530</vt:i4>
      </vt:variant>
      <vt:variant>
        <vt:i4>0</vt:i4>
      </vt:variant>
      <vt:variant>
        <vt:i4>5</vt:i4>
      </vt:variant>
      <vt:variant>
        <vt:lpwstr/>
      </vt:variant>
      <vt:variant>
        <vt:lpwstr>_Toc445242657</vt:lpwstr>
      </vt:variant>
      <vt:variant>
        <vt:i4>1441797</vt:i4>
      </vt:variant>
      <vt:variant>
        <vt:i4>524</vt:i4>
      </vt:variant>
      <vt:variant>
        <vt:i4>0</vt:i4>
      </vt:variant>
      <vt:variant>
        <vt:i4>5</vt:i4>
      </vt:variant>
      <vt:variant>
        <vt:lpwstr/>
      </vt:variant>
      <vt:variant>
        <vt:lpwstr>_Toc445242656</vt:lpwstr>
      </vt:variant>
      <vt:variant>
        <vt:i4>1441798</vt:i4>
      </vt:variant>
      <vt:variant>
        <vt:i4>518</vt:i4>
      </vt:variant>
      <vt:variant>
        <vt:i4>0</vt:i4>
      </vt:variant>
      <vt:variant>
        <vt:i4>5</vt:i4>
      </vt:variant>
      <vt:variant>
        <vt:lpwstr/>
      </vt:variant>
      <vt:variant>
        <vt:lpwstr>_Toc445242655</vt:lpwstr>
      </vt:variant>
      <vt:variant>
        <vt:i4>1441799</vt:i4>
      </vt:variant>
      <vt:variant>
        <vt:i4>512</vt:i4>
      </vt:variant>
      <vt:variant>
        <vt:i4>0</vt:i4>
      </vt:variant>
      <vt:variant>
        <vt:i4>5</vt:i4>
      </vt:variant>
      <vt:variant>
        <vt:lpwstr/>
      </vt:variant>
      <vt:variant>
        <vt:lpwstr>_Toc445242654</vt:lpwstr>
      </vt:variant>
      <vt:variant>
        <vt:i4>1441792</vt:i4>
      </vt:variant>
      <vt:variant>
        <vt:i4>506</vt:i4>
      </vt:variant>
      <vt:variant>
        <vt:i4>0</vt:i4>
      </vt:variant>
      <vt:variant>
        <vt:i4>5</vt:i4>
      </vt:variant>
      <vt:variant>
        <vt:lpwstr/>
      </vt:variant>
      <vt:variant>
        <vt:lpwstr>_Toc445242653</vt:lpwstr>
      </vt:variant>
      <vt:variant>
        <vt:i4>1441793</vt:i4>
      </vt:variant>
      <vt:variant>
        <vt:i4>500</vt:i4>
      </vt:variant>
      <vt:variant>
        <vt:i4>0</vt:i4>
      </vt:variant>
      <vt:variant>
        <vt:i4>5</vt:i4>
      </vt:variant>
      <vt:variant>
        <vt:lpwstr/>
      </vt:variant>
      <vt:variant>
        <vt:lpwstr>_Toc445242652</vt:lpwstr>
      </vt:variant>
      <vt:variant>
        <vt:i4>1441794</vt:i4>
      </vt:variant>
      <vt:variant>
        <vt:i4>494</vt:i4>
      </vt:variant>
      <vt:variant>
        <vt:i4>0</vt:i4>
      </vt:variant>
      <vt:variant>
        <vt:i4>5</vt:i4>
      </vt:variant>
      <vt:variant>
        <vt:lpwstr/>
      </vt:variant>
      <vt:variant>
        <vt:lpwstr>_Toc445242651</vt:lpwstr>
      </vt:variant>
      <vt:variant>
        <vt:i4>1441795</vt:i4>
      </vt:variant>
      <vt:variant>
        <vt:i4>488</vt:i4>
      </vt:variant>
      <vt:variant>
        <vt:i4>0</vt:i4>
      </vt:variant>
      <vt:variant>
        <vt:i4>5</vt:i4>
      </vt:variant>
      <vt:variant>
        <vt:lpwstr/>
      </vt:variant>
      <vt:variant>
        <vt:lpwstr>_Toc445242650</vt:lpwstr>
      </vt:variant>
      <vt:variant>
        <vt:i4>1507338</vt:i4>
      </vt:variant>
      <vt:variant>
        <vt:i4>482</vt:i4>
      </vt:variant>
      <vt:variant>
        <vt:i4>0</vt:i4>
      </vt:variant>
      <vt:variant>
        <vt:i4>5</vt:i4>
      </vt:variant>
      <vt:variant>
        <vt:lpwstr/>
      </vt:variant>
      <vt:variant>
        <vt:lpwstr>_Toc445242649</vt:lpwstr>
      </vt:variant>
      <vt:variant>
        <vt:i4>1507339</vt:i4>
      </vt:variant>
      <vt:variant>
        <vt:i4>476</vt:i4>
      </vt:variant>
      <vt:variant>
        <vt:i4>0</vt:i4>
      </vt:variant>
      <vt:variant>
        <vt:i4>5</vt:i4>
      </vt:variant>
      <vt:variant>
        <vt:lpwstr/>
      </vt:variant>
      <vt:variant>
        <vt:lpwstr>_Toc445242648</vt:lpwstr>
      </vt:variant>
      <vt:variant>
        <vt:i4>1507332</vt:i4>
      </vt:variant>
      <vt:variant>
        <vt:i4>470</vt:i4>
      </vt:variant>
      <vt:variant>
        <vt:i4>0</vt:i4>
      </vt:variant>
      <vt:variant>
        <vt:i4>5</vt:i4>
      </vt:variant>
      <vt:variant>
        <vt:lpwstr/>
      </vt:variant>
      <vt:variant>
        <vt:lpwstr>_Toc445242647</vt:lpwstr>
      </vt:variant>
      <vt:variant>
        <vt:i4>1507333</vt:i4>
      </vt:variant>
      <vt:variant>
        <vt:i4>464</vt:i4>
      </vt:variant>
      <vt:variant>
        <vt:i4>0</vt:i4>
      </vt:variant>
      <vt:variant>
        <vt:i4>5</vt:i4>
      </vt:variant>
      <vt:variant>
        <vt:lpwstr/>
      </vt:variant>
      <vt:variant>
        <vt:lpwstr>_Toc445242646</vt:lpwstr>
      </vt:variant>
      <vt:variant>
        <vt:i4>1507334</vt:i4>
      </vt:variant>
      <vt:variant>
        <vt:i4>458</vt:i4>
      </vt:variant>
      <vt:variant>
        <vt:i4>0</vt:i4>
      </vt:variant>
      <vt:variant>
        <vt:i4>5</vt:i4>
      </vt:variant>
      <vt:variant>
        <vt:lpwstr/>
      </vt:variant>
      <vt:variant>
        <vt:lpwstr>_Toc445242645</vt:lpwstr>
      </vt:variant>
      <vt:variant>
        <vt:i4>1507335</vt:i4>
      </vt:variant>
      <vt:variant>
        <vt:i4>452</vt:i4>
      </vt:variant>
      <vt:variant>
        <vt:i4>0</vt:i4>
      </vt:variant>
      <vt:variant>
        <vt:i4>5</vt:i4>
      </vt:variant>
      <vt:variant>
        <vt:lpwstr/>
      </vt:variant>
      <vt:variant>
        <vt:lpwstr>_Toc445242644</vt:lpwstr>
      </vt:variant>
      <vt:variant>
        <vt:i4>1507328</vt:i4>
      </vt:variant>
      <vt:variant>
        <vt:i4>446</vt:i4>
      </vt:variant>
      <vt:variant>
        <vt:i4>0</vt:i4>
      </vt:variant>
      <vt:variant>
        <vt:i4>5</vt:i4>
      </vt:variant>
      <vt:variant>
        <vt:lpwstr/>
      </vt:variant>
      <vt:variant>
        <vt:lpwstr>_Toc445242643</vt:lpwstr>
      </vt:variant>
      <vt:variant>
        <vt:i4>1507329</vt:i4>
      </vt:variant>
      <vt:variant>
        <vt:i4>440</vt:i4>
      </vt:variant>
      <vt:variant>
        <vt:i4>0</vt:i4>
      </vt:variant>
      <vt:variant>
        <vt:i4>5</vt:i4>
      </vt:variant>
      <vt:variant>
        <vt:lpwstr/>
      </vt:variant>
      <vt:variant>
        <vt:lpwstr>_Toc445242642</vt:lpwstr>
      </vt:variant>
      <vt:variant>
        <vt:i4>1507330</vt:i4>
      </vt:variant>
      <vt:variant>
        <vt:i4>434</vt:i4>
      </vt:variant>
      <vt:variant>
        <vt:i4>0</vt:i4>
      </vt:variant>
      <vt:variant>
        <vt:i4>5</vt:i4>
      </vt:variant>
      <vt:variant>
        <vt:lpwstr/>
      </vt:variant>
      <vt:variant>
        <vt:lpwstr>_Toc445242641</vt:lpwstr>
      </vt:variant>
      <vt:variant>
        <vt:i4>1507331</vt:i4>
      </vt:variant>
      <vt:variant>
        <vt:i4>428</vt:i4>
      </vt:variant>
      <vt:variant>
        <vt:i4>0</vt:i4>
      </vt:variant>
      <vt:variant>
        <vt:i4>5</vt:i4>
      </vt:variant>
      <vt:variant>
        <vt:lpwstr/>
      </vt:variant>
      <vt:variant>
        <vt:lpwstr>_Toc445242640</vt:lpwstr>
      </vt:variant>
      <vt:variant>
        <vt:i4>1048586</vt:i4>
      </vt:variant>
      <vt:variant>
        <vt:i4>422</vt:i4>
      </vt:variant>
      <vt:variant>
        <vt:i4>0</vt:i4>
      </vt:variant>
      <vt:variant>
        <vt:i4>5</vt:i4>
      </vt:variant>
      <vt:variant>
        <vt:lpwstr/>
      </vt:variant>
      <vt:variant>
        <vt:lpwstr>_Toc445242639</vt:lpwstr>
      </vt:variant>
      <vt:variant>
        <vt:i4>1048587</vt:i4>
      </vt:variant>
      <vt:variant>
        <vt:i4>416</vt:i4>
      </vt:variant>
      <vt:variant>
        <vt:i4>0</vt:i4>
      </vt:variant>
      <vt:variant>
        <vt:i4>5</vt:i4>
      </vt:variant>
      <vt:variant>
        <vt:lpwstr/>
      </vt:variant>
      <vt:variant>
        <vt:lpwstr>_Toc445242638</vt:lpwstr>
      </vt:variant>
      <vt:variant>
        <vt:i4>786499</vt:i4>
      </vt:variant>
      <vt:variant>
        <vt:i4>411</vt:i4>
      </vt:variant>
      <vt:variant>
        <vt:i4>0</vt:i4>
      </vt:variant>
      <vt:variant>
        <vt:i4>5</vt:i4>
      </vt:variant>
      <vt:variant>
        <vt:lpwstr>http://www.rural.nic.in/</vt:lpwstr>
      </vt:variant>
      <vt:variant>
        <vt:lpwstr/>
      </vt:variant>
      <vt:variant>
        <vt:i4>4915281</vt:i4>
      </vt:variant>
      <vt:variant>
        <vt:i4>408</vt:i4>
      </vt:variant>
      <vt:variant>
        <vt:i4>0</vt:i4>
      </vt:variant>
      <vt:variant>
        <vt:i4>5</vt:i4>
      </vt:variant>
      <vt:variant>
        <vt:lpwstr>http://www.rurban.gov.in</vt:lpwstr>
      </vt:variant>
      <vt:variant>
        <vt:lpwstr/>
      </vt:variant>
      <vt:variant>
        <vt:i4>786499</vt:i4>
      </vt:variant>
      <vt:variant>
        <vt:i4>261</vt:i4>
      </vt:variant>
      <vt:variant>
        <vt:i4>0</vt:i4>
      </vt:variant>
      <vt:variant>
        <vt:i4>5</vt:i4>
      </vt:variant>
      <vt:variant>
        <vt:lpwstr>http://www.rural.nic.in/</vt:lpwstr>
      </vt:variant>
      <vt:variant>
        <vt:lpwstr/>
      </vt:variant>
      <vt:variant>
        <vt:i4>4915281</vt:i4>
      </vt:variant>
      <vt:variant>
        <vt:i4>258</vt:i4>
      </vt:variant>
      <vt:variant>
        <vt:i4>0</vt:i4>
      </vt:variant>
      <vt:variant>
        <vt:i4>5</vt:i4>
      </vt:variant>
      <vt:variant>
        <vt:lpwstr>http://www.rurban.gov.in</vt:lpwstr>
      </vt:variant>
      <vt:variant>
        <vt:lpwstr/>
      </vt:variant>
      <vt:variant>
        <vt:i4>1245187</vt:i4>
      </vt:variant>
      <vt:variant>
        <vt:i4>164</vt:i4>
      </vt:variant>
      <vt:variant>
        <vt:i4>0</vt:i4>
      </vt:variant>
      <vt:variant>
        <vt:i4>5</vt:i4>
      </vt:variant>
      <vt:variant>
        <vt:lpwstr/>
      </vt:variant>
      <vt:variant>
        <vt:lpwstr>_Toc445251532</vt:lpwstr>
      </vt:variant>
      <vt:variant>
        <vt:i4>1245184</vt:i4>
      </vt:variant>
      <vt:variant>
        <vt:i4>158</vt:i4>
      </vt:variant>
      <vt:variant>
        <vt:i4>0</vt:i4>
      </vt:variant>
      <vt:variant>
        <vt:i4>5</vt:i4>
      </vt:variant>
      <vt:variant>
        <vt:lpwstr/>
      </vt:variant>
      <vt:variant>
        <vt:lpwstr>_Toc445251531</vt:lpwstr>
      </vt:variant>
      <vt:variant>
        <vt:i4>1245185</vt:i4>
      </vt:variant>
      <vt:variant>
        <vt:i4>152</vt:i4>
      </vt:variant>
      <vt:variant>
        <vt:i4>0</vt:i4>
      </vt:variant>
      <vt:variant>
        <vt:i4>5</vt:i4>
      </vt:variant>
      <vt:variant>
        <vt:lpwstr/>
      </vt:variant>
      <vt:variant>
        <vt:lpwstr>_Toc445251530</vt:lpwstr>
      </vt:variant>
      <vt:variant>
        <vt:i4>1179656</vt:i4>
      </vt:variant>
      <vt:variant>
        <vt:i4>146</vt:i4>
      </vt:variant>
      <vt:variant>
        <vt:i4>0</vt:i4>
      </vt:variant>
      <vt:variant>
        <vt:i4>5</vt:i4>
      </vt:variant>
      <vt:variant>
        <vt:lpwstr/>
      </vt:variant>
      <vt:variant>
        <vt:lpwstr>_Toc445251529</vt:lpwstr>
      </vt:variant>
      <vt:variant>
        <vt:i4>1179657</vt:i4>
      </vt:variant>
      <vt:variant>
        <vt:i4>140</vt:i4>
      </vt:variant>
      <vt:variant>
        <vt:i4>0</vt:i4>
      </vt:variant>
      <vt:variant>
        <vt:i4>5</vt:i4>
      </vt:variant>
      <vt:variant>
        <vt:lpwstr/>
      </vt:variant>
      <vt:variant>
        <vt:lpwstr>_Toc445251528</vt:lpwstr>
      </vt:variant>
      <vt:variant>
        <vt:i4>1179654</vt:i4>
      </vt:variant>
      <vt:variant>
        <vt:i4>134</vt:i4>
      </vt:variant>
      <vt:variant>
        <vt:i4>0</vt:i4>
      </vt:variant>
      <vt:variant>
        <vt:i4>5</vt:i4>
      </vt:variant>
      <vt:variant>
        <vt:lpwstr/>
      </vt:variant>
      <vt:variant>
        <vt:lpwstr>_Toc445251527</vt:lpwstr>
      </vt:variant>
      <vt:variant>
        <vt:i4>1179655</vt:i4>
      </vt:variant>
      <vt:variant>
        <vt:i4>128</vt:i4>
      </vt:variant>
      <vt:variant>
        <vt:i4>0</vt:i4>
      </vt:variant>
      <vt:variant>
        <vt:i4>5</vt:i4>
      </vt:variant>
      <vt:variant>
        <vt:lpwstr/>
      </vt:variant>
      <vt:variant>
        <vt:lpwstr>_Toc445251526</vt:lpwstr>
      </vt:variant>
      <vt:variant>
        <vt:i4>1179652</vt:i4>
      </vt:variant>
      <vt:variant>
        <vt:i4>122</vt:i4>
      </vt:variant>
      <vt:variant>
        <vt:i4>0</vt:i4>
      </vt:variant>
      <vt:variant>
        <vt:i4>5</vt:i4>
      </vt:variant>
      <vt:variant>
        <vt:lpwstr/>
      </vt:variant>
      <vt:variant>
        <vt:lpwstr>_Toc445251525</vt:lpwstr>
      </vt:variant>
      <vt:variant>
        <vt:i4>1179653</vt:i4>
      </vt:variant>
      <vt:variant>
        <vt:i4>116</vt:i4>
      </vt:variant>
      <vt:variant>
        <vt:i4>0</vt:i4>
      </vt:variant>
      <vt:variant>
        <vt:i4>5</vt:i4>
      </vt:variant>
      <vt:variant>
        <vt:lpwstr/>
      </vt:variant>
      <vt:variant>
        <vt:lpwstr>_Toc445251524</vt:lpwstr>
      </vt:variant>
      <vt:variant>
        <vt:i4>1179650</vt:i4>
      </vt:variant>
      <vt:variant>
        <vt:i4>110</vt:i4>
      </vt:variant>
      <vt:variant>
        <vt:i4>0</vt:i4>
      </vt:variant>
      <vt:variant>
        <vt:i4>5</vt:i4>
      </vt:variant>
      <vt:variant>
        <vt:lpwstr/>
      </vt:variant>
      <vt:variant>
        <vt:lpwstr>_Toc445251523</vt:lpwstr>
      </vt:variant>
      <vt:variant>
        <vt:i4>1179651</vt:i4>
      </vt:variant>
      <vt:variant>
        <vt:i4>104</vt:i4>
      </vt:variant>
      <vt:variant>
        <vt:i4>0</vt:i4>
      </vt:variant>
      <vt:variant>
        <vt:i4>5</vt:i4>
      </vt:variant>
      <vt:variant>
        <vt:lpwstr/>
      </vt:variant>
      <vt:variant>
        <vt:lpwstr>_Toc445251522</vt:lpwstr>
      </vt:variant>
      <vt:variant>
        <vt:i4>1179648</vt:i4>
      </vt:variant>
      <vt:variant>
        <vt:i4>98</vt:i4>
      </vt:variant>
      <vt:variant>
        <vt:i4>0</vt:i4>
      </vt:variant>
      <vt:variant>
        <vt:i4>5</vt:i4>
      </vt:variant>
      <vt:variant>
        <vt:lpwstr/>
      </vt:variant>
      <vt:variant>
        <vt:lpwstr>_Toc445251521</vt:lpwstr>
      </vt:variant>
      <vt:variant>
        <vt:i4>1179649</vt:i4>
      </vt:variant>
      <vt:variant>
        <vt:i4>92</vt:i4>
      </vt:variant>
      <vt:variant>
        <vt:i4>0</vt:i4>
      </vt:variant>
      <vt:variant>
        <vt:i4>5</vt:i4>
      </vt:variant>
      <vt:variant>
        <vt:lpwstr/>
      </vt:variant>
      <vt:variant>
        <vt:lpwstr>_Toc445251520</vt:lpwstr>
      </vt:variant>
      <vt:variant>
        <vt:i4>1114120</vt:i4>
      </vt:variant>
      <vt:variant>
        <vt:i4>86</vt:i4>
      </vt:variant>
      <vt:variant>
        <vt:i4>0</vt:i4>
      </vt:variant>
      <vt:variant>
        <vt:i4>5</vt:i4>
      </vt:variant>
      <vt:variant>
        <vt:lpwstr/>
      </vt:variant>
      <vt:variant>
        <vt:lpwstr>_Toc445251519</vt:lpwstr>
      </vt:variant>
      <vt:variant>
        <vt:i4>1114121</vt:i4>
      </vt:variant>
      <vt:variant>
        <vt:i4>80</vt:i4>
      </vt:variant>
      <vt:variant>
        <vt:i4>0</vt:i4>
      </vt:variant>
      <vt:variant>
        <vt:i4>5</vt:i4>
      </vt:variant>
      <vt:variant>
        <vt:lpwstr/>
      </vt:variant>
      <vt:variant>
        <vt:lpwstr>_Toc445251518</vt:lpwstr>
      </vt:variant>
      <vt:variant>
        <vt:i4>1114118</vt:i4>
      </vt:variant>
      <vt:variant>
        <vt:i4>74</vt:i4>
      </vt:variant>
      <vt:variant>
        <vt:i4>0</vt:i4>
      </vt:variant>
      <vt:variant>
        <vt:i4>5</vt:i4>
      </vt:variant>
      <vt:variant>
        <vt:lpwstr/>
      </vt:variant>
      <vt:variant>
        <vt:lpwstr>_Toc445251517</vt:lpwstr>
      </vt:variant>
      <vt:variant>
        <vt:i4>1114119</vt:i4>
      </vt:variant>
      <vt:variant>
        <vt:i4>68</vt:i4>
      </vt:variant>
      <vt:variant>
        <vt:i4>0</vt:i4>
      </vt:variant>
      <vt:variant>
        <vt:i4>5</vt:i4>
      </vt:variant>
      <vt:variant>
        <vt:lpwstr/>
      </vt:variant>
      <vt:variant>
        <vt:lpwstr>_Toc445251516</vt:lpwstr>
      </vt:variant>
      <vt:variant>
        <vt:i4>1114116</vt:i4>
      </vt:variant>
      <vt:variant>
        <vt:i4>62</vt:i4>
      </vt:variant>
      <vt:variant>
        <vt:i4>0</vt:i4>
      </vt:variant>
      <vt:variant>
        <vt:i4>5</vt:i4>
      </vt:variant>
      <vt:variant>
        <vt:lpwstr/>
      </vt:variant>
      <vt:variant>
        <vt:lpwstr>_Toc445251515</vt:lpwstr>
      </vt:variant>
      <vt:variant>
        <vt:i4>1114117</vt:i4>
      </vt:variant>
      <vt:variant>
        <vt:i4>56</vt:i4>
      </vt:variant>
      <vt:variant>
        <vt:i4>0</vt:i4>
      </vt:variant>
      <vt:variant>
        <vt:i4>5</vt:i4>
      </vt:variant>
      <vt:variant>
        <vt:lpwstr/>
      </vt:variant>
      <vt:variant>
        <vt:lpwstr>_Toc445251514</vt:lpwstr>
      </vt:variant>
      <vt:variant>
        <vt:i4>1114114</vt:i4>
      </vt:variant>
      <vt:variant>
        <vt:i4>50</vt:i4>
      </vt:variant>
      <vt:variant>
        <vt:i4>0</vt:i4>
      </vt:variant>
      <vt:variant>
        <vt:i4>5</vt:i4>
      </vt:variant>
      <vt:variant>
        <vt:lpwstr/>
      </vt:variant>
      <vt:variant>
        <vt:lpwstr>_Toc445251513</vt:lpwstr>
      </vt:variant>
      <vt:variant>
        <vt:i4>1114115</vt:i4>
      </vt:variant>
      <vt:variant>
        <vt:i4>44</vt:i4>
      </vt:variant>
      <vt:variant>
        <vt:i4>0</vt:i4>
      </vt:variant>
      <vt:variant>
        <vt:i4>5</vt:i4>
      </vt:variant>
      <vt:variant>
        <vt:lpwstr/>
      </vt:variant>
      <vt:variant>
        <vt:lpwstr>_Toc445251512</vt:lpwstr>
      </vt:variant>
      <vt:variant>
        <vt:i4>1114112</vt:i4>
      </vt:variant>
      <vt:variant>
        <vt:i4>38</vt:i4>
      </vt:variant>
      <vt:variant>
        <vt:i4>0</vt:i4>
      </vt:variant>
      <vt:variant>
        <vt:i4>5</vt:i4>
      </vt:variant>
      <vt:variant>
        <vt:lpwstr/>
      </vt:variant>
      <vt:variant>
        <vt:lpwstr>_Toc445251511</vt:lpwstr>
      </vt:variant>
      <vt:variant>
        <vt:i4>1114113</vt:i4>
      </vt:variant>
      <vt:variant>
        <vt:i4>32</vt:i4>
      </vt:variant>
      <vt:variant>
        <vt:i4>0</vt:i4>
      </vt:variant>
      <vt:variant>
        <vt:i4>5</vt:i4>
      </vt:variant>
      <vt:variant>
        <vt:lpwstr/>
      </vt:variant>
      <vt:variant>
        <vt:lpwstr>_Toc445251510</vt:lpwstr>
      </vt:variant>
      <vt:variant>
        <vt:i4>1048584</vt:i4>
      </vt:variant>
      <vt:variant>
        <vt:i4>26</vt:i4>
      </vt:variant>
      <vt:variant>
        <vt:i4>0</vt:i4>
      </vt:variant>
      <vt:variant>
        <vt:i4>5</vt:i4>
      </vt:variant>
      <vt:variant>
        <vt:lpwstr/>
      </vt:variant>
      <vt:variant>
        <vt:lpwstr>_Toc445251509</vt:lpwstr>
      </vt:variant>
      <vt:variant>
        <vt:i4>1048585</vt:i4>
      </vt:variant>
      <vt:variant>
        <vt:i4>20</vt:i4>
      </vt:variant>
      <vt:variant>
        <vt:i4>0</vt:i4>
      </vt:variant>
      <vt:variant>
        <vt:i4>5</vt:i4>
      </vt:variant>
      <vt:variant>
        <vt:lpwstr/>
      </vt:variant>
      <vt:variant>
        <vt:lpwstr>_Toc445251508</vt:lpwstr>
      </vt:variant>
      <vt:variant>
        <vt:i4>1048582</vt:i4>
      </vt:variant>
      <vt:variant>
        <vt:i4>14</vt:i4>
      </vt:variant>
      <vt:variant>
        <vt:i4>0</vt:i4>
      </vt:variant>
      <vt:variant>
        <vt:i4>5</vt:i4>
      </vt:variant>
      <vt:variant>
        <vt:lpwstr/>
      </vt:variant>
      <vt:variant>
        <vt:lpwstr>_Toc445251507</vt:lpwstr>
      </vt:variant>
      <vt:variant>
        <vt:i4>1048583</vt:i4>
      </vt:variant>
      <vt:variant>
        <vt:i4>8</vt:i4>
      </vt:variant>
      <vt:variant>
        <vt:i4>0</vt:i4>
      </vt:variant>
      <vt:variant>
        <vt:i4>5</vt:i4>
      </vt:variant>
      <vt:variant>
        <vt:lpwstr/>
      </vt:variant>
      <vt:variant>
        <vt:lpwstr>_Toc445251506</vt:lpwstr>
      </vt:variant>
      <vt:variant>
        <vt:i4>1048580</vt:i4>
      </vt:variant>
      <vt:variant>
        <vt:i4>2</vt:i4>
      </vt:variant>
      <vt:variant>
        <vt:i4>0</vt:i4>
      </vt:variant>
      <vt:variant>
        <vt:i4>5</vt:i4>
      </vt:variant>
      <vt:variant>
        <vt:lpwstr/>
      </vt:variant>
      <vt:variant>
        <vt:lpwstr>_Toc445251505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dc:creator>
  <cp:lastModifiedBy>HCL</cp:lastModifiedBy>
  <cp:revision>4</cp:revision>
  <cp:lastPrinted>2015-05-21T10:51:00Z</cp:lastPrinted>
  <dcterms:created xsi:type="dcterms:W3CDTF">2016-03-14T04:23:00Z</dcterms:created>
  <dcterms:modified xsi:type="dcterms:W3CDTF">2016-03-14T05:12:00Z</dcterms:modified>
</cp:coreProperties>
</file>